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4"/>
        <w:spacing w:before="0" w:after="0" w:line="500" w:lineRule="exact"/>
        <w:rPr>
          <w:rFonts w:ascii="仿宋" w:eastAsia="仿宋" w:cs="仿宋" w:hAnsi="仿宋"/>
          <w:sz w:val="28"/>
          <w:szCs w:val="28"/>
        </w:rPr>
      </w:pPr>
      <w:r>
        <w:rPr>
          <w:rFonts w:ascii="仿宋" w:eastAsia="仿宋" w:cs="仿宋" w:hAnsi="仿宋" w:hint="eastAsia"/>
          <w:sz w:val="28"/>
          <w:szCs w:val="28"/>
        </w:rPr>
        <w:t>一、采购内容</w:t>
      </w:r>
    </w:p>
    <w:tbl>
      <w:tblPr>
        <w:jc w:val="left"/>
        <w:tblInd w:w="0" w:type="dxa"/>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0"/>
        <w:gridCol w:w="2774"/>
        <w:gridCol w:w="1375"/>
        <w:gridCol w:w="5054"/>
      </w:tblGrid>
      <w:tr>
        <w:trPr>
          <w:trHeight w:val="544"/>
        </w:trPr>
        <w:tc>
          <w:tcPr>
            <w:tcW w:w="668"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包号</w:t>
            </w:r>
          </w:p>
        </w:tc>
        <w:tc>
          <w:tcPr>
            <w:tcW w:w="1305"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采购内容</w:t>
            </w:r>
          </w:p>
        </w:tc>
        <w:tc>
          <w:tcPr>
            <w:tcW w:w="647"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所属行业</w:t>
            </w:r>
          </w:p>
        </w:tc>
        <w:tc>
          <w:tcPr>
            <w:tcW w:w="2378" w:type="pct"/>
            <w:vAlign w:val="center"/>
          </w:tcPr>
          <w:p>
            <w:pPr>
              <w:jc w:val="center"/>
              <w:rPr>
                <w:rFonts w:ascii="仿宋" w:eastAsia="仿宋" w:cs="仿宋" w:hAnsi="仿宋"/>
                <w:b/>
                <w:bCs/>
                <w:sz w:val="24"/>
                <w:szCs w:val="24"/>
              </w:rPr>
            </w:pPr>
            <w:r>
              <w:rPr>
                <w:rFonts w:ascii="仿宋" w:eastAsia="仿宋" w:cs="仿宋" w:hAnsi="仿宋" w:hint="eastAsia"/>
                <w:b/>
                <w:bCs/>
                <w:sz w:val="24"/>
                <w:szCs w:val="24"/>
              </w:rPr>
              <w:t>收货地点</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第一包</w:t>
            </w:r>
          </w:p>
        </w:tc>
        <w:tc>
          <w:tcPr>
            <w:tcW w:w="1305" w:type="pct"/>
            <w:tcBorders>
              <w:top w:val="single" w:sz="4" w:space="0" w:color="auto"/>
              <w:left w:val="single" w:sz="4" w:space="0" w:color="auto"/>
              <w:right w:val="single" w:sz="4" w:space="0" w:color="auto"/>
            </w:tcBorders>
            <w:vAlign w:val="center"/>
          </w:tcPr>
          <w:p>
            <w:pPr>
              <w:jc w:val="center"/>
              <w:rPr>
                <w:rFonts w:ascii="仿宋" w:eastAsia="仿宋" w:cs="仿宋" w:hAnsi="仿宋"/>
                <w:sz w:val="24"/>
                <w:szCs w:val="24"/>
              </w:rPr>
            </w:pPr>
            <w:r>
              <w:rPr>
                <w:rFonts w:ascii="仿宋" w:eastAsia="仿宋" w:cs="仿宋" w:hAnsi="仿宋" w:hint="eastAsia"/>
                <w:sz w:val="24"/>
                <w:szCs w:val="24"/>
              </w:rPr>
              <w:t>口岸传染病病原体检测试剂</w:t>
            </w:r>
          </w:p>
        </w:tc>
        <w:tc>
          <w:tcPr>
            <w:tcW w:w="647" w:type="pct"/>
            <w:tcBorders>
              <w:top w:val="single" w:sz="4" w:space="0" w:color="auto"/>
              <w:left w:val="single" w:sz="4" w:space="0" w:color="auto"/>
              <w:right w:val="single" w:sz="4" w:space="0" w:color="auto"/>
            </w:tcBorders>
            <w:vAlign w:val="center"/>
          </w:tcPr>
          <w:p>
            <w:pPr>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jc w:val="center"/>
              <w:rPr>
                <w:rFonts w:ascii="仿宋" w:eastAsia="仿宋" w:cs="仿宋" w:hAnsi="仿宋"/>
                <w:sz w:val="24"/>
                <w:szCs w:val="24"/>
              </w:rPr>
            </w:pPr>
            <w:r>
              <w:rPr>
                <w:rFonts w:ascii="仿宋" w:eastAsia="仿宋" w:cs="仿宋" w:hAnsi="仿宋" w:hint="eastAsia"/>
                <w:sz w:val="24"/>
                <w:szCs w:val="24"/>
              </w:rPr>
              <w:t>成都市简阳市骏业大道与凌腾路交叉口东北100米天府机场海关5楼实验室。联系人：张宁冯，联系方式：18030788165。</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第二包</w:t>
            </w:r>
          </w:p>
        </w:tc>
        <w:tc>
          <w:tcPr>
            <w:tcW w:w="1305" w:type="pct"/>
            <w:tcBorders>
              <w:top w:val="single" w:sz="4" w:space="0" w:color="auto"/>
              <w:left w:val="single" w:sz="4" w:space="0" w:color="auto"/>
              <w:right w:val="single" w:sz="4" w:space="0" w:color="auto"/>
            </w:tcBorders>
            <w:vAlign w:val="center"/>
          </w:tcPr>
          <w:p>
            <w:pPr>
              <w:jc w:val="center"/>
              <w:rPr>
                <w:rFonts w:ascii="仿宋" w:eastAsia="仿宋" w:cs="仿宋" w:hAnsi="仿宋"/>
                <w:sz w:val="24"/>
                <w:szCs w:val="24"/>
              </w:rPr>
            </w:pPr>
            <w:r>
              <w:rPr>
                <w:rFonts w:ascii="仿宋" w:eastAsia="仿宋" w:cs="仿宋" w:hAnsi="仿宋" w:hint="eastAsia"/>
                <w:sz w:val="24"/>
                <w:szCs w:val="24"/>
              </w:rPr>
              <w:t>基因测序试剂耗材</w:t>
            </w:r>
          </w:p>
        </w:tc>
        <w:tc>
          <w:tcPr>
            <w:tcW w:w="647" w:type="pct"/>
            <w:tcBorders>
              <w:top w:val="single" w:sz="4" w:space="0" w:color="auto"/>
              <w:left w:val="single" w:sz="4" w:space="0" w:color="auto"/>
              <w:right w:val="single" w:sz="4" w:space="0" w:color="auto"/>
            </w:tcBorders>
            <w:vAlign w:val="center"/>
          </w:tcPr>
          <w:p>
            <w:pPr>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jc w:val="center"/>
              <w:rPr>
                <w:rFonts w:ascii="仿宋" w:eastAsia="仿宋" w:cs="仿宋" w:hAnsi="仿宋"/>
                <w:sz w:val="24"/>
                <w:szCs w:val="24"/>
              </w:rPr>
            </w:pPr>
            <w:r>
              <w:rPr>
                <w:rFonts w:ascii="仿宋" w:eastAsia="仿宋" w:cs="仿宋" w:hAnsi="仿宋" w:hint="eastAsia"/>
                <w:sz w:val="24"/>
                <w:szCs w:val="24"/>
              </w:rPr>
              <w:t>成都市简阳市骏业大道与凌腾路交叉口东北100米天府机场海关5楼实验室。联系人：许尧嘉，联系方式：15680052810。</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第三包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血型、生化诊断试剂耗材</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成都市武侯区桐梓林北路一号3楼实验室。联系人：李钊，联系方式：15884456602。</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第四包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免疫试剂耗材</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成都市武侯区桐梓林北路一号3楼实验室。联系人：李钊，联系方式：15884456602。</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第五包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体液、血常规、免疫试剂耗材</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成都市武侯区桐梓林北路一号3楼实验室。联系人：李钊，联系方式：15884456602。</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第六包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药品和诊断试剂盒</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1号，四川旅行卫生保健中心（成都海关口岸门诊部），交货时间：合同签订后，待采购方下订单后，根据采购人的电话或传真通知，急需产品需在48小时内送到采购人处，最迟应保证货物1-2周内供货。项目联系人：马悦，联系方式：18408210817。</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第七包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长效驱蚊霜</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1号，四川旅行卫生保健中心（成都海关口岸门诊部），交货时间：合同签订后，待采购方下订单后，根据采购人的电话或传真通知，急需产品需在48小时内送到采购人处，最迟应保证货物1-2周内供货。项目联系人：马悦，联系方式：18408210817。</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第八包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口腔耗材</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成都市武侯区桐梓林北路1号，四川旅行卫生保健中心（成都海关口岸门诊部），交货时间：合同签订后，待采购方下订单后，根据采购人的电话或传真通知，急需产品需在48小时内送到采购人处，最迟应保证货物1-2周内供货。项目联系人：李萍，联系方式：18280311932</w:t>
            </w:r>
          </w:p>
        </w:tc>
      </w:tr>
      <w:tr>
        <w:trPr>
          <w:trHeight w:val="544"/>
        </w:trPr>
        <w:tc>
          <w:tcPr>
            <w:tcW w:w="668" w:type="pct"/>
            <w:vAlign w:val="center"/>
          </w:tcPr>
          <w:p>
            <w:pPr>
              <w:jc w:val="center"/>
              <w:rPr>
                <w:rFonts w:ascii="仿宋" w:eastAsia="仿宋" w:cs="仿宋" w:hAnsi="仿宋"/>
                <w:sz w:val="24"/>
                <w:szCs w:val="24"/>
              </w:rPr>
            </w:pPr>
            <w:r>
              <w:rPr>
                <w:rFonts w:ascii="仿宋" w:eastAsia="仿宋" w:cs="仿宋" w:hAnsi="仿宋" w:hint="eastAsia"/>
                <w:sz w:val="24"/>
                <w:szCs w:val="24"/>
              </w:rPr>
              <w:t>第九包</w:t>
            </w:r>
          </w:p>
        </w:tc>
        <w:tc>
          <w:tcPr>
            <w:tcW w:w="1305"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通用耗材</w:t>
            </w:r>
          </w:p>
        </w:tc>
        <w:tc>
          <w:tcPr>
            <w:tcW w:w="647" w:type="pct"/>
            <w:tcBorders>
              <w:top w:val="single" w:sz="4" w:space="0" w:color="auto"/>
              <w:left w:val="single" w:sz="4" w:space="0" w:color="auto"/>
              <w:right w:val="single" w:sz="4" w:space="0" w:color="auto"/>
            </w:tcBorders>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工业</w:t>
            </w:r>
          </w:p>
        </w:tc>
        <w:tc>
          <w:tcPr>
            <w:tcW w:w="2378" w:type="pct"/>
            <w:vAlign w:val="center"/>
          </w:tcPr>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1.成都市武侯区桐梓林北路1号，四川旅行卫生保健中心（成都海关口岸门诊部），交货时间：合同签订后，待采购方下订单后，根据采购人的电话或传真通知，急需产品需在48小时内送到采购人处，最迟应保证货物1-2周内供货。项目联系人：马悦，联系方式：18408210817。</w:t>
            </w:r>
          </w:p>
          <w:p>
            <w:pPr>
              <w:tabs>
                <w:tab w:val="left" w:pos="2730"/>
                <w:tab w:val="left" w:pos="2835"/>
              </w:tabs>
              <w:adjustRightInd w:val="0"/>
              <w:snapToGrid w:val="0"/>
              <w:jc w:val="center"/>
              <w:rPr>
                <w:rFonts w:ascii="仿宋" w:eastAsia="仿宋" w:cs="仿宋" w:hAnsi="仿宋"/>
                <w:sz w:val="24"/>
                <w:szCs w:val="24"/>
              </w:rPr>
            </w:pPr>
            <w:r>
              <w:rPr>
                <w:rFonts w:ascii="仿宋" w:eastAsia="仿宋" w:cs="仿宋" w:hAnsi="仿宋" w:hint="eastAsia"/>
                <w:sz w:val="24"/>
                <w:szCs w:val="24"/>
              </w:rPr>
              <w:t>2.成都市武侯区桐梓林北路一号3楼实验室。联系人：李钊，联系方式：15884456602。3.成都市简阳市骏业大道与凌腾路交叉口东北100米天府机场海关5楼实验室。联系人：张宁冯，联系方式：18030788165。</w:t>
            </w:r>
          </w:p>
        </w:tc>
      </w:tr>
    </w:tbl>
    <w:p>
      <w:pPr>
        <w:pStyle w:val="4"/>
        <w:spacing w:before="0" w:after="0" w:line="500" w:lineRule="exact"/>
        <w:rPr>
          <w:rFonts w:ascii="仿宋" w:eastAsia="仿宋" w:cs="仿宋" w:hAnsi="仿宋"/>
          <w:sz w:val="28"/>
          <w:szCs w:val="28"/>
        </w:rPr>
      </w:pPr>
      <w:r>
        <w:rPr>
          <w:rFonts w:ascii="仿宋" w:eastAsia="仿宋" w:cs="仿宋" w:hAnsi="仿宋" w:hint="eastAsia"/>
          <w:sz w:val="28"/>
          <w:szCs w:val="28"/>
        </w:rPr>
        <w:t>二、采购清单</w:t>
      </w:r>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第一包：口岸传染病病原体检测试剂</w:t>
      </w:r>
    </w:p>
    <w:tbl>
      <w:tblPr>
        <w:jc w:val="center"/>
        <w:tblW w:w="99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81"/>
        <w:gridCol w:w="4582"/>
        <w:gridCol w:w="1177"/>
        <w:gridCol w:w="888"/>
        <w:gridCol w:w="912"/>
        <w:gridCol w:w="1415"/>
      </w:tblGrid>
      <w:tr>
        <w:trPr>
          <w:tblHeader/>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序号</w:t>
            </w:r>
          </w:p>
        </w:tc>
        <w:tc>
          <w:tcPr>
            <w:tcW w:w="4582" w:type="dxa"/>
            <w:tcBorders>
              <w:top w:val="single" w:sz="12" w:space="0" w:color="auto"/>
              <w:left w:val="single" w:sz="6" w:space="0" w:color="auto"/>
              <w:bottom w:val="nil"/>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标的名称</w:t>
            </w:r>
          </w:p>
        </w:tc>
        <w:tc>
          <w:tcPr>
            <w:tcW w:w="1177" w:type="dxa"/>
            <w:tcBorders>
              <w:top w:val="single" w:sz="12" w:space="0" w:color="auto"/>
              <w:left w:val="single" w:sz="6" w:space="0" w:color="auto"/>
              <w:bottom w:val="nil"/>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cs="宋体" w:hAnsi="宋体" w:hint="eastAsia"/>
                <w:b/>
                <w:color w:val="000000"/>
                <w:sz w:val="24"/>
                <w:szCs w:val="24"/>
              </w:rPr>
              <w:t>★</w:t>
            </w:r>
            <w:r>
              <w:rPr>
                <w:rFonts w:ascii="仿宋" w:eastAsia="仿宋" w:cs="仿宋" w:hAnsi="仿宋" w:hint="eastAsia"/>
                <w:b/>
                <w:color w:val="000000"/>
                <w:sz w:val="24"/>
                <w:szCs w:val="24"/>
              </w:rPr>
              <w:t>单价限价</w:t>
            </w:r>
          </w:p>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（元）</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预估数量</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单位</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备注</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新型冠状病毒 2019-nCoV 核酸检测试剂盒（荧光 PCR 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猴痘病毒核酸测定试剂盒（荧光 PCR 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多重鼠类携带病原体检测试剂盒（荧光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1320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多重虫媒病原体检测试剂盒（荧光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2200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b/>
                <w:bCs/>
                <w:sz w:val="24"/>
                <w:szCs w:val="24"/>
              </w:rPr>
            </w:pPr>
            <w:r>
              <w:rPr>
                <w:rFonts w:ascii="仿宋" w:eastAsia="仿宋" w:cs="仿宋" w:hAnsi="仿宋" w:hint="eastAsia"/>
                <w:b/>
                <w:bCs/>
                <w:sz w:val="24"/>
                <w:szCs w:val="24"/>
              </w:rPr>
              <w:t>核心产品</w:t>
            </w:r>
          </w:p>
        </w:tc>
      </w:tr>
      <w:tr>
        <w:trPr>
          <w:trHeight w:val="90"/>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多重呼吸道病原体核酸检测试剂盒（荧光PCR法）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3850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b/>
                <w:bCs/>
                <w:sz w:val="24"/>
                <w:szCs w:val="24"/>
              </w:rPr>
            </w:pPr>
            <w:r>
              <w:rPr>
                <w:rFonts w:ascii="仿宋" w:eastAsia="仿宋" w:cs="仿宋" w:hAnsi="仿宋" w:hint="eastAsia"/>
                <w:b/>
                <w:bCs/>
                <w:sz w:val="24"/>
                <w:szCs w:val="24"/>
              </w:rPr>
              <w:t>核心产品</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5种呼吸道病原体核酸检测试剂盒（荧光PCR法）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12种腹泻病原体检测试剂盒（荧光PCR法）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3300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人偏肺病原体检测试剂盒（荧光PCR法）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呼吸道合胞病原体检测试剂盒（荧光PCR法）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甲型流感病毒H1N1（2009）和H3亚型核酸联合检测试剂盒（荧光PCR法）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禽流感病毒通用型核酸检测试剂盒（荧光 PCR 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甲型流感病毒核酸检测试剂盒（PCR-荧光探针法）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乙型流感病毒核酸联合检测试剂盒（PCR-荧光探针法）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228</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核酸提取及纯化试剂（提血）</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登革病毒Ⅰ、Ⅱ、Ⅲ、Ⅳ型核酸检测试剂盒（PCR-荧光探针法）A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1100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疟原虫分型核酸测定试剂A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1100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疟原虫核酸检测试剂盒（PCR-荧光探针法）A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基孔肯亚热病毒核酸检测试剂盒A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黄热病毒核酸检测试剂盒A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寨卡病毒核酸检测试剂盒A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乙型脑炎病毒核酸检测试剂盒A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西尼罗病毒核酸检测试剂盒A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裂谷热病毒核酸检测试剂盒A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拉沙热病毒核酸检测试剂盒（荧光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中东呼吸综合征冠状病毒（N2基因）核酸检测试剂盒（荧光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森林脑炎病毒核酸检测试剂盒（荧光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 xml:space="preserve">大肠杆菌O157核酸检测试剂盒（荧光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埃博拉病毒（扎伊尔型）核酸检测试剂盒（荧光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呼吸道腺病毒核酸检测试剂盒（荧光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脑膜炎双球菌核酸检测试剂盒（荧光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麻疹病毒核酸检测试剂盒（荧光 PCR 法）A    </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肾综合征汉坦病毒Ⅰ、Ⅱ分型核酸测定试剂盒（荧光PCR法）A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鼠疫杆菌核酸测定试剂盒（荧光PCR法）A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钩端螺旋体核酸测定试剂盒（荧光PCR法）A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伯氏疏螺旋体体核酸测定试剂盒（荧光PCR法）A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1125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立克次体核酸测定试剂盒（荧光PCR法）A</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高危型人乳头瘤病毒（HPV）分型核酸测定试剂盒（荧光PCR法）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SARS病毒核酸测定试剂盒（荧光PCR法）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1，2，3型脊髓灰质炎核酸联合检测试剂盒（荧光PCR法）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825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甲型流感H5/H7/H9亚型联合试剂盒（荧光PCR法）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825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甲型流感H5N1亚型联合试剂盒（荧光PCR法）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人感染H7N9禽流感试剂盒（荧光PCR法）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H3N8亚型禽流感试剂盒（荧光PCR法）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季节性流感H1亚型检测试剂盒（荧光PCR法）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季节性流感H3亚型检测试剂盒（荧光PCR法）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甲型流感H6亚型检测试剂盒（荧光PCR法）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禽流感H7亚型检测试剂盒（荧光PCR法）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禽流感H9亚型检测试剂盒（荧光PCR法）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禽流感H10亚型检测试剂盒（荧光PCR法）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甲型流感N1基因检测试剂盒（荧光PCR法）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甲型流感N2基因检测试剂盒（荧光PCR法）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甲型流感N3基因检测试剂盒（荧光PCR法）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甲型流感N4基因检测试剂盒（荧光PCR法）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甲型流感N5基因检测试剂盒（荧光PCR法）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甲型流感N6基因检测试剂盒（荧光PCR法）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甲型流感N7基因检测试剂盒（荧光PCR法）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禽流感N8基因检测试剂盒（荧光PCR法）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禽流感N9基因检测试剂盒（荧光PCR法）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霍乱弧菌CTX基因、01群、0139群核酸联合检测试剂盒（荧光PCR法）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天花病毒核酸检测试剂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克里米亚刚果出血热核酸检测试剂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尼帕病毒检测试剂盒（荧光PCR法）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委内瑞拉马脑炎病毒检测试剂盒（荧光PCR法）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结核分枝杆菌核酸检测试剂盒（荧光PCR法）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马亚罗病毒核酸测定试剂盒（荧光PCR法）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回归热螺旋体核酸测定试剂盒（荧光PCR法）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利什曼原虫核酸测定试剂盒（荧光PCR法）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血吸虫核酸测定试剂盒(荧光PCR法)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克氏锥虫核酸测定试剂盒（荧光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 xml:space="preserve">布氏锥虫核酸测定试剂盒（荧光 </w:t>
            </w:r>
            <w:r>
              <w:rPr>
                <w:rFonts w:ascii="仿宋" w:eastAsia="仿宋" w:cs="仿宋" w:hAnsi="仿宋" w:hint="eastAsia"/>
                <w:color w:val="000000"/>
                <w:sz w:val="24"/>
                <w:szCs w:val="24"/>
              </w:rPr>
              <w:t>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丝虫病病原体核酸测定试剂盒荧光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炭疽杆菌核酸测定试剂盒（荧光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奥罗普切病毒核酸检测试剂盒（PCR-荧光探针法）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肺炎克雷伯核酸测定试剂盒（荧光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马尔堡病毒核酸测定试剂盒（荧光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A组链球菌核酸测定试剂盒（荧光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百日咳核酸测定试剂盒（荧光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81</w:t>
            </w:r>
          </w:p>
        </w:tc>
        <w:tc>
          <w:tcPr>
            <w:tcW w:w="4582" w:type="dxa"/>
            <w:tcBorders>
              <w:top w:val="single" w:sz="6" w:space="0" w:color="000000"/>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柯萨奇病毒核酸测定试剂盒（荧光PCR法）</w:t>
            </w:r>
          </w:p>
        </w:tc>
        <w:tc>
          <w:tcPr>
            <w:tcW w:w="1177" w:type="dxa"/>
            <w:tcBorders>
              <w:top w:val="single" w:sz="6" w:space="0" w:color="000000"/>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82</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病原生物核酸测定试剂盒（荧光PCR法）</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MIC tubes and caps  延长件 (LIFERIVER版）-有孔</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960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130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Opentrons 300ul Tips Racks and refills</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96</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试剂混匀管（Autrax专用）</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rPr>
          <w:trHeight w:val="286"/>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水痘核酸测定试剂盒（荧光PCR法）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白喉杆菌核酸测定试剂盒（荧光PCR法）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巴尔通体核酸检测试剂盒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192</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血液/细胞/组织基因组DNA提取试剂盒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430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T5 Direct PCR Kit (Animal Tissue)</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1499</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动物组织/细胞RNA提取试剂盒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病毒基因组DNA/RNA快速提取试剂盒（离心柱法）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恶性疟原虫/间日疟原虫检测试剂盒（胶体金法）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390.5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乙型肝炎病毒核酸检测试剂盒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梅毒核酸检测试剂</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丙型肝炎病毒核酸检测试剂（荧光 PCR 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甲流病毒核酸质控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乙流病毒核酸质控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新冠病毒核酸质控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2600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2750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基孔病毒核酸质控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2200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寨卡病毒核酸质控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轮状病毒核酸质控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诺如病毒核酸质控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病原生物核酸质控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一次性磁套棒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1920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0.2mLPCR薄壁管（八排）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593</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0.2mLPCR薄壁管（平盖）</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231</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猴痘病毒抗原快速检测试剂盒（镧系）</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790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猴痘病毒抗原快速检测试剂盒（红乳胶法）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790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114</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非洲猪瘟B646L质粒标准质控样品</w:t>
            </w:r>
          </w:p>
        </w:tc>
        <w:tc>
          <w:tcPr>
            <w:tcW w:w="1177" w:type="dxa"/>
            <w:tcBorders>
              <w:top w:val="single" w:sz="6" w:space="0" w:color="000000"/>
              <w:left w:val="single" w:sz="6" w:space="0" w:color="auto"/>
              <w:bottom w:val="single" w:sz="6" w:space="0" w:color="000000"/>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非洲猪瘟病毒（ASF）核酸检测试剂盒（荧光PCR法）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116</w:t>
            </w:r>
          </w:p>
        </w:tc>
        <w:tc>
          <w:tcPr>
            <w:tcW w:w="4582" w:type="dxa"/>
            <w:tcBorders>
              <w:top w:val="single" w:sz="6" w:space="0" w:color="auto"/>
              <w:left w:val="single" w:sz="6" w:space="0" w:color="auto"/>
              <w:bottom w:val="single" w:sz="6" w:space="0" w:color="000000"/>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污水核酸提取试剂</w:t>
            </w:r>
          </w:p>
        </w:tc>
        <w:tc>
          <w:tcPr>
            <w:tcW w:w="1177" w:type="dxa"/>
            <w:tcBorders>
              <w:top w:val="single" w:sz="6" w:space="0" w:color="auto"/>
              <w:left w:val="single" w:sz="6" w:space="0" w:color="auto"/>
              <w:bottom w:val="single" w:sz="6" w:space="0" w:color="000000"/>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117</w:t>
            </w:r>
          </w:p>
        </w:tc>
        <w:tc>
          <w:tcPr>
            <w:tcW w:w="4582" w:type="dxa"/>
            <w:tcBorders>
              <w:top w:val="single" w:sz="6" w:space="0" w:color="auto"/>
              <w:left w:val="single" w:sz="6" w:space="0" w:color="auto"/>
              <w:bottom w:val="single" w:sz="6" w:space="0" w:color="000000"/>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深孔板</w:t>
            </w:r>
          </w:p>
        </w:tc>
        <w:tc>
          <w:tcPr>
            <w:tcW w:w="1177" w:type="dxa"/>
            <w:tcBorders>
              <w:top w:val="single" w:sz="6" w:space="0" w:color="auto"/>
              <w:left w:val="single" w:sz="6" w:space="0" w:color="auto"/>
              <w:bottom w:val="single" w:sz="6" w:space="0" w:color="000000"/>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118</w:t>
            </w:r>
          </w:p>
        </w:tc>
        <w:tc>
          <w:tcPr>
            <w:tcW w:w="4582" w:type="dxa"/>
            <w:tcBorders>
              <w:top w:val="single" w:sz="6" w:space="0" w:color="auto"/>
              <w:left w:val="single" w:sz="6" w:space="0" w:color="auto"/>
              <w:bottom w:val="single" w:sz="6" w:space="0" w:color="000000"/>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6406 菌落总数测试片</w:t>
            </w:r>
          </w:p>
        </w:tc>
        <w:tc>
          <w:tcPr>
            <w:tcW w:w="1177" w:type="dxa"/>
            <w:tcBorders>
              <w:top w:val="single" w:sz="6" w:space="0" w:color="auto"/>
              <w:left w:val="single" w:sz="6" w:space="0" w:color="auto"/>
              <w:bottom w:val="single" w:sz="6" w:space="0" w:color="000000"/>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420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119</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营养琼脂（NA）</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140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营养琼脂平板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营养肉汤管</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185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122</w:t>
            </w:r>
          </w:p>
        </w:tc>
        <w:tc>
          <w:tcPr>
            <w:tcW w:w="4582" w:type="dxa"/>
            <w:tcBorders>
              <w:top w:val="nil"/>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0.85%</w:t>
            </w:r>
            <w:r>
              <w:rPr>
                <w:rFonts w:ascii="仿宋" w:eastAsia="仿宋" w:cs="仿宋" w:hAnsi="仿宋" w:hint="eastAsia"/>
                <w:color w:val="000000"/>
                <w:sz w:val="24"/>
                <w:szCs w:val="24"/>
              </w:rPr>
              <w:t>无菌生理盐水管</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160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Cary-Blair运送培养基管（液体）（含拭子）</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160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TTB增菌液管</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沙门氏菌显色平板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XLD平板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HE平板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SC増菌液管</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BS平板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改良EC肉汤</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192</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O157显色平板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EMB平板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志贺氏菌增菌肉汤</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165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麦康凯平板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碱性蛋白胨水</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185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弧菌显色平板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240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TCBS平板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哥伦比亚CNA血琼脂平板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庆大霉素培养基平板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血平板</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肠道菌增菌肉汤EE</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180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聚乙二醇（分子量8000）</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无菌PBS缓冲液（pH7.2- pH7.4）</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无菌生理盐水</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件</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2.5L厌氧产气包</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160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400ml均质袋（国产）</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一次性培养皿（直径9cm）</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新型冠状病毒 2019-nCoV 核酸检测试剂盒（荧光 PCR 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药械平台已挂网</w:t>
            </w: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登革病毒核酸检测试剂盒B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基孔肯亚热病毒核酸检测试剂盒B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寨卡病毒核酸检测试剂盒B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cs="仿宋" w:hAnsi="仿宋"/>
                <w:sz w:val="24"/>
                <w:szCs w:val="24"/>
              </w:rPr>
            </w:pPr>
            <w:r>
              <w:rPr>
                <w:rFonts w:ascii="仿宋" w:eastAsia="仿宋" w:cs="仿宋" w:hAnsi="仿宋" w:hint="eastAsia"/>
                <w:sz w:val="24"/>
                <w:szCs w:val="24"/>
              </w:rPr>
              <w:t>黄热病毒核酸检测试剂盒B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乙型脑炎病毒核酸检测试剂盒B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疟原虫核酸检测试剂盒B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西尼罗病毒核酸检测试剂盒B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裂谷热病毒核酸检测试剂盒B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A组、B组、C组轮状病毒核酸联检试剂B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1125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诺如病毒核酸检测试剂盒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沙门氏菌核酸检测试剂盒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副溶血弧菌核酸检测试剂盒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伤寒杆菌核酸检测试剂盒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副伤寒杆菌核酸检测试剂盒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阿米巴病毒核酸检测试剂盒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贾第鞭毛虫核酸检测试剂盒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隐孢子核酸检测试剂盒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禽流感病毒通用型核酸检测试剂盒（PCR-荧光探针法）B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乙型流感病毒核酸检测试剂盒（PCR-荧光探针法）B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登革病毒Ⅰ、Ⅱ、Ⅲ、Ⅳ型核酸检测试剂盒（PCR-荧光探针法）B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疟原虫病毒分型核酸检测试剂盒（PCR-荧光探针法）B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间日疟原虫病毒核酸检测试剂盒（PCR-荧光探针法）B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卵形疟原虫病毒核酸检测试剂盒（PCR-荧光探针法）B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三日疟原虫病毒核酸检测试剂盒（PCR-荧光探针法）B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恶性疟原虫病毒核酸检测试剂盒（PCR-荧光探针法）B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森林脑炎病毒核酸检测试剂盒（PCR-荧光探针法）B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大肠杆菌O157核酸检测试剂盒（PCR-荧光探针法）B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埃博拉病毒（扎伊尔型）核酸检测试剂盒（PCR-荧光探针法）B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呼吸道腺病毒核酸检测试剂盒（PCR-荧光探针法）B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脑膜炎双球菌核酸检测试剂盒（PCR-荧光探针法）B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麻疹病毒核酸检测试剂盒（PCR-荧光探针法）B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人感染H7N9禽流感试剂盒（荧光PCR法）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186</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187</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禽流感H7亚型检测试剂盒（荧光PCR法）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禽流感H9亚型检测试剂盒（荧光PCR法）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禽流感H5N1亚型试剂检测试剂盒（荧光PCR法）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1250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190</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霍乱弧菌分型及 CTX基因四通道核酸检测试剂盒</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2400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191</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鼠疫杆菌核酸测定试剂盒（荧光PCR法）B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192</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钩端螺旋体核酸测定试剂盒（荧光PCR法）B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193</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伯氏疏螺旋体体核酸测定试剂盒（荧光PCR法）B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194</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立克次体核酸测定试剂盒（荧光PCR法）B</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195</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汉滩病毒核酸测定试剂盒（荧光PCR法）</w:t>
            </w:r>
          </w:p>
        </w:tc>
        <w:tc>
          <w:tcPr>
            <w:tcW w:w="1177"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196</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汉诚病毒核酸测定试剂盒（荧光PCR法）</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197</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天花病毒核酸检测试剂B</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198</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脊髓灰质炎核酸检测试剂盒（荧光PCR法）B</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199</w:t>
            </w:r>
          </w:p>
        </w:tc>
        <w:tc>
          <w:tcPr>
            <w:tcW w:w="45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SARS病毒核酸测定试剂盒（荧光PCR法）B</w:t>
            </w:r>
          </w:p>
        </w:tc>
        <w:tc>
          <w:tcPr>
            <w:tcW w:w="1177" w:type="dxa"/>
            <w:tcBorders>
              <w:top w:val="single" w:sz="6" w:space="0" w:color="auto"/>
              <w:left w:val="single" w:sz="6" w:space="0" w:color="auto"/>
              <w:bottom w:val="single" w:sz="4"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4"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rPr>
          <w:trHeight w:val="435"/>
        </w:trP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200</w:t>
            </w:r>
          </w:p>
        </w:tc>
        <w:tc>
          <w:tcPr>
            <w:tcW w:w="4582" w:type="dxa"/>
            <w:tcBorders>
              <w:top w:val="single" w:sz="6" w:space="0" w:color="auto"/>
              <w:left w:val="single" w:sz="6" w:space="0" w:color="auto"/>
              <w:bottom w:val="single" w:sz="6" w:space="0" w:color="auto"/>
              <w:right w:val="single" w:sz="4"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炭疽杆菌核酸测定试剂盒（荧光 PCR 法）B</w:t>
            </w:r>
          </w:p>
        </w:tc>
        <w:tc>
          <w:tcPr>
            <w:tcW w:w="1177" w:type="dxa"/>
            <w:tcBorders>
              <w:top w:val="single" w:sz="4" w:space="0" w:color="auto"/>
              <w:left w:val="single" w:sz="4" w:space="0" w:color="auto"/>
              <w:bottom w:val="single" w:sz="4"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4" w:space="0" w:color="auto"/>
              <w:left w:val="single" w:sz="6" w:space="0" w:color="auto"/>
              <w:bottom w:val="single" w:sz="4" w:space="0" w:color="auto"/>
              <w:right w:val="single" w:sz="4"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4"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201</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马尔堡病毒核酸测定试剂盒（荧光 PCR 法）B</w:t>
            </w:r>
          </w:p>
        </w:tc>
        <w:tc>
          <w:tcPr>
            <w:tcW w:w="1177" w:type="dxa"/>
            <w:tcBorders>
              <w:top w:val="single" w:sz="4"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4"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202</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拉沙病毒核酸检测试剂盒（PCR-荧光探针法）B</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203</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中东呼吸综合征冠状病毒（N2基因）核酸检测试剂盒（PCR-荧光探针法）B</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375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204</w:t>
            </w:r>
          </w:p>
        </w:tc>
        <w:tc>
          <w:tcPr>
            <w:tcW w:w="4582" w:type="dxa"/>
            <w:tcBorders>
              <w:top w:val="single" w:sz="6" w:space="0" w:color="auto"/>
              <w:left w:val="single" w:sz="6" w:space="0" w:color="auto"/>
              <w:bottom w:val="nil"/>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HIV阴性质控品</w:t>
            </w:r>
          </w:p>
        </w:tc>
        <w:tc>
          <w:tcPr>
            <w:tcW w:w="1177" w:type="dxa"/>
            <w:tcBorders>
              <w:top w:val="single" w:sz="6" w:space="0" w:color="auto"/>
              <w:left w:val="single" w:sz="6" w:space="0" w:color="auto"/>
              <w:bottom w:val="nil"/>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205</w:t>
            </w:r>
          </w:p>
        </w:tc>
        <w:tc>
          <w:tcPr>
            <w:tcW w:w="4582" w:type="dxa"/>
            <w:tcBorders>
              <w:top w:val="single" w:sz="6" w:space="0" w:color="auto"/>
              <w:left w:val="single" w:sz="6" w:space="0" w:color="auto"/>
              <w:bottom w:val="single" w:sz="4"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HIV阳性质控品</w:t>
            </w:r>
          </w:p>
        </w:tc>
        <w:tc>
          <w:tcPr>
            <w:tcW w:w="1177" w:type="dxa"/>
            <w:tcBorders>
              <w:top w:val="single" w:sz="6" w:space="0" w:color="auto"/>
              <w:left w:val="single" w:sz="6" w:space="0" w:color="auto"/>
              <w:bottom w:val="single" w:sz="4"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25</w:t>
            </w:r>
          </w:p>
        </w:tc>
        <w:tc>
          <w:tcPr>
            <w:tcW w:w="888"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管</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r>
        <w:tc>
          <w:tcPr>
            <w:tcW w:w="981" w:type="dxa"/>
            <w:tcBorders>
              <w:top w:val="single" w:sz="6" w:space="0" w:color="auto"/>
              <w:left w:val="single" w:sz="6" w:space="0" w:color="auto"/>
              <w:bottom w:val="single" w:sz="6" w:space="0" w:color="auto"/>
              <w:right w:val="single" w:sz="4"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206</w:t>
            </w:r>
          </w:p>
        </w:tc>
        <w:tc>
          <w:tcPr>
            <w:tcW w:w="4582" w:type="dxa"/>
            <w:tcBorders>
              <w:top w:val="single" w:sz="4" w:space="0" w:color="auto"/>
              <w:left w:val="single" w:sz="4" w:space="0" w:color="auto"/>
              <w:bottom w:val="single" w:sz="4"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大体积污水磁珠富集提取试剂盒</w:t>
            </w:r>
          </w:p>
        </w:tc>
        <w:tc>
          <w:tcPr>
            <w:tcW w:w="1177" w:type="dxa"/>
            <w:tcBorders>
              <w:top w:val="single" w:sz="4" w:space="0" w:color="auto"/>
              <w:left w:val="single" w:sz="6" w:space="0" w:color="auto"/>
              <w:bottom w:val="single" w:sz="4" w:space="0" w:color="auto"/>
              <w:right w:val="single" w:sz="4"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1440</w:t>
            </w:r>
          </w:p>
        </w:tc>
        <w:tc>
          <w:tcPr>
            <w:tcW w:w="888" w:type="dxa"/>
            <w:tcBorders>
              <w:top w:val="single" w:sz="6" w:space="0" w:color="auto"/>
              <w:left w:val="single" w:sz="4"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26</w:t>
            </w:r>
          </w:p>
        </w:tc>
        <w:tc>
          <w:tcPr>
            <w:tcW w:w="91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415"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第二包：基因测序试剂耗材</w:t>
      </w:r>
    </w:p>
    <w:tbl>
      <w:tblPr>
        <w:jc w:val="center"/>
        <w:tblW w:w="9954"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13"/>
        <w:gridCol w:w="4814"/>
        <w:gridCol w:w="1059"/>
        <w:gridCol w:w="1373"/>
        <w:gridCol w:w="898"/>
        <w:gridCol w:w="897"/>
      </w:tblGrid>
      <w:tr>
        <w:trPr>
          <w:tblHeader/>
        </w:trP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序号</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标的名称</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cs="宋体" w:hAnsi="宋体" w:hint="eastAsia"/>
                <w:b/>
                <w:color w:val="000000"/>
                <w:sz w:val="24"/>
                <w:szCs w:val="24"/>
              </w:rPr>
              <w:t>★</w:t>
            </w:r>
            <w:r>
              <w:rPr>
                <w:rFonts w:ascii="仿宋" w:eastAsia="仿宋" w:cs="仿宋" w:hAnsi="仿宋" w:hint="eastAsia"/>
                <w:b/>
                <w:color w:val="000000"/>
                <w:sz w:val="24"/>
                <w:szCs w:val="24"/>
              </w:rPr>
              <w:t>单价限价</w:t>
            </w:r>
          </w:p>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（元）</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预估数量</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单位</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备注</w:t>
            </w: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起始DNA和文库定量试剂</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4035</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起始DNA和文库定量耗材</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1231</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rPr>
          <w:trHeight w:val="340"/>
        </w:trP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多重PCR新冠全基因组建库试剂盒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22900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bCs/>
                <w:sz w:val="24"/>
                <w:szCs w:val="24"/>
              </w:rPr>
            </w:pPr>
            <w:r>
              <w:rPr>
                <w:rFonts w:ascii="仿宋" w:eastAsia="仿宋" w:cs="仿宋" w:hAnsi="仿宋" w:hint="eastAsia"/>
                <w:b/>
                <w:bCs/>
                <w:color w:val="000000"/>
                <w:sz w:val="24"/>
                <w:szCs w:val="24"/>
              </w:rPr>
              <w:t>核心产品</w:t>
            </w: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200ul透明tip头</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1092</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5</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50ul透明tip头</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746</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rPr>
          <w:trHeight w:val="307"/>
        </w:trP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6</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光学 96 孔透明PCR反应板 </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715</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7</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酶标板</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1092</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8</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1.5ml</w:t>
            </w:r>
            <w:r>
              <w:rPr>
                <w:rFonts w:ascii="仿宋" w:eastAsia="仿宋" w:cs="仿宋" w:hAnsi="仿宋" w:hint="eastAsia"/>
                <w:sz w:val="24"/>
                <w:szCs w:val="24"/>
              </w:rPr>
              <w:t>离心管</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288</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sz w:val="24"/>
                <w:szCs w:val="24"/>
              </w:rPr>
              <w:t>9</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100ml一次性槽</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4183</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10</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25ml一次性槽</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3901</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11</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顶部过滤网</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件</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12</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常规的过滤网</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170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件</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13</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中通量测序反应通用试剂盒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8000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套</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14</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快速测序反应通用试剂盒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7500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100</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套</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15</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高通量测序反应通用试剂盒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14500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套</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16</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宏测试剂盒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43200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17</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宏测试剂盒（血液）</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43200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18</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新型冠状病毒全基因组自动化富集建库试剂盒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23100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19</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甲型流感病毒全基因组自动化富集建库试剂盒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23800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20</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病原微生物全基因组试剂盒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23800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21</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呼吸系统感染病原微生物自动化富集建库试剂盒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8600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22</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建库辅助试剂盒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720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23</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建库试剂盒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18100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24</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磁珠法病原微生物 DNA&amp;RNA 共提试剂盒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25</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提取前处理试剂</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720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26</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病原体宏基因组检测自动化酶切建库试剂盒（DNA+RNA）</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29800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27</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连接测序试剂盒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18820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28</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color w:val="000000"/>
                <w:sz w:val="24"/>
                <w:szCs w:val="24"/>
              </w:rPr>
              <w:t>核酸清除剂</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280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50</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瓶</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29</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免扩增条形码试剂盒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30</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测序芯片</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12980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31</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测序芯片清洗试剂盒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32</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免扩增条形码辅助试剂盒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5300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rPr>
          <w:trHeight w:val="229"/>
        </w:trP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33</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测序芯片预处理试剂盒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666</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34</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测序辅助扩展包</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35</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长片段缓冲液扩展包</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36</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短片段缓冲液扩展包</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37</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建库辅助试剂盒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8000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38</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连接测序上机扩展包</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14150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39</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条码连接测序辅助末修及连接试剂盒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4800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40</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96孔磁套棒</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900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41</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2.2mlV底方孔96孔深孔板</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450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42</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2ml离心管</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1640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43</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PCR 8联管盖，pp，本色，平盖</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208</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44</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PCR 8联管，200ul，pp，本色，平盖</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2370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r>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sz w:val="24"/>
                <w:szCs w:val="24"/>
              </w:rPr>
              <w:t>45</w:t>
            </w:r>
          </w:p>
        </w:tc>
        <w:tc>
          <w:tcPr>
            <w:tcW w:w="4814"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细菌病毒DNA&amp;RNA提取试剂</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3950</w:t>
            </w:r>
          </w:p>
        </w:tc>
        <w:tc>
          <w:tcPr>
            <w:tcW w:w="1373" w:type="dxa"/>
            <w:tcBorders>
              <w:top w:val="single" w:sz="6" w:space="0" w:color="auto"/>
              <w:left w:val="single" w:sz="6" w:space="0" w:color="auto"/>
              <w:bottom w:val="single" w:sz="6" w:space="0" w:color="auto"/>
              <w:right w:val="single" w:sz="6" w:space="0" w:color="auto"/>
              <w:tl2br w:val="nil"/>
              <w:tr2bl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p>
        </w:tc>
      </w:tr>
    </w:tbl>
    <w:p>
      <w:pPr>
        <w:pStyle w:val="4"/>
        <w:spacing w:before="0" w:after="0" w:line="500" w:lineRule="exact"/>
        <w:ind w:firstLineChars="0" w:firstLine="0"/>
        <w:jc w:val="center"/>
        <w:rPr>
          <w:rFonts w:ascii="仿宋" w:eastAsia="仿宋" w:cs="仿宋" w:hAnsi="仿宋"/>
          <w:sz w:val="28"/>
          <w:szCs w:val="28"/>
        </w:rPr>
      </w:pPr>
      <w:r>
        <w:rPr>
          <w:rFonts w:ascii="仿宋" w:eastAsia="仿宋" w:cs="仿宋" w:hAnsi="仿宋" w:hint="eastAsia"/>
          <w:sz w:val="28"/>
          <w:szCs w:val="28"/>
        </w:rPr>
        <w:t>第三包：血型、生化诊断试剂耗材</w:t>
      </w:r>
    </w:p>
    <w:tbl>
      <w:tblPr>
        <w:jc w:val="cent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7"/>
        <w:gridCol w:w="3347"/>
        <w:gridCol w:w="1502"/>
        <w:gridCol w:w="1338"/>
        <w:gridCol w:w="857"/>
        <w:gridCol w:w="2051"/>
      </w:tblGrid>
      <w:tr>
        <w:trPr>
          <w:tblHeader/>
        </w:trP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序号</w:t>
            </w:r>
          </w:p>
        </w:tc>
        <w:tc>
          <w:tcPr>
            <w:tcW w:w="334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标的名称</w:t>
            </w:r>
          </w:p>
        </w:tc>
        <w:tc>
          <w:tcPr>
            <w:tcW w:w="1502" w:type="dxa"/>
            <w:vAlign w:val="center"/>
          </w:tcPr>
          <w:p>
            <w:pPr>
              <w:pStyle w:val="17"/>
              <w:keepNext/>
              <w:widowControl/>
              <w:snapToGrid w:val="0"/>
              <w:spacing w:after="0" w:line="240" w:lineRule="auto"/>
              <w:jc w:val="center"/>
              <w:textAlignment w:val="center"/>
              <w:rPr>
                <w:rFonts w:ascii="仿宋" w:eastAsia="仿宋" w:cs="仿宋" w:hAnsi="仿宋"/>
                <w:b/>
                <w:bCs/>
                <w:kern w:val="0"/>
                <w:sz w:val="24"/>
              </w:rPr>
            </w:pPr>
            <w:r>
              <w:rPr>
                <w:rFonts w:ascii="宋体" w:cs="宋体" w:hAnsi="宋体" w:hint="eastAsia"/>
                <w:b/>
                <w:bCs/>
                <w:kern w:val="0"/>
                <w:sz w:val="24"/>
              </w:rPr>
              <w:t>★</w:t>
            </w:r>
            <w:r>
              <w:rPr>
                <w:rFonts w:ascii="仿宋" w:eastAsia="仿宋" w:cs="仿宋" w:hAnsi="仿宋" w:hint="eastAsia"/>
                <w:b/>
                <w:bCs/>
                <w:kern w:val="0"/>
                <w:sz w:val="24"/>
              </w:rPr>
              <w:t>单价限价</w:t>
            </w:r>
          </w:p>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（元）</w:t>
            </w:r>
          </w:p>
        </w:tc>
        <w:tc>
          <w:tcPr>
            <w:tcW w:w="1338"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预估数量</w:t>
            </w:r>
          </w:p>
        </w:tc>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单位</w:t>
            </w:r>
          </w:p>
        </w:tc>
        <w:tc>
          <w:tcPr>
            <w:tcW w:w="2051"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备注</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ABO、RhD血型定型检测卡（单克隆抗体）</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2400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ABO、Rh血型检测质控品（微柱凝胶法）</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ABO血型反定型试剂盒（人血红细胞）</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270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药械平台已挂网(属于药品）</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白蛋白（ALB）测定试剂盒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总胆红素(TBIL)测定试剂盒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直接胆红素(DBIL)测定试剂盒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碱性磷酸酶(ALP)测定试剂盒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γ-谷氨酰基转移酶(GGT)测定试剂盒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尿酸(UA)测定试剂盒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载脂蛋白AⅠ(ApoA-Ⅰ)测定试剂盒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11</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载脂蛋白B(ApoB)测定试剂盒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12</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高密度脂蛋白胆固醇(HDL-C)测定试剂盒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13</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低密度脂蛋白胆固醇(LDL-C)测定试剂盒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总胆固醇(TC)测定试剂盒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丙氨酸氨基转移酶(ALT)测定试剂盒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r>
              <w:rPr>
                <w:rFonts w:ascii="仿宋" w:eastAsia="仿宋" w:cs="仿宋" w:hAnsi="仿宋" w:hint="eastAsia"/>
                <w:b/>
                <w:bCs/>
                <w:kern w:val="0"/>
                <w:sz w:val="24"/>
              </w:rPr>
              <w:t>(核心产品)</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甘油三酯(TG)测定试剂盒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17</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葡萄糖(GLU)测定试剂盒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尿素(Urea)测定试剂盒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肌酐(Cr)测定试剂盒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天门冬氨酸氨基转移酶(AST)测定试剂盒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21</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总蛋白(TP)测定试剂盒</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22</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生化复合校准品</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23</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脂类&amp;免疫类多项质控物</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24</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脂类&amp;免疫类多项质控物</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25</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胱抑素C</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总胆汁酸</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27</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同型半胱氨酸（Hcy)</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28</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超敏C反应蛋白(CRP)</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29</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同型半胱氨酸质控品1</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同型半胱氨酸质控品2</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31</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超敏C－反应蛋白校准品</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32</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胱抑素C质控品1</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33</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胱抑素C质控品2</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34</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ABO血型（正）定型试剂</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35</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RhD（IgG）血型定型试剂盒（单克隆抗体）</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36</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RhD（IgM）血型定型试剂（单克隆抗体）</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37</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凝血酶原时间（PT）测定试剂盒（凝固法）</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38</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活化部分凝血活酶时间（APTT）测定试剂盒（凝固法）</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39</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纤维蛋白原(FIB)测定试剂盒(CLAUSS法)</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40</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凝血酶时间（TT）测定试剂盒（凝固法）</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41</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凝血质控品</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42</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瑞氏-吉姆萨染色液</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43</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STAR导电加样尖</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518.4</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200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44</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血型分析用稀释液</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432</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25</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瓶</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45</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96孔深孔板</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40.50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144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包</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46</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生化碱性清洗剂</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459</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瓶</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47</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生化酸性清洗剂</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1377</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瓶</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48</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HITERGENT清洁液</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918</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瓶</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49</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生化反应杯</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10740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套</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50</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生化分析仪专用灯泡</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4435</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只</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51</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夹断管</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1140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套</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52</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生化反应杯</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包</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53</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XLC（X1）清洗液</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1740.00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箱</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54</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XLC（X2）清洗液</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2480.00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55</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XLB01凝血测试杯</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1800.00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盒</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56</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精混树脂</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120.00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40</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升</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57</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反渗透膜</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2600.00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套</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58</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预处理滤芯</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300.00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套</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59</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精密过滤器</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200.00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套</w:t>
            </w:r>
          </w:p>
        </w:tc>
        <w:tc>
          <w:tcPr>
            <w:tcW w:w="2051" w:type="dxa"/>
            <w:vAlign w:val="center"/>
          </w:tcPr>
          <w:p>
            <w:pPr>
              <w:pStyle w:val="17"/>
              <w:keepNext/>
              <w:widowControl/>
              <w:snapToGrid w:val="0"/>
              <w:spacing w:after="0" w:line="240" w:lineRule="auto"/>
              <w:jc w:val="left"/>
              <w:textAlignment w:val="center"/>
              <w:rPr>
                <w:rFonts w:ascii="仿宋" w:eastAsia="仿宋" w:cs="仿宋" w:hAnsi="仿宋"/>
                <w:kern w:val="0"/>
                <w:sz w:val="24"/>
              </w:rPr>
            </w:pPr>
          </w:p>
        </w:tc>
      </w:tr>
      <w:tr>
        <w:tc>
          <w:tcPr>
            <w:tcW w:w="857" w:type="dxa"/>
            <w:vAlign w:val="center"/>
          </w:tcPr>
          <w:p>
            <w:pPr>
              <w:pStyle w:val="17"/>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sz w:val="24"/>
              </w:rPr>
              <w:t>60</w:t>
            </w:r>
          </w:p>
        </w:tc>
        <w:tc>
          <w:tcPr>
            <w:tcW w:w="334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日立ISE用清洗剂（N）</w:t>
            </w:r>
          </w:p>
        </w:tc>
        <w:tc>
          <w:tcPr>
            <w:tcW w:w="1502"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210.00</w:t>
            </w:r>
          </w:p>
        </w:tc>
        <w:tc>
          <w:tcPr>
            <w:tcW w:w="1338"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12</w:t>
            </w:r>
          </w:p>
        </w:tc>
        <w:tc>
          <w:tcPr>
            <w:tcW w:w="857" w:type="dxa"/>
            <w:tcBorders>
              <w:top w:val="single" w:sz="4" w:space="0" w:color="auto"/>
              <w:left w:val="single" w:sz="4" w:space="0" w:color="auto"/>
              <w:right w:val="single" w:sz="4" w:space="0" w:color="auto"/>
            </w:tcBorders>
            <w:vAlign w:val="center"/>
          </w:tcPr>
          <w:p>
            <w:pPr>
              <w:pStyle w:val="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瓶</w:t>
            </w:r>
          </w:p>
        </w:tc>
        <w:tc>
          <w:tcPr>
            <w:tcW w:w="2051" w:type="dxa"/>
            <w:vAlign w:val="center"/>
          </w:tcPr>
          <w:p>
            <w:pPr>
              <w:pStyle w:val="17"/>
              <w:keepNext/>
              <w:widowControl/>
              <w:snapToGrid w:val="0"/>
              <w:spacing w:after="0" w:line="240" w:lineRule="auto"/>
              <w:jc w:val="left"/>
              <w:textAlignment w:val="center"/>
              <w:rPr>
                <w:rFonts w:ascii="仿宋" w:eastAsia="仿宋" w:cs="仿宋" w:hAnsi="仿宋"/>
                <w:sz w:val="24"/>
              </w:rPr>
            </w:pP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第四包：免疫试剂耗材</w:t>
      </w:r>
    </w:p>
    <w:tbl>
      <w:tblPr>
        <w:jc w:val="cent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2"/>
        <w:gridCol w:w="3754"/>
        <w:gridCol w:w="1559"/>
        <w:gridCol w:w="897"/>
        <w:gridCol w:w="891"/>
        <w:gridCol w:w="1969"/>
      </w:tblGrid>
      <w:tr>
        <w:trPr>
          <w:tblHeader/>
        </w:trPr>
        <w:tc>
          <w:tcPr>
            <w:tcW w:w="892" w:type="dxa"/>
            <w:vAlign w:val="center"/>
          </w:tcPr>
          <w:p>
            <w:pPr>
              <w:pStyle w:val="18"/>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序号</w:t>
            </w:r>
          </w:p>
        </w:tc>
        <w:tc>
          <w:tcPr>
            <w:tcW w:w="3754" w:type="dxa"/>
            <w:vAlign w:val="center"/>
          </w:tcPr>
          <w:p>
            <w:pPr>
              <w:pStyle w:val="18"/>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标的名称</w:t>
            </w:r>
          </w:p>
        </w:tc>
        <w:tc>
          <w:tcPr>
            <w:tcW w:w="1559" w:type="dxa"/>
            <w:vAlign w:val="center"/>
          </w:tcPr>
          <w:p>
            <w:pPr>
              <w:pStyle w:val="18"/>
              <w:keepNext/>
              <w:widowControl/>
              <w:snapToGrid w:val="0"/>
              <w:spacing w:after="0" w:line="240" w:lineRule="auto"/>
              <w:jc w:val="center"/>
              <w:textAlignment w:val="center"/>
              <w:rPr>
                <w:rFonts w:ascii="仿宋" w:eastAsia="仿宋" w:cs="仿宋" w:hAnsi="仿宋"/>
                <w:b/>
                <w:bCs/>
                <w:kern w:val="0"/>
                <w:sz w:val="24"/>
              </w:rPr>
            </w:pPr>
            <w:r>
              <w:rPr>
                <w:rFonts w:ascii="仿宋" w:eastAsia="仿宋" w:cs="宋体" w:hAnsi="宋体" w:hint="eastAsia"/>
                <w:b/>
                <w:bCs/>
                <w:kern w:val="0"/>
                <w:sz w:val="24"/>
              </w:rPr>
              <w:t>★</w:t>
            </w:r>
            <w:r>
              <w:rPr>
                <w:rFonts w:ascii="仿宋" w:eastAsia="仿宋" w:cs="仿宋" w:hAnsi="仿宋" w:hint="eastAsia"/>
                <w:b/>
                <w:bCs/>
                <w:kern w:val="0"/>
                <w:sz w:val="24"/>
              </w:rPr>
              <w:t>单价限价</w:t>
            </w:r>
          </w:p>
          <w:p>
            <w:pPr>
              <w:pStyle w:val="18"/>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（元）</w:t>
            </w:r>
          </w:p>
        </w:tc>
        <w:tc>
          <w:tcPr>
            <w:vAlign w:val="center"/>
          </w:tcPr>
          <w:p>
            <w:pPr>
              <w:pStyle w:val="18"/>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预估数量</w:t>
            </w:r>
          </w:p>
        </w:tc>
        <w:tc>
          <w:tcPr>
            <w:tcW w:w="891" w:type="dxa"/>
            <w:vAlign w:val="center"/>
          </w:tcPr>
          <w:p>
            <w:pPr>
              <w:pStyle w:val="18"/>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单位</w:t>
            </w:r>
          </w:p>
        </w:tc>
        <w:tc>
          <w:tcPr>
            <w:tcW w:w="1969" w:type="dxa"/>
            <w:vAlign w:val="center"/>
          </w:tcPr>
          <w:p>
            <w:pPr>
              <w:pStyle w:val="18"/>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备注</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w:t>
            </w:r>
          </w:p>
        </w:tc>
        <w:tc>
          <w:tcPr>
            <w:tcW w:w="3754" w:type="dxa"/>
            <w:tcBorders>
              <w:top w:val="single" w:sz="4" w:space="0" w:color="auto"/>
              <w:left w:val="single" w:sz="4" w:space="0" w:color="auto"/>
              <w:right w:val="single" w:sz="4" w:space="0" w:color="auto"/>
            </w:tcBorders>
            <w:vAlign w:val="center"/>
          </w:tcPr>
          <w:p>
            <w:pPr>
              <w:pStyle w:val="1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丙型肝炎病毒抗体检测试剂盒（化学发光法）</w:t>
            </w:r>
          </w:p>
        </w:tc>
        <w:tc>
          <w:tcPr>
            <w:tcW w:w="1559" w:type="dxa"/>
            <w:tcBorders>
              <w:top w:val="single" w:sz="4" w:space="0" w:color="auto"/>
              <w:left w:val="single" w:sz="4" w:space="0" w:color="auto"/>
              <w:right w:val="single" w:sz="4" w:space="0" w:color="auto"/>
            </w:tcBorders>
            <w:vAlign w:val="center"/>
          </w:tcPr>
          <w:p>
            <w:pPr>
              <w:pStyle w:val="2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2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140</w:t>
            </w:r>
          </w:p>
        </w:tc>
        <w:tc>
          <w:tcPr>
            <w:tcW w:w="891" w:type="dxa"/>
            <w:tcBorders>
              <w:top w:val="single" w:sz="4" w:space="0" w:color="auto"/>
              <w:left w:val="single" w:sz="4" w:space="0" w:color="auto"/>
              <w:right w:val="single" w:sz="4" w:space="0" w:color="auto"/>
            </w:tcBorders>
            <w:vAlign w:val="center"/>
          </w:tcPr>
          <w:p>
            <w:pPr>
              <w:pStyle w:val="2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2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w:t>
            </w:r>
          </w:p>
        </w:tc>
        <w:tc>
          <w:tcPr>
            <w:tcW w:w="3754" w:type="dxa"/>
            <w:tcBorders>
              <w:top w:val="single" w:sz="4" w:space="0" w:color="auto"/>
              <w:left w:val="single" w:sz="4" w:space="0" w:color="auto"/>
              <w:right w:val="single" w:sz="4" w:space="0" w:color="auto"/>
            </w:tcBorders>
            <w:vAlign w:val="center"/>
          </w:tcPr>
          <w:p>
            <w:pPr>
              <w:pStyle w:val="2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人类免疫缺陷病毒抗原和抗体检测试剂盒（磁微粒化学发光法）</w:t>
            </w:r>
          </w:p>
        </w:tc>
        <w:tc>
          <w:tcPr>
            <w:tcW w:w="1559" w:type="dxa"/>
            <w:tcBorders>
              <w:top w:val="single" w:sz="4" w:space="0" w:color="auto"/>
              <w:left w:val="single" w:sz="4" w:space="0" w:color="auto"/>
              <w:right w:val="single" w:sz="4" w:space="0" w:color="auto"/>
            </w:tcBorders>
            <w:vAlign w:val="center"/>
          </w:tcPr>
          <w:p>
            <w:pPr>
              <w:pStyle w:val="2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2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140</w:t>
            </w:r>
          </w:p>
        </w:tc>
        <w:tc>
          <w:tcPr>
            <w:tcW w:w="891" w:type="dxa"/>
            <w:tcBorders>
              <w:top w:val="single" w:sz="4" w:space="0" w:color="auto"/>
              <w:left w:val="single" w:sz="4" w:space="0" w:color="auto"/>
              <w:right w:val="single" w:sz="4" w:space="0" w:color="auto"/>
            </w:tcBorders>
            <w:vAlign w:val="center"/>
          </w:tcPr>
          <w:p>
            <w:pPr>
              <w:pStyle w:val="2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2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w:t>
            </w:r>
          </w:p>
        </w:tc>
        <w:tc>
          <w:tcPr>
            <w:tcW w:w="3754" w:type="dxa"/>
            <w:tcBorders>
              <w:top w:val="single" w:sz="4" w:space="0" w:color="auto"/>
              <w:left w:val="single" w:sz="4" w:space="0" w:color="auto"/>
              <w:right w:val="single" w:sz="4" w:space="0" w:color="auto"/>
            </w:tcBorders>
            <w:vAlign w:val="center"/>
          </w:tcPr>
          <w:p>
            <w:pPr>
              <w:pStyle w:val="3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梅毒螺旋体抗体检测试剂盒（化学发光法）</w:t>
            </w:r>
          </w:p>
        </w:tc>
        <w:tc>
          <w:tcPr>
            <w:tcW w:w="1559" w:type="dxa"/>
            <w:tcBorders>
              <w:top w:val="single" w:sz="4" w:space="0" w:color="auto"/>
              <w:left w:val="single" w:sz="4" w:space="0" w:color="auto"/>
              <w:right w:val="single" w:sz="4" w:space="0" w:color="auto"/>
            </w:tcBorders>
            <w:vAlign w:val="center"/>
          </w:tcPr>
          <w:p>
            <w:pPr>
              <w:pStyle w:val="3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3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140</w:t>
            </w:r>
          </w:p>
        </w:tc>
        <w:tc>
          <w:tcPr>
            <w:tcW w:w="891" w:type="dxa"/>
            <w:tcBorders>
              <w:top w:val="single" w:sz="4" w:space="0" w:color="auto"/>
              <w:left w:val="single" w:sz="4" w:space="0" w:color="auto"/>
              <w:right w:val="single" w:sz="4" w:space="0" w:color="auto"/>
            </w:tcBorders>
            <w:vAlign w:val="center"/>
          </w:tcPr>
          <w:p>
            <w:pPr>
              <w:pStyle w:val="3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3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w:t>
            </w:r>
          </w:p>
        </w:tc>
        <w:tc>
          <w:tcPr>
            <w:tcW w:w="3754" w:type="dxa"/>
            <w:tcBorders>
              <w:top w:val="single" w:sz="4" w:space="0" w:color="auto"/>
              <w:left w:val="single" w:sz="4" w:space="0" w:color="auto"/>
              <w:right w:val="single" w:sz="4" w:space="0" w:color="auto"/>
            </w:tcBorders>
            <w:vAlign w:val="center"/>
          </w:tcPr>
          <w:p>
            <w:pPr>
              <w:pStyle w:val="3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通用底物 HISCL Substrate Reagent Set</w:t>
            </w:r>
          </w:p>
        </w:tc>
        <w:tc>
          <w:tcPr>
            <w:tcW w:w="1559" w:type="dxa"/>
            <w:tcBorders>
              <w:top w:val="single" w:sz="4" w:space="0" w:color="auto"/>
              <w:left w:val="single" w:sz="4" w:space="0" w:color="auto"/>
              <w:right w:val="single" w:sz="4" w:space="0" w:color="auto"/>
            </w:tcBorders>
            <w:vAlign w:val="center"/>
          </w:tcPr>
          <w:p>
            <w:pPr>
              <w:pStyle w:val="3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3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60</w:t>
            </w:r>
          </w:p>
        </w:tc>
        <w:tc>
          <w:tcPr>
            <w:tcW w:w="891" w:type="dxa"/>
            <w:tcBorders>
              <w:top w:val="single" w:sz="4" w:space="0" w:color="auto"/>
              <w:left w:val="single" w:sz="4" w:space="0" w:color="auto"/>
              <w:right w:val="single" w:sz="4" w:space="0" w:color="auto"/>
            </w:tcBorders>
            <w:vAlign w:val="center"/>
          </w:tcPr>
          <w:p>
            <w:pPr>
              <w:pStyle w:val="3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3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5</w:t>
            </w:r>
          </w:p>
        </w:tc>
        <w:tc>
          <w:tcPr>
            <w:tcW w:w="3754" w:type="dxa"/>
            <w:tcBorders>
              <w:top w:val="single" w:sz="4" w:space="0" w:color="auto"/>
              <w:left w:val="single" w:sz="4" w:space="0" w:color="auto"/>
              <w:right w:val="single" w:sz="4" w:space="0" w:color="auto"/>
            </w:tcBorders>
            <w:vAlign w:val="center"/>
          </w:tcPr>
          <w:p>
            <w:pPr>
              <w:pStyle w:val="4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清洗液</w:t>
            </w:r>
          </w:p>
        </w:tc>
        <w:tc>
          <w:tcPr>
            <w:tcW w:w="1559" w:type="dxa"/>
            <w:tcBorders>
              <w:top w:val="single" w:sz="4" w:space="0" w:color="auto"/>
              <w:left w:val="single" w:sz="4" w:space="0" w:color="auto"/>
              <w:right w:val="single" w:sz="4" w:space="0" w:color="auto"/>
            </w:tcBorders>
            <w:vAlign w:val="center"/>
          </w:tcPr>
          <w:p>
            <w:pPr>
              <w:pStyle w:val="4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4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891" w:type="dxa"/>
            <w:tcBorders>
              <w:top w:val="single" w:sz="4" w:space="0" w:color="auto"/>
              <w:left w:val="single" w:sz="4" w:space="0" w:color="auto"/>
              <w:right w:val="single" w:sz="4" w:space="0" w:color="auto"/>
            </w:tcBorders>
            <w:vAlign w:val="center"/>
          </w:tcPr>
          <w:p>
            <w:pPr>
              <w:pStyle w:val="4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箱</w:t>
            </w:r>
          </w:p>
        </w:tc>
        <w:tc>
          <w:tcPr>
            <w:tcW w:w="1969" w:type="dxa"/>
            <w:vAlign w:val="center"/>
          </w:tcPr>
          <w:p>
            <w:pPr>
              <w:pStyle w:val="4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6</w:t>
            </w:r>
          </w:p>
        </w:tc>
        <w:tc>
          <w:tcPr>
            <w:tcW w:w="3754" w:type="dxa"/>
            <w:tcBorders>
              <w:top w:val="single" w:sz="4" w:space="0" w:color="auto"/>
              <w:left w:val="single" w:sz="4" w:space="0" w:color="auto"/>
              <w:right w:val="single" w:sz="4" w:space="0" w:color="auto"/>
            </w:tcBorders>
            <w:vAlign w:val="center"/>
          </w:tcPr>
          <w:p>
            <w:pPr>
              <w:pStyle w:val="4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样本稀释液</w:t>
            </w:r>
          </w:p>
        </w:tc>
        <w:tc>
          <w:tcPr>
            <w:tcW w:w="1559" w:type="dxa"/>
            <w:tcBorders>
              <w:top w:val="single" w:sz="4" w:space="0" w:color="auto"/>
              <w:left w:val="single" w:sz="4" w:space="0" w:color="auto"/>
              <w:right w:val="single" w:sz="4" w:space="0" w:color="auto"/>
            </w:tcBorders>
            <w:vAlign w:val="center"/>
          </w:tcPr>
          <w:p>
            <w:pPr>
              <w:pStyle w:val="4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4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w:t>
            </w:r>
          </w:p>
        </w:tc>
        <w:tc>
          <w:tcPr>
            <w:tcW w:w="891" w:type="dxa"/>
            <w:tcBorders>
              <w:top w:val="single" w:sz="4" w:space="0" w:color="auto"/>
              <w:left w:val="single" w:sz="4" w:space="0" w:color="auto"/>
              <w:right w:val="single" w:sz="4" w:space="0" w:color="auto"/>
            </w:tcBorders>
            <w:vAlign w:val="center"/>
          </w:tcPr>
          <w:p>
            <w:pPr>
              <w:pStyle w:val="4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969" w:type="dxa"/>
            <w:vAlign w:val="center"/>
          </w:tcPr>
          <w:p>
            <w:pPr>
              <w:pStyle w:val="4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7</w:t>
            </w:r>
          </w:p>
        </w:tc>
        <w:tc>
          <w:tcPr>
            <w:tcW w:w="3754" w:type="dxa"/>
            <w:tcBorders>
              <w:top w:val="single" w:sz="4" w:space="0" w:color="auto"/>
              <w:left w:val="single" w:sz="4" w:space="0" w:color="auto"/>
              <w:right w:val="single" w:sz="4" w:space="0" w:color="auto"/>
            </w:tcBorders>
            <w:vAlign w:val="center"/>
          </w:tcPr>
          <w:p>
            <w:pPr>
              <w:pStyle w:val="5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管路清洗液</w:t>
            </w:r>
          </w:p>
        </w:tc>
        <w:tc>
          <w:tcPr>
            <w:tcW w:w="1559" w:type="dxa"/>
            <w:tcBorders>
              <w:top w:val="single" w:sz="4" w:space="0" w:color="auto"/>
              <w:left w:val="single" w:sz="4" w:space="0" w:color="auto"/>
              <w:right w:val="single" w:sz="4" w:space="0" w:color="auto"/>
            </w:tcBorders>
            <w:vAlign w:val="center"/>
          </w:tcPr>
          <w:p>
            <w:pPr>
              <w:pStyle w:val="5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224</w:t>
            </w:r>
          </w:p>
        </w:tc>
        <w:tc>
          <w:tcPr>
            <w:tcBorders>
              <w:top w:val="single" w:sz="4" w:space="0" w:color="auto"/>
              <w:left w:val="single" w:sz="4" w:space="0" w:color="auto"/>
              <w:right w:val="single" w:sz="4" w:space="0" w:color="auto"/>
            </w:tcBorders>
            <w:vAlign w:val="center"/>
          </w:tcPr>
          <w:p>
            <w:pPr>
              <w:pStyle w:val="5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80</w:t>
            </w:r>
          </w:p>
        </w:tc>
        <w:tc>
          <w:tcPr>
            <w:tcW w:w="891" w:type="dxa"/>
            <w:tcBorders>
              <w:top w:val="single" w:sz="4" w:space="0" w:color="auto"/>
              <w:left w:val="single" w:sz="4" w:space="0" w:color="auto"/>
              <w:right w:val="single" w:sz="4" w:space="0" w:color="auto"/>
            </w:tcBorders>
            <w:vAlign w:val="center"/>
          </w:tcPr>
          <w:p>
            <w:pPr>
              <w:pStyle w:val="5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箱</w:t>
            </w:r>
          </w:p>
        </w:tc>
        <w:tc>
          <w:tcPr>
            <w:tcW w:w="1969" w:type="dxa"/>
            <w:vAlign w:val="center"/>
          </w:tcPr>
          <w:p>
            <w:pPr>
              <w:pStyle w:val="5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核心产品</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8</w:t>
            </w:r>
          </w:p>
        </w:tc>
        <w:tc>
          <w:tcPr>
            <w:tcW w:w="3754" w:type="dxa"/>
            <w:tcBorders>
              <w:top w:val="single" w:sz="4" w:space="0" w:color="auto"/>
              <w:left w:val="single" w:sz="4" w:space="0" w:color="auto"/>
              <w:right w:val="single" w:sz="4" w:space="0" w:color="auto"/>
            </w:tcBorders>
            <w:vAlign w:val="center"/>
          </w:tcPr>
          <w:p>
            <w:pPr>
              <w:pStyle w:val="5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全自动免疫分析仪使用的采样头（TIP）</w:t>
            </w:r>
          </w:p>
        </w:tc>
        <w:tc>
          <w:tcPr>
            <w:tcW w:w="1559" w:type="dxa"/>
            <w:tcBorders>
              <w:top w:val="single" w:sz="4" w:space="0" w:color="auto"/>
              <w:left w:val="single" w:sz="4" w:space="0" w:color="auto"/>
              <w:right w:val="single" w:sz="4" w:space="0" w:color="auto"/>
            </w:tcBorders>
            <w:vAlign w:val="center"/>
          </w:tcPr>
          <w:p>
            <w:pPr>
              <w:pStyle w:val="5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1600</w:t>
            </w:r>
          </w:p>
        </w:tc>
        <w:tc>
          <w:tcPr>
            <w:tcBorders>
              <w:top w:val="single" w:sz="4" w:space="0" w:color="auto"/>
              <w:left w:val="single" w:sz="4" w:space="0" w:color="auto"/>
              <w:right w:val="single" w:sz="4" w:space="0" w:color="auto"/>
            </w:tcBorders>
            <w:vAlign w:val="center"/>
          </w:tcPr>
          <w:p>
            <w:pPr>
              <w:pStyle w:val="5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15</w:t>
            </w:r>
          </w:p>
        </w:tc>
        <w:tc>
          <w:tcPr>
            <w:tcW w:w="891" w:type="dxa"/>
            <w:tcBorders>
              <w:top w:val="single" w:sz="4" w:space="0" w:color="auto"/>
              <w:left w:val="single" w:sz="4" w:space="0" w:color="auto"/>
              <w:right w:val="single" w:sz="4" w:space="0" w:color="auto"/>
            </w:tcBorders>
            <w:vAlign w:val="center"/>
          </w:tcPr>
          <w:p>
            <w:pPr>
              <w:pStyle w:val="5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箱</w:t>
            </w:r>
          </w:p>
        </w:tc>
        <w:tc>
          <w:tcPr>
            <w:tcW w:w="1969" w:type="dxa"/>
            <w:vAlign w:val="center"/>
          </w:tcPr>
          <w:p>
            <w:pPr>
              <w:pStyle w:val="5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9</w:t>
            </w:r>
          </w:p>
        </w:tc>
        <w:tc>
          <w:tcPr>
            <w:tcW w:w="3754" w:type="dxa"/>
            <w:tcBorders>
              <w:top w:val="single" w:sz="4" w:space="0" w:color="auto"/>
              <w:left w:val="single" w:sz="4" w:space="0" w:color="auto"/>
              <w:right w:val="single" w:sz="4" w:space="0" w:color="auto"/>
            </w:tcBorders>
            <w:vAlign w:val="center"/>
          </w:tcPr>
          <w:p>
            <w:pPr>
              <w:pStyle w:val="6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全自动免疫分析仪使用的反应杯</w:t>
            </w:r>
          </w:p>
        </w:tc>
        <w:tc>
          <w:tcPr>
            <w:tcW w:w="1559" w:type="dxa"/>
            <w:tcBorders>
              <w:top w:val="single" w:sz="4" w:space="0" w:color="auto"/>
              <w:left w:val="single" w:sz="4" w:space="0" w:color="auto"/>
              <w:right w:val="single" w:sz="4" w:space="0" w:color="auto"/>
            </w:tcBorders>
            <w:vAlign w:val="center"/>
          </w:tcPr>
          <w:p>
            <w:pPr>
              <w:pStyle w:val="6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1600</w:t>
            </w:r>
          </w:p>
        </w:tc>
        <w:tc>
          <w:tcPr>
            <w:tcBorders>
              <w:top w:val="single" w:sz="4" w:space="0" w:color="auto"/>
              <w:left w:val="single" w:sz="4" w:space="0" w:color="auto"/>
              <w:right w:val="single" w:sz="4" w:space="0" w:color="auto"/>
            </w:tcBorders>
            <w:vAlign w:val="center"/>
          </w:tcPr>
          <w:p>
            <w:pPr>
              <w:pStyle w:val="6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891" w:type="dxa"/>
            <w:tcBorders>
              <w:top w:val="single" w:sz="4" w:space="0" w:color="auto"/>
              <w:left w:val="single" w:sz="4" w:space="0" w:color="auto"/>
              <w:right w:val="single" w:sz="4" w:space="0" w:color="auto"/>
            </w:tcBorders>
            <w:vAlign w:val="center"/>
          </w:tcPr>
          <w:p>
            <w:pPr>
              <w:pStyle w:val="6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箱</w:t>
            </w:r>
          </w:p>
        </w:tc>
        <w:tc>
          <w:tcPr>
            <w:tcW w:w="1969" w:type="dxa"/>
            <w:vAlign w:val="center"/>
          </w:tcPr>
          <w:p>
            <w:pPr>
              <w:pStyle w:val="64"/>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10</w:t>
            </w:r>
          </w:p>
        </w:tc>
        <w:tc>
          <w:tcPr>
            <w:tcW w:w="3754" w:type="dxa"/>
            <w:tcBorders>
              <w:top w:val="single" w:sz="4" w:space="0" w:color="auto"/>
              <w:left w:val="single" w:sz="4" w:space="0" w:color="auto"/>
              <w:right w:val="single" w:sz="4" w:space="0" w:color="auto"/>
            </w:tcBorders>
            <w:vAlign w:val="center"/>
          </w:tcPr>
          <w:p>
            <w:pPr>
              <w:pStyle w:val="6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探针清洗液</w:t>
            </w:r>
          </w:p>
        </w:tc>
        <w:tc>
          <w:tcPr>
            <w:tcW w:w="1559" w:type="dxa"/>
            <w:tcBorders>
              <w:top w:val="single" w:sz="4" w:space="0" w:color="auto"/>
              <w:left w:val="single" w:sz="4" w:space="0" w:color="auto"/>
              <w:right w:val="single" w:sz="4" w:space="0" w:color="auto"/>
            </w:tcBorders>
            <w:vAlign w:val="center"/>
          </w:tcPr>
          <w:p>
            <w:pPr>
              <w:pStyle w:val="6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304</w:t>
            </w:r>
          </w:p>
        </w:tc>
        <w:tc>
          <w:tcPr>
            <w:tcBorders>
              <w:top w:val="single" w:sz="4" w:space="0" w:color="auto"/>
              <w:left w:val="single" w:sz="4" w:space="0" w:color="auto"/>
              <w:right w:val="single" w:sz="4" w:space="0" w:color="auto"/>
            </w:tcBorders>
            <w:vAlign w:val="center"/>
          </w:tcPr>
          <w:p>
            <w:pPr>
              <w:pStyle w:val="6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40</w:t>
            </w:r>
          </w:p>
        </w:tc>
        <w:tc>
          <w:tcPr>
            <w:tcW w:w="891" w:type="dxa"/>
            <w:tcBorders>
              <w:top w:val="single" w:sz="4" w:space="0" w:color="auto"/>
              <w:left w:val="single" w:sz="4" w:space="0" w:color="auto"/>
              <w:right w:val="single" w:sz="4" w:space="0" w:color="auto"/>
            </w:tcBorders>
            <w:vAlign w:val="center"/>
          </w:tcPr>
          <w:p>
            <w:pPr>
              <w:pStyle w:val="6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69"/>
              <w:keepNext/>
              <w:widowControl/>
              <w:snapToGrid w:val="0"/>
              <w:spacing w:after="0" w:line="240" w:lineRule="auto"/>
              <w:jc w:val="center"/>
              <w:textAlignment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11</w:t>
            </w:r>
          </w:p>
        </w:tc>
        <w:tc>
          <w:tcPr>
            <w:tcW w:w="3754" w:type="dxa"/>
            <w:tcBorders>
              <w:top w:val="single" w:sz="4" w:space="0" w:color="auto"/>
              <w:left w:val="single" w:sz="4" w:space="0" w:color="auto"/>
              <w:right w:val="single" w:sz="4" w:space="0" w:color="auto"/>
            </w:tcBorders>
            <w:vAlign w:val="center"/>
          </w:tcPr>
          <w:p>
            <w:pPr>
              <w:pStyle w:val="7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希森美康校准包</w:t>
            </w:r>
          </w:p>
        </w:tc>
        <w:tc>
          <w:tcPr>
            <w:tcW w:w="1559" w:type="dxa"/>
            <w:tcBorders>
              <w:top w:val="single" w:sz="4" w:space="0" w:color="auto"/>
              <w:left w:val="single" w:sz="4" w:space="0" w:color="auto"/>
              <w:right w:val="single" w:sz="4" w:space="0" w:color="auto"/>
            </w:tcBorders>
            <w:vAlign w:val="center"/>
          </w:tcPr>
          <w:p>
            <w:pPr>
              <w:pStyle w:val="7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986.19</w:t>
            </w:r>
          </w:p>
        </w:tc>
        <w:tc>
          <w:tcPr>
            <w:tcBorders>
              <w:top w:val="single" w:sz="4" w:space="0" w:color="auto"/>
              <w:left w:val="single" w:sz="4" w:space="0" w:color="auto"/>
              <w:right w:val="single" w:sz="4" w:space="0" w:color="auto"/>
            </w:tcBorders>
            <w:vAlign w:val="center"/>
          </w:tcPr>
          <w:p>
            <w:pPr>
              <w:pStyle w:val="7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91" w:type="dxa"/>
            <w:tcBorders>
              <w:top w:val="single" w:sz="4" w:space="0" w:color="auto"/>
              <w:left w:val="single" w:sz="4" w:space="0" w:color="auto"/>
              <w:right w:val="single" w:sz="4" w:space="0" w:color="auto"/>
            </w:tcBorders>
            <w:vAlign w:val="center"/>
          </w:tcPr>
          <w:p>
            <w:pPr>
              <w:pStyle w:val="7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套</w:t>
            </w:r>
          </w:p>
        </w:tc>
        <w:tc>
          <w:tcPr>
            <w:tcW w:w="1969" w:type="dxa"/>
            <w:vAlign w:val="center"/>
          </w:tcPr>
          <w:p>
            <w:pPr>
              <w:pStyle w:val="74"/>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12</w:t>
            </w:r>
          </w:p>
        </w:tc>
        <w:tc>
          <w:tcPr>
            <w:tcW w:w="3754" w:type="dxa"/>
            <w:tcBorders>
              <w:top w:val="single" w:sz="4" w:space="0" w:color="auto"/>
              <w:left w:val="single" w:sz="4" w:space="0" w:color="auto"/>
              <w:right w:val="single" w:sz="4" w:space="0" w:color="auto"/>
            </w:tcBorders>
            <w:vAlign w:val="center"/>
          </w:tcPr>
          <w:p>
            <w:pPr>
              <w:pStyle w:val="7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人类免疫缺陷病毒（HIV1+2型）抗体检测试剂盒</w:t>
            </w:r>
          </w:p>
        </w:tc>
        <w:tc>
          <w:tcPr>
            <w:tcW w:w="1559" w:type="dxa"/>
            <w:tcBorders>
              <w:top w:val="single" w:sz="4" w:space="0" w:color="auto"/>
              <w:left w:val="single" w:sz="4" w:space="0" w:color="auto"/>
              <w:right w:val="single" w:sz="4" w:space="0" w:color="auto"/>
            </w:tcBorders>
            <w:vAlign w:val="center"/>
          </w:tcPr>
          <w:p>
            <w:pPr>
              <w:pStyle w:val="7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7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192</w:t>
            </w:r>
          </w:p>
        </w:tc>
        <w:tc>
          <w:tcPr>
            <w:tcW w:w="891" w:type="dxa"/>
            <w:tcBorders>
              <w:top w:val="single" w:sz="4" w:space="0" w:color="auto"/>
              <w:left w:val="single" w:sz="4" w:space="0" w:color="auto"/>
              <w:right w:val="single" w:sz="4" w:space="0" w:color="auto"/>
            </w:tcBorders>
            <w:vAlign w:val="center"/>
          </w:tcPr>
          <w:p>
            <w:pPr>
              <w:pStyle w:val="7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人份</w:t>
            </w:r>
          </w:p>
        </w:tc>
        <w:tc>
          <w:tcPr>
            <w:tcW w:w="1969" w:type="dxa"/>
            <w:vAlign w:val="center"/>
          </w:tcPr>
          <w:p>
            <w:pPr>
              <w:pStyle w:val="7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13</w:t>
            </w:r>
          </w:p>
        </w:tc>
        <w:tc>
          <w:tcPr>
            <w:tcW w:w="3754" w:type="dxa"/>
            <w:tcBorders>
              <w:top w:val="single" w:sz="4" w:space="0" w:color="auto"/>
              <w:left w:val="single" w:sz="4" w:space="0" w:color="auto"/>
              <w:right w:val="single" w:sz="4" w:space="0" w:color="auto"/>
            </w:tcBorders>
            <w:vAlign w:val="center"/>
          </w:tcPr>
          <w:p>
            <w:pPr>
              <w:pStyle w:val="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梅毒甲苯胺红不加热血清试验诊断试剂</w:t>
            </w:r>
          </w:p>
        </w:tc>
        <w:tc>
          <w:tcPr>
            <w:tcW w:w="1559" w:type="dxa"/>
            <w:tcBorders>
              <w:top w:val="single" w:sz="4" w:space="0" w:color="auto"/>
              <w:left w:val="single" w:sz="4" w:space="0" w:color="auto"/>
              <w:right w:val="single" w:sz="4" w:space="0" w:color="auto"/>
            </w:tcBorders>
            <w:vAlign w:val="center"/>
          </w:tcPr>
          <w:p>
            <w:pPr>
              <w:pStyle w:val="8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8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891" w:type="dxa"/>
            <w:tcBorders>
              <w:top w:val="single" w:sz="4" w:space="0" w:color="auto"/>
              <w:left w:val="single" w:sz="4" w:space="0" w:color="auto"/>
              <w:right w:val="single" w:sz="4" w:space="0" w:color="auto"/>
            </w:tcBorders>
            <w:vAlign w:val="center"/>
          </w:tcPr>
          <w:p>
            <w:pPr>
              <w:pStyle w:val="8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84"/>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r>
              <w:rPr>
                <w:rFonts w:ascii="仿宋" w:eastAsia="仿宋" w:cs="仿宋" w:hAnsi="仿宋" w:hint="eastAsia"/>
                <w:sz w:val="24"/>
              </w:rPr>
              <w:t>属于药品</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14</w:t>
            </w:r>
          </w:p>
        </w:tc>
        <w:tc>
          <w:tcPr>
            <w:tcW w:w="3754" w:type="dxa"/>
            <w:tcBorders>
              <w:top w:val="single" w:sz="4" w:space="0" w:color="auto"/>
              <w:left w:val="single" w:sz="4" w:space="0" w:color="auto"/>
              <w:right w:val="single" w:sz="4" w:space="0" w:color="auto"/>
            </w:tcBorders>
            <w:vAlign w:val="center"/>
          </w:tcPr>
          <w:p>
            <w:pPr>
              <w:pStyle w:val="8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结核感染T细胞检测试剂盒</w:t>
            </w:r>
          </w:p>
        </w:tc>
        <w:tc>
          <w:tcPr>
            <w:tcW w:w="1559" w:type="dxa"/>
            <w:tcBorders>
              <w:top w:val="single" w:sz="4" w:space="0" w:color="auto"/>
              <w:left w:val="single" w:sz="4" w:space="0" w:color="auto"/>
              <w:right w:val="single" w:sz="4" w:space="0" w:color="auto"/>
            </w:tcBorders>
            <w:vAlign w:val="center"/>
          </w:tcPr>
          <w:p>
            <w:pPr>
              <w:pStyle w:val="8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8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891" w:type="dxa"/>
            <w:tcBorders>
              <w:top w:val="single" w:sz="4" w:space="0" w:color="auto"/>
              <w:left w:val="single" w:sz="4" w:space="0" w:color="auto"/>
              <w:right w:val="single" w:sz="4" w:space="0" w:color="auto"/>
            </w:tcBorders>
            <w:vAlign w:val="center"/>
          </w:tcPr>
          <w:p>
            <w:pPr>
              <w:pStyle w:val="8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8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15</w:t>
            </w:r>
          </w:p>
        </w:tc>
        <w:tc>
          <w:tcPr>
            <w:tcW w:w="3754" w:type="dxa"/>
            <w:tcBorders>
              <w:top w:val="single" w:sz="4" w:space="0" w:color="auto"/>
              <w:left w:val="single" w:sz="4" w:space="0" w:color="auto"/>
              <w:right w:val="single" w:sz="4" w:space="0" w:color="auto"/>
            </w:tcBorders>
            <w:vAlign w:val="center"/>
          </w:tcPr>
          <w:p>
            <w:pPr>
              <w:pStyle w:val="9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甲型肝炎病毒IgG抗体检测试剂盒（酶联免疫法）</w:t>
            </w:r>
          </w:p>
        </w:tc>
        <w:tc>
          <w:tcPr>
            <w:tcW w:w="1559" w:type="dxa"/>
            <w:tcBorders>
              <w:top w:val="single" w:sz="4" w:space="0" w:color="auto"/>
              <w:left w:val="single" w:sz="4" w:space="0" w:color="auto"/>
              <w:right w:val="single" w:sz="4" w:space="0" w:color="auto"/>
            </w:tcBorders>
            <w:vAlign w:val="center"/>
          </w:tcPr>
          <w:p>
            <w:pPr>
              <w:pStyle w:val="9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9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891" w:type="dxa"/>
            <w:tcBorders>
              <w:top w:val="single" w:sz="4" w:space="0" w:color="auto"/>
              <w:left w:val="single" w:sz="4" w:space="0" w:color="auto"/>
              <w:right w:val="single" w:sz="4" w:space="0" w:color="auto"/>
            </w:tcBorders>
            <w:vAlign w:val="center"/>
          </w:tcPr>
          <w:p>
            <w:pPr>
              <w:pStyle w:val="9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9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16</w:t>
            </w:r>
          </w:p>
        </w:tc>
        <w:tc>
          <w:tcPr>
            <w:tcW w:w="3754" w:type="dxa"/>
            <w:tcBorders>
              <w:top w:val="single" w:sz="4" w:space="0" w:color="auto"/>
              <w:left w:val="single" w:sz="4" w:space="0" w:color="auto"/>
              <w:right w:val="single" w:sz="4" w:space="0" w:color="auto"/>
            </w:tcBorders>
            <w:vAlign w:val="center"/>
          </w:tcPr>
          <w:p>
            <w:pPr>
              <w:pStyle w:val="9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甲型肝炎病毒IgM抗体检测试剂盒（酶联免疫法）</w:t>
            </w:r>
          </w:p>
        </w:tc>
        <w:tc>
          <w:tcPr>
            <w:tcW w:w="1559" w:type="dxa"/>
            <w:tcBorders>
              <w:top w:val="single" w:sz="4" w:space="0" w:color="auto"/>
              <w:left w:val="single" w:sz="4" w:space="0" w:color="auto"/>
              <w:right w:val="single" w:sz="4" w:space="0" w:color="auto"/>
            </w:tcBorders>
            <w:vAlign w:val="center"/>
          </w:tcPr>
          <w:p>
            <w:pPr>
              <w:pStyle w:val="9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9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891" w:type="dxa"/>
            <w:tcBorders>
              <w:top w:val="single" w:sz="4" w:space="0" w:color="auto"/>
              <w:left w:val="single" w:sz="4" w:space="0" w:color="auto"/>
              <w:right w:val="single" w:sz="4" w:space="0" w:color="auto"/>
            </w:tcBorders>
            <w:vAlign w:val="center"/>
          </w:tcPr>
          <w:p>
            <w:pPr>
              <w:pStyle w:val="9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9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17</w:t>
            </w:r>
          </w:p>
        </w:tc>
        <w:tc>
          <w:tcPr>
            <w:tcW w:w="3754" w:type="dxa"/>
            <w:tcBorders>
              <w:top w:val="single" w:sz="4" w:space="0" w:color="auto"/>
              <w:left w:val="single" w:sz="4" w:space="0" w:color="auto"/>
              <w:right w:val="single" w:sz="4" w:space="0" w:color="auto"/>
            </w:tcBorders>
            <w:vAlign w:val="center"/>
          </w:tcPr>
          <w:p>
            <w:pPr>
              <w:pStyle w:val="10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戊型型肝炎病毒IgM抗体检测试剂盒（酶联免疫法）</w:t>
            </w:r>
          </w:p>
        </w:tc>
        <w:tc>
          <w:tcPr>
            <w:tcW w:w="1559" w:type="dxa"/>
            <w:tcBorders>
              <w:top w:val="single" w:sz="4" w:space="0" w:color="auto"/>
              <w:left w:val="single" w:sz="4" w:space="0" w:color="auto"/>
              <w:right w:val="single" w:sz="4" w:space="0" w:color="auto"/>
            </w:tcBorders>
            <w:vAlign w:val="center"/>
          </w:tcPr>
          <w:p>
            <w:pPr>
              <w:pStyle w:val="10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0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891" w:type="dxa"/>
            <w:tcBorders>
              <w:top w:val="single" w:sz="4" w:space="0" w:color="auto"/>
              <w:left w:val="single" w:sz="4" w:space="0" w:color="auto"/>
              <w:right w:val="single" w:sz="4" w:space="0" w:color="auto"/>
            </w:tcBorders>
            <w:vAlign w:val="center"/>
          </w:tcPr>
          <w:p>
            <w:pPr>
              <w:pStyle w:val="10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0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18</w:t>
            </w:r>
          </w:p>
        </w:tc>
        <w:tc>
          <w:tcPr>
            <w:tcW w:w="3754" w:type="dxa"/>
            <w:tcBorders>
              <w:top w:val="single" w:sz="4" w:space="0" w:color="auto"/>
              <w:left w:val="single" w:sz="4" w:space="0" w:color="auto"/>
              <w:right w:val="single" w:sz="4" w:space="0" w:color="auto"/>
            </w:tcBorders>
            <w:vAlign w:val="center"/>
          </w:tcPr>
          <w:p>
            <w:pPr>
              <w:pStyle w:val="10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水痘-带状疱疹病毒IgG抗体检测试剂盒(酶联免疫法）</w:t>
            </w:r>
          </w:p>
        </w:tc>
        <w:tc>
          <w:tcPr>
            <w:tcW w:w="1559" w:type="dxa"/>
            <w:tcBorders>
              <w:top w:val="single" w:sz="4" w:space="0" w:color="auto"/>
              <w:left w:val="single" w:sz="4" w:space="0" w:color="auto"/>
              <w:right w:val="single" w:sz="4" w:space="0" w:color="auto"/>
            </w:tcBorders>
            <w:vAlign w:val="center"/>
          </w:tcPr>
          <w:p>
            <w:pPr>
              <w:pStyle w:val="10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0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891" w:type="dxa"/>
            <w:tcBorders>
              <w:top w:val="single" w:sz="4" w:space="0" w:color="auto"/>
              <w:left w:val="single" w:sz="4" w:space="0" w:color="auto"/>
              <w:right w:val="single" w:sz="4" w:space="0" w:color="auto"/>
            </w:tcBorders>
            <w:vAlign w:val="center"/>
          </w:tcPr>
          <w:p>
            <w:pPr>
              <w:pStyle w:val="10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0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19</w:t>
            </w:r>
          </w:p>
        </w:tc>
        <w:tc>
          <w:tcPr>
            <w:tcW w:w="3754" w:type="dxa"/>
            <w:tcBorders>
              <w:top w:val="single" w:sz="4" w:space="0" w:color="auto"/>
              <w:left w:val="single" w:sz="4" w:space="0" w:color="auto"/>
              <w:right w:val="single" w:sz="4" w:space="0" w:color="auto"/>
            </w:tcBorders>
            <w:vAlign w:val="center"/>
          </w:tcPr>
          <w:p>
            <w:pPr>
              <w:pStyle w:val="11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乙型肝炎病毒表面抗原检测试剂盒（化学发光法）</w:t>
            </w:r>
          </w:p>
        </w:tc>
        <w:tc>
          <w:tcPr>
            <w:tcW w:w="1559" w:type="dxa"/>
            <w:tcBorders>
              <w:top w:val="single" w:sz="4" w:space="0" w:color="auto"/>
              <w:left w:val="single" w:sz="4" w:space="0" w:color="auto"/>
              <w:right w:val="single" w:sz="4" w:space="0" w:color="auto"/>
            </w:tcBorders>
            <w:vAlign w:val="center"/>
          </w:tcPr>
          <w:p>
            <w:pPr>
              <w:pStyle w:val="11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1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140</w:t>
            </w:r>
          </w:p>
        </w:tc>
        <w:tc>
          <w:tcPr>
            <w:tcW w:w="891" w:type="dxa"/>
            <w:tcBorders>
              <w:top w:val="single" w:sz="4" w:space="0" w:color="auto"/>
              <w:left w:val="single" w:sz="4" w:space="0" w:color="auto"/>
              <w:right w:val="single" w:sz="4" w:space="0" w:color="auto"/>
            </w:tcBorders>
            <w:vAlign w:val="center"/>
          </w:tcPr>
          <w:p>
            <w:pPr>
              <w:pStyle w:val="11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1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20</w:t>
            </w:r>
          </w:p>
        </w:tc>
        <w:tc>
          <w:tcPr>
            <w:tcW w:w="3754" w:type="dxa"/>
            <w:tcBorders>
              <w:top w:val="single" w:sz="4" w:space="0" w:color="auto"/>
              <w:left w:val="single" w:sz="4" w:space="0" w:color="auto"/>
              <w:right w:val="single" w:sz="4" w:space="0" w:color="auto"/>
            </w:tcBorders>
            <w:vAlign w:val="center"/>
          </w:tcPr>
          <w:p>
            <w:pPr>
              <w:pStyle w:val="11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乙型肝炎病毒表面抗体检测试剂盒（化学发光法）</w:t>
            </w:r>
          </w:p>
        </w:tc>
        <w:tc>
          <w:tcPr>
            <w:tcW w:w="1559" w:type="dxa"/>
            <w:tcBorders>
              <w:top w:val="single" w:sz="4" w:space="0" w:color="auto"/>
              <w:left w:val="single" w:sz="4" w:space="0" w:color="auto"/>
              <w:right w:val="single" w:sz="4" w:space="0" w:color="auto"/>
            </w:tcBorders>
            <w:vAlign w:val="center"/>
          </w:tcPr>
          <w:p>
            <w:pPr>
              <w:pStyle w:val="11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891" w:type="dxa"/>
            <w:tcBorders>
              <w:top w:val="single" w:sz="4" w:space="0" w:color="auto"/>
              <w:left w:val="single" w:sz="4" w:space="0" w:color="auto"/>
              <w:right w:val="single" w:sz="4" w:space="0" w:color="auto"/>
            </w:tcBorders>
            <w:vAlign w:val="center"/>
          </w:tcPr>
          <w:p>
            <w:pPr>
              <w:pStyle w:val="1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1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21</w:t>
            </w:r>
          </w:p>
        </w:tc>
        <w:tc>
          <w:tcPr>
            <w:tcW w:w="3754" w:type="dxa"/>
            <w:tcBorders>
              <w:top w:val="single" w:sz="4" w:space="0" w:color="auto"/>
              <w:left w:val="single" w:sz="4" w:space="0" w:color="auto"/>
              <w:right w:val="single" w:sz="4" w:space="0" w:color="auto"/>
            </w:tcBorders>
            <w:vAlign w:val="center"/>
          </w:tcPr>
          <w:p>
            <w:pPr>
              <w:pStyle w:val="12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乙型肝炎病毒e抗原检测试剂盒(化学发光法）</w:t>
            </w:r>
          </w:p>
        </w:tc>
        <w:tc>
          <w:tcPr>
            <w:tcW w:w="1559" w:type="dxa"/>
            <w:tcBorders>
              <w:top w:val="single" w:sz="4" w:space="0" w:color="auto"/>
              <w:left w:val="single" w:sz="4" w:space="0" w:color="auto"/>
              <w:right w:val="single" w:sz="4" w:space="0" w:color="auto"/>
            </w:tcBorders>
            <w:vAlign w:val="center"/>
          </w:tcPr>
          <w:p>
            <w:pPr>
              <w:pStyle w:val="12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2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891" w:type="dxa"/>
            <w:tcBorders>
              <w:top w:val="single" w:sz="4" w:space="0" w:color="auto"/>
              <w:left w:val="single" w:sz="4" w:space="0" w:color="auto"/>
              <w:right w:val="single" w:sz="4" w:space="0" w:color="auto"/>
            </w:tcBorders>
            <w:vAlign w:val="center"/>
          </w:tcPr>
          <w:p>
            <w:pPr>
              <w:pStyle w:val="12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2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22</w:t>
            </w:r>
          </w:p>
        </w:tc>
        <w:tc>
          <w:tcPr>
            <w:tcW w:w="3754" w:type="dxa"/>
            <w:tcBorders>
              <w:top w:val="single" w:sz="4" w:space="0" w:color="auto"/>
              <w:left w:val="single" w:sz="4" w:space="0" w:color="auto"/>
              <w:right w:val="single" w:sz="4" w:space="0" w:color="auto"/>
            </w:tcBorders>
            <w:vAlign w:val="center"/>
          </w:tcPr>
          <w:p>
            <w:pPr>
              <w:pStyle w:val="12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乙型肝炎病毒e抗体检测试剂盒（化学发光法）</w:t>
            </w:r>
          </w:p>
        </w:tc>
        <w:tc>
          <w:tcPr>
            <w:tcW w:w="1559" w:type="dxa"/>
            <w:tcBorders>
              <w:top w:val="single" w:sz="4" w:space="0" w:color="auto"/>
              <w:left w:val="single" w:sz="4" w:space="0" w:color="auto"/>
              <w:right w:val="single" w:sz="4" w:space="0" w:color="auto"/>
            </w:tcBorders>
            <w:vAlign w:val="center"/>
          </w:tcPr>
          <w:p>
            <w:pPr>
              <w:pStyle w:val="12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2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891" w:type="dxa"/>
            <w:tcBorders>
              <w:top w:val="single" w:sz="4" w:space="0" w:color="auto"/>
              <w:left w:val="single" w:sz="4" w:space="0" w:color="auto"/>
              <w:right w:val="single" w:sz="4" w:space="0" w:color="auto"/>
            </w:tcBorders>
            <w:vAlign w:val="center"/>
          </w:tcPr>
          <w:p>
            <w:pPr>
              <w:pStyle w:val="12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2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23</w:t>
            </w:r>
          </w:p>
        </w:tc>
        <w:tc>
          <w:tcPr>
            <w:tcW w:w="3754" w:type="dxa"/>
            <w:tcBorders>
              <w:top w:val="single" w:sz="4" w:space="0" w:color="auto"/>
              <w:left w:val="single" w:sz="4" w:space="0" w:color="auto"/>
              <w:right w:val="single" w:sz="4" w:space="0" w:color="auto"/>
            </w:tcBorders>
            <w:vAlign w:val="center"/>
          </w:tcPr>
          <w:p>
            <w:pPr>
              <w:pStyle w:val="13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乙型肝炎病毒核心抗体检测试剂盒（化学发光法）</w:t>
            </w:r>
          </w:p>
        </w:tc>
        <w:tc>
          <w:tcPr>
            <w:tcW w:w="1559" w:type="dxa"/>
            <w:tcBorders>
              <w:top w:val="single" w:sz="4" w:space="0" w:color="auto"/>
              <w:left w:val="single" w:sz="4" w:space="0" w:color="auto"/>
              <w:right w:val="single" w:sz="4" w:space="0" w:color="auto"/>
            </w:tcBorders>
            <w:vAlign w:val="center"/>
          </w:tcPr>
          <w:p>
            <w:pPr>
              <w:pStyle w:val="13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3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891" w:type="dxa"/>
            <w:tcBorders>
              <w:top w:val="single" w:sz="4" w:space="0" w:color="auto"/>
              <w:left w:val="single" w:sz="4" w:space="0" w:color="auto"/>
              <w:right w:val="single" w:sz="4" w:space="0" w:color="auto"/>
            </w:tcBorders>
            <w:vAlign w:val="center"/>
          </w:tcPr>
          <w:p>
            <w:pPr>
              <w:pStyle w:val="13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3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24</w:t>
            </w:r>
          </w:p>
        </w:tc>
        <w:tc>
          <w:tcPr>
            <w:tcW w:w="3754" w:type="dxa"/>
            <w:tcBorders>
              <w:top w:val="single" w:sz="4" w:space="0" w:color="auto"/>
              <w:left w:val="single" w:sz="4" w:space="0" w:color="auto"/>
              <w:right w:val="single" w:sz="4" w:space="0" w:color="auto"/>
            </w:tcBorders>
            <w:vAlign w:val="center"/>
          </w:tcPr>
          <w:p>
            <w:pPr>
              <w:pStyle w:val="13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抗D(IgM+IgG)血型定型试剂(单克隆抗体)</w:t>
            </w:r>
          </w:p>
        </w:tc>
        <w:tc>
          <w:tcPr>
            <w:tcW w:w="1559" w:type="dxa"/>
            <w:tcBorders>
              <w:top w:val="single" w:sz="4" w:space="0" w:color="auto"/>
              <w:left w:val="single" w:sz="4" w:space="0" w:color="auto"/>
              <w:right w:val="single" w:sz="4" w:space="0" w:color="auto"/>
            </w:tcBorders>
            <w:vAlign w:val="center"/>
          </w:tcPr>
          <w:p>
            <w:pPr>
              <w:pStyle w:val="13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3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891" w:type="dxa"/>
            <w:tcBorders>
              <w:top w:val="single" w:sz="4" w:space="0" w:color="auto"/>
              <w:left w:val="single" w:sz="4" w:space="0" w:color="auto"/>
              <w:right w:val="single" w:sz="4" w:space="0" w:color="auto"/>
            </w:tcBorders>
            <w:vAlign w:val="center"/>
          </w:tcPr>
          <w:p>
            <w:pPr>
              <w:pStyle w:val="13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969" w:type="dxa"/>
            <w:vAlign w:val="center"/>
          </w:tcPr>
          <w:p>
            <w:pPr>
              <w:pStyle w:val="13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25</w:t>
            </w:r>
          </w:p>
        </w:tc>
        <w:tc>
          <w:tcPr>
            <w:tcW w:w="3754" w:type="dxa"/>
            <w:tcBorders>
              <w:top w:val="single" w:sz="4" w:space="0" w:color="auto"/>
              <w:left w:val="single" w:sz="4" w:space="0" w:color="auto"/>
              <w:right w:val="single" w:sz="4" w:space="0" w:color="auto"/>
            </w:tcBorders>
            <w:vAlign w:val="center"/>
          </w:tcPr>
          <w:p>
            <w:pPr>
              <w:pStyle w:val="14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囊式滤芯</w:t>
            </w:r>
          </w:p>
        </w:tc>
        <w:tc>
          <w:tcPr>
            <w:tcW w:w="1559" w:type="dxa"/>
            <w:tcBorders>
              <w:top w:val="single" w:sz="4" w:space="0" w:color="auto"/>
              <w:left w:val="single" w:sz="4" w:space="0" w:color="auto"/>
              <w:right w:val="single" w:sz="4" w:space="0" w:color="auto"/>
            </w:tcBorders>
            <w:vAlign w:val="center"/>
          </w:tcPr>
          <w:p>
            <w:pPr>
              <w:pStyle w:val="14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5000</w:t>
            </w:r>
          </w:p>
        </w:tc>
        <w:tc>
          <w:tcPr>
            <w:tcBorders>
              <w:top w:val="single" w:sz="4" w:space="0" w:color="auto"/>
              <w:left w:val="single" w:sz="4" w:space="0" w:color="auto"/>
              <w:right w:val="single" w:sz="4" w:space="0" w:color="auto"/>
            </w:tcBorders>
            <w:vAlign w:val="center"/>
          </w:tcPr>
          <w:p>
            <w:pPr>
              <w:pStyle w:val="14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91" w:type="dxa"/>
            <w:tcBorders>
              <w:top w:val="single" w:sz="4" w:space="0" w:color="auto"/>
              <w:left w:val="single" w:sz="4" w:space="0" w:color="auto"/>
              <w:right w:val="single" w:sz="4" w:space="0" w:color="auto"/>
            </w:tcBorders>
            <w:vAlign w:val="center"/>
          </w:tcPr>
          <w:p>
            <w:pPr>
              <w:pStyle w:val="14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套</w:t>
            </w:r>
          </w:p>
        </w:tc>
        <w:tc>
          <w:tcPr>
            <w:tcW w:w="1969" w:type="dxa"/>
            <w:vAlign w:val="center"/>
          </w:tcPr>
          <w:p>
            <w:pPr>
              <w:pStyle w:val="144"/>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26</w:t>
            </w:r>
          </w:p>
        </w:tc>
        <w:tc>
          <w:tcPr>
            <w:tcW w:w="3754" w:type="dxa"/>
            <w:tcBorders>
              <w:top w:val="single" w:sz="4" w:space="0" w:color="auto"/>
              <w:left w:val="single" w:sz="4" w:space="0" w:color="auto"/>
              <w:right w:val="single" w:sz="4" w:space="0" w:color="auto"/>
            </w:tcBorders>
            <w:vAlign w:val="center"/>
          </w:tcPr>
          <w:p>
            <w:pPr>
              <w:pStyle w:val="14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空气滤芯</w:t>
            </w:r>
          </w:p>
        </w:tc>
        <w:tc>
          <w:tcPr>
            <w:tcW w:w="1559" w:type="dxa"/>
            <w:tcBorders>
              <w:top w:val="single" w:sz="4" w:space="0" w:color="auto"/>
              <w:left w:val="single" w:sz="4" w:space="0" w:color="auto"/>
              <w:right w:val="single" w:sz="4" w:space="0" w:color="auto"/>
            </w:tcBorders>
            <w:vAlign w:val="center"/>
          </w:tcPr>
          <w:p>
            <w:pPr>
              <w:pStyle w:val="14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500</w:t>
            </w:r>
          </w:p>
        </w:tc>
        <w:tc>
          <w:tcPr>
            <w:tcBorders>
              <w:top w:val="single" w:sz="4" w:space="0" w:color="auto"/>
              <w:left w:val="single" w:sz="4" w:space="0" w:color="auto"/>
              <w:right w:val="single" w:sz="4" w:space="0" w:color="auto"/>
            </w:tcBorders>
            <w:vAlign w:val="center"/>
          </w:tcPr>
          <w:p>
            <w:pPr>
              <w:pStyle w:val="14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91" w:type="dxa"/>
            <w:tcBorders>
              <w:top w:val="single" w:sz="4" w:space="0" w:color="auto"/>
              <w:left w:val="single" w:sz="4" w:space="0" w:color="auto"/>
              <w:right w:val="single" w:sz="4" w:space="0" w:color="auto"/>
            </w:tcBorders>
            <w:vAlign w:val="center"/>
          </w:tcPr>
          <w:p>
            <w:pPr>
              <w:pStyle w:val="14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套</w:t>
            </w:r>
          </w:p>
        </w:tc>
        <w:tc>
          <w:tcPr>
            <w:tcW w:w="1969" w:type="dxa"/>
            <w:vAlign w:val="center"/>
          </w:tcPr>
          <w:p>
            <w:pPr>
              <w:pStyle w:val="14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27</w:t>
            </w:r>
          </w:p>
        </w:tc>
        <w:tc>
          <w:tcPr>
            <w:tcW w:w="3754" w:type="dxa"/>
            <w:tcBorders>
              <w:top w:val="single" w:sz="4" w:space="0" w:color="auto"/>
              <w:left w:val="single" w:sz="4" w:space="0" w:color="auto"/>
              <w:right w:val="single" w:sz="4" w:space="0" w:color="auto"/>
            </w:tcBorders>
            <w:vAlign w:val="center"/>
          </w:tcPr>
          <w:p>
            <w:pPr>
              <w:pStyle w:val="15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全自动免疫检验系统用底物液</w:t>
            </w:r>
          </w:p>
        </w:tc>
        <w:tc>
          <w:tcPr>
            <w:tcW w:w="1559" w:type="dxa"/>
            <w:tcBorders>
              <w:top w:val="single" w:sz="4" w:space="0" w:color="auto"/>
              <w:left w:val="single" w:sz="4" w:space="0" w:color="auto"/>
              <w:right w:val="single" w:sz="4" w:space="0" w:color="auto"/>
            </w:tcBorders>
            <w:vAlign w:val="center"/>
          </w:tcPr>
          <w:p>
            <w:pPr>
              <w:pStyle w:val="15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5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891" w:type="dxa"/>
            <w:tcBorders>
              <w:top w:val="single" w:sz="4" w:space="0" w:color="auto"/>
              <w:left w:val="single" w:sz="4" w:space="0" w:color="auto"/>
              <w:right w:val="single" w:sz="4" w:space="0" w:color="auto"/>
            </w:tcBorders>
            <w:vAlign w:val="center"/>
          </w:tcPr>
          <w:p>
            <w:pPr>
              <w:pStyle w:val="15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5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28</w:t>
            </w:r>
          </w:p>
        </w:tc>
        <w:tc>
          <w:tcPr>
            <w:tcW w:w="3754" w:type="dxa"/>
            <w:tcBorders>
              <w:top w:val="single" w:sz="4" w:space="0" w:color="auto"/>
              <w:left w:val="single" w:sz="4" w:space="0" w:color="auto"/>
              <w:right w:val="single" w:sz="4" w:space="0" w:color="auto"/>
            </w:tcBorders>
            <w:vAlign w:val="center"/>
          </w:tcPr>
          <w:p>
            <w:pPr>
              <w:pStyle w:val="15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清洗液</w:t>
            </w:r>
          </w:p>
        </w:tc>
        <w:tc>
          <w:tcPr>
            <w:tcW w:w="1559" w:type="dxa"/>
            <w:tcBorders>
              <w:top w:val="single" w:sz="4" w:space="0" w:color="auto"/>
              <w:left w:val="single" w:sz="4" w:space="0" w:color="auto"/>
              <w:right w:val="single" w:sz="4" w:space="0" w:color="auto"/>
            </w:tcBorders>
            <w:vAlign w:val="center"/>
          </w:tcPr>
          <w:p>
            <w:pPr>
              <w:pStyle w:val="15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Borders>
              <w:top w:val="single" w:sz="4" w:space="0" w:color="auto"/>
              <w:left w:val="single" w:sz="4" w:space="0" w:color="auto"/>
              <w:right w:val="single" w:sz="4" w:space="0" w:color="auto"/>
            </w:tcBorders>
            <w:vAlign w:val="center"/>
          </w:tcPr>
          <w:p>
            <w:pPr>
              <w:pStyle w:val="15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w:t>
            </w:r>
          </w:p>
        </w:tc>
        <w:tc>
          <w:tcPr>
            <w:tcW w:w="891" w:type="dxa"/>
            <w:tcBorders>
              <w:top w:val="single" w:sz="4" w:space="0" w:color="auto"/>
              <w:left w:val="single" w:sz="4" w:space="0" w:color="auto"/>
              <w:right w:val="single" w:sz="4" w:space="0" w:color="auto"/>
            </w:tcBorders>
            <w:vAlign w:val="center"/>
          </w:tcPr>
          <w:p>
            <w:pPr>
              <w:pStyle w:val="15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5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29</w:t>
            </w:r>
          </w:p>
        </w:tc>
        <w:tc>
          <w:tcPr>
            <w:tcW w:w="3754" w:type="dxa"/>
            <w:tcBorders>
              <w:top w:val="single" w:sz="4" w:space="0" w:color="auto"/>
              <w:left w:val="single" w:sz="4" w:space="0" w:color="auto"/>
              <w:right w:val="single" w:sz="4" w:space="0" w:color="auto"/>
            </w:tcBorders>
            <w:vAlign w:val="center"/>
          </w:tcPr>
          <w:p>
            <w:pPr>
              <w:pStyle w:val="16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管路清洗液</w:t>
            </w:r>
          </w:p>
        </w:tc>
        <w:tc>
          <w:tcPr>
            <w:tcW w:w="1559" w:type="dxa"/>
            <w:tcBorders>
              <w:top w:val="single" w:sz="4" w:space="0" w:color="auto"/>
              <w:left w:val="single" w:sz="4" w:space="0" w:color="auto"/>
              <w:right w:val="single" w:sz="4" w:space="0" w:color="auto"/>
            </w:tcBorders>
            <w:vAlign w:val="center"/>
          </w:tcPr>
          <w:p>
            <w:pPr>
              <w:pStyle w:val="16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1375</w:t>
            </w:r>
          </w:p>
        </w:tc>
        <w:tc>
          <w:tcPr>
            <w:tcBorders>
              <w:top w:val="single" w:sz="4" w:space="0" w:color="auto"/>
              <w:left w:val="single" w:sz="4" w:space="0" w:color="auto"/>
              <w:right w:val="single" w:sz="4" w:space="0" w:color="auto"/>
            </w:tcBorders>
            <w:vAlign w:val="center"/>
          </w:tcPr>
          <w:p>
            <w:pPr>
              <w:pStyle w:val="16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91" w:type="dxa"/>
            <w:tcBorders>
              <w:top w:val="single" w:sz="4" w:space="0" w:color="auto"/>
              <w:left w:val="single" w:sz="4" w:space="0" w:color="auto"/>
              <w:right w:val="single" w:sz="4" w:space="0" w:color="auto"/>
            </w:tcBorders>
            <w:vAlign w:val="center"/>
          </w:tcPr>
          <w:p>
            <w:pPr>
              <w:pStyle w:val="16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969" w:type="dxa"/>
            <w:vAlign w:val="center"/>
          </w:tcPr>
          <w:p>
            <w:pPr>
              <w:pStyle w:val="164"/>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30</w:t>
            </w:r>
          </w:p>
        </w:tc>
        <w:tc>
          <w:tcPr>
            <w:tcW w:w="3754" w:type="dxa"/>
            <w:tcBorders>
              <w:top w:val="single" w:sz="4" w:space="0" w:color="auto"/>
              <w:left w:val="single" w:sz="4" w:space="0" w:color="auto"/>
              <w:right w:val="single" w:sz="4" w:space="0" w:color="auto"/>
            </w:tcBorders>
            <w:vAlign w:val="center"/>
          </w:tcPr>
          <w:p>
            <w:pPr>
              <w:pStyle w:val="16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一次性吸头</w:t>
            </w:r>
          </w:p>
        </w:tc>
        <w:tc>
          <w:tcPr>
            <w:tcW w:w="1559" w:type="dxa"/>
            <w:tcBorders>
              <w:top w:val="single" w:sz="4" w:space="0" w:color="auto"/>
              <w:left w:val="single" w:sz="4" w:space="0" w:color="auto"/>
              <w:right w:val="single" w:sz="4" w:space="0" w:color="auto"/>
            </w:tcBorders>
            <w:vAlign w:val="center"/>
          </w:tcPr>
          <w:p>
            <w:pPr>
              <w:pStyle w:val="16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6720</w:t>
            </w:r>
          </w:p>
        </w:tc>
        <w:tc>
          <w:tcPr>
            <w:tcBorders>
              <w:top w:val="single" w:sz="4" w:space="0" w:color="auto"/>
              <w:left w:val="single" w:sz="4" w:space="0" w:color="auto"/>
              <w:right w:val="single" w:sz="4" w:space="0" w:color="auto"/>
            </w:tcBorders>
            <w:vAlign w:val="center"/>
          </w:tcPr>
          <w:p>
            <w:pPr>
              <w:pStyle w:val="16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25</w:t>
            </w:r>
          </w:p>
        </w:tc>
        <w:tc>
          <w:tcPr>
            <w:tcW w:w="891" w:type="dxa"/>
            <w:tcBorders>
              <w:top w:val="single" w:sz="4" w:space="0" w:color="auto"/>
              <w:left w:val="single" w:sz="4" w:space="0" w:color="auto"/>
              <w:right w:val="single" w:sz="4" w:space="0" w:color="auto"/>
            </w:tcBorders>
            <w:vAlign w:val="center"/>
          </w:tcPr>
          <w:p>
            <w:pPr>
              <w:pStyle w:val="16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6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31</w:t>
            </w:r>
          </w:p>
        </w:tc>
        <w:tc>
          <w:tcPr>
            <w:tcW w:w="3754" w:type="dxa"/>
            <w:tcBorders>
              <w:top w:val="single" w:sz="4" w:space="0" w:color="auto"/>
              <w:left w:val="single" w:sz="4" w:space="0" w:color="auto"/>
              <w:right w:val="single" w:sz="4" w:space="0" w:color="auto"/>
            </w:tcBorders>
            <w:vAlign w:val="center"/>
          </w:tcPr>
          <w:p>
            <w:pPr>
              <w:pStyle w:val="17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单孔反应杯</w:t>
            </w:r>
          </w:p>
        </w:tc>
        <w:tc>
          <w:tcPr>
            <w:tcW w:w="1559" w:type="dxa"/>
            <w:tcBorders>
              <w:top w:val="single" w:sz="4" w:space="0" w:color="auto"/>
              <w:left w:val="single" w:sz="4" w:space="0" w:color="auto"/>
              <w:right w:val="single" w:sz="4" w:space="0" w:color="auto"/>
            </w:tcBorders>
            <w:vAlign w:val="center"/>
          </w:tcPr>
          <w:p>
            <w:pPr>
              <w:pStyle w:val="17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500</w:t>
            </w:r>
          </w:p>
        </w:tc>
        <w:tc>
          <w:tcPr>
            <w:tcBorders>
              <w:top w:val="single" w:sz="4" w:space="0" w:color="auto"/>
              <w:left w:val="single" w:sz="4" w:space="0" w:color="auto"/>
              <w:right w:val="single" w:sz="4" w:space="0" w:color="auto"/>
            </w:tcBorders>
            <w:vAlign w:val="center"/>
          </w:tcPr>
          <w:p>
            <w:pPr>
              <w:pStyle w:val="17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w:t>
            </w:r>
          </w:p>
        </w:tc>
        <w:tc>
          <w:tcPr>
            <w:tcW w:w="891" w:type="dxa"/>
            <w:tcBorders>
              <w:top w:val="single" w:sz="4" w:space="0" w:color="auto"/>
              <w:left w:val="single" w:sz="4" w:space="0" w:color="auto"/>
              <w:right w:val="single" w:sz="4" w:space="0" w:color="auto"/>
            </w:tcBorders>
            <w:vAlign w:val="center"/>
          </w:tcPr>
          <w:p>
            <w:pPr>
              <w:pStyle w:val="17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74"/>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32</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光检查液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500</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33</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免疫通用质控品</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2</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34</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促甲状腺激素检测试剂盒(电化学发光法)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35</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甲状腺素定标液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36</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甲状腺素检测试剂盒(电化学发光法)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37</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甲状腺相关自身抗体质控品</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38</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抗甲状腺过氧化物酶抗体检测试剂盒(电化学发光法)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10</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39</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抗甲状腺过氧化物酶抗体定标液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40</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甲状腺球蛋白抗体检测试剂盒(电化学发光法)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10</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41</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甲状腺球蛋白抗体定标液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42</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三碘甲状腺原氨酸定标液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43</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三碘甲状腺原氨酸检测试剂盒(电化学发光法)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44</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免疫多项质控品</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45</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游离甲状腺素定标液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46</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游离甲状腺素检测试剂盒(电化学发光法)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47</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游离三碘甲状腺原氨酸定标液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48</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游离三碘甲状腺原氨酸检测试剂盒（电化学发光法）</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49</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三丙胺缓冲液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6</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50</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缓冲液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6</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51</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样本稀释液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52</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清洗液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r>
              <w:rPr>
                <w:rFonts w:ascii="仿宋" w:eastAsia="仿宋" w:cs="仿宋" w:hAnsi="仿宋" w:hint="eastAsia"/>
                <w:kern w:val="0"/>
                <w:sz w:val="24"/>
              </w:rPr>
              <w:t>药械平台已挂网</w:t>
            </w: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53</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促甲状腺素定标液</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1411</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54</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分析吸头</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1631</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55</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分析杯</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1666.8</w:t>
            </w:r>
          </w:p>
        </w:tc>
        <w:tc>
          <w:tcPr>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3</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盒</w:t>
            </w:r>
          </w:p>
        </w:tc>
        <w:tc>
          <w:tcPr>
            <w:tcW w:w="1969" w:type="dxa"/>
            <w:vAlign w:val="center"/>
          </w:tcPr>
          <w:p>
            <w:pPr>
              <w:pStyle w:val="179"/>
              <w:keepNext/>
              <w:widowControl/>
              <w:snapToGrid w:val="0"/>
              <w:spacing w:after="0" w:line="240" w:lineRule="auto"/>
              <w:jc w:val="center"/>
              <w:rPr>
                <w:rFonts w:ascii="仿宋" w:eastAsia="仿宋" w:cs="仿宋" w:hAnsi="仿宋"/>
                <w:sz w:val="24"/>
              </w:rPr>
            </w:pPr>
          </w:p>
        </w:tc>
      </w:tr>
      <w:tr>
        <w:tc>
          <w:tcPr>
            <w:tcW w:w="892" w:type="dxa"/>
            <w:vAlign w:val="center"/>
          </w:tcPr>
          <w:p>
            <w:pPr>
              <w:pStyle w:val="1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56</w:t>
            </w:r>
          </w:p>
        </w:tc>
        <w:tc>
          <w:tcPr>
            <w:tcW w:w="3754" w:type="dxa"/>
            <w:tcBorders>
              <w:top w:val="single" w:sz="4" w:space="0" w:color="auto"/>
              <w:left w:val="single" w:sz="4" w:space="0" w:color="auto"/>
              <w:bottom w:val="single" w:sz="4" w:space="0" w:color="auto"/>
              <w:right w:val="single" w:sz="4" w:space="0" w:color="auto"/>
            </w:tcBorders>
            <w:vAlign w:val="center"/>
          </w:tcPr>
          <w:p>
            <w:pPr>
              <w:pStyle w:val="175"/>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罗氏e411电化学发光校准包</w:t>
            </w:r>
          </w:p>
        </w:tc>
        <w:tc>
          <w:tcPr>
            <w:tcW w:w="1559" w:type="dxa"/>
            <w:tcBorders>
              <w:top w:val="single" w:sz="4" w:space="0" w:color="auto"/>
              <w:left w:val="single" w:sz="4" w:space="0" w:color="auto"/>
              <w:bottom w:val="single" w:sz="4" w:space="0" w:color="auto"/>
              <w:right w:val="single" w:sz="4" w:space="0" w:color="auto"/>
            </w:tcBorders>
            <w:vAlign w:val="center"/>
          </w:tcPr>
          <w:p>
            <w:pPr>
              <w:pStyle w:val="176"/>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15000</w:t>
            </w:r>
          </w:p>
        </w:tc>
        <w:tc>
          <w:tcPr>
            <w:tcW w:w="897" w:type="dxa"/>
            <w:tcBorders>
              <w:top w:val="single" w:sz="4" w:space="0" w:color="auto"/>
              <w:left w:val="single" w:sz="4" w:space="0" w:color="auto"/>
              <w:bottom w:val="single" w:sz="4" w:space="0" w:color="auto"/>
              <w:right w:val="single" w:sz="4" w:space="0" w:color="auto"/>
            </w:tcBorders>
            <w:vAlign w:val="center"/>
          </w:tcPr>
          <w:p>
            <w:pPr>
              <w:pStyle w:val="177"/>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891" w:type="dxa"/>
            <w:tcBorders>
              <w:top w:val="single" w:sz="4" w:space="0" w:color="auto"/>
              <w:left w:val="single" w:sz="4" w:space="0" w:color="auto"/>
              <w:bottom w:val="single" w:sz="4" w:space="0" w:color="auto"/>
              <w:right w:val="single" w:sz="4" w:space="0" w:color="auto"/>
            </w:tcBorders>
            <w:vAlign w:val="center"/>
          </w:tcPr>
          <w:p>
            <w:pPr>
              <w:pStyle w:val="178"/>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套</w:t>
            </w:r>
          </w:p>
        </w:tc>
        <w:tc>
          <w:tcPr>
            <w:tcW w:w="1969" w:type="dxa"/>
            <w:vAlign w:val="center"/>
          </w:tcPr>
          <w:p>
            <w:pPr>
              <w:pStyle w:val="179"/>
              <w:keepNext/>
              <w:widowControl/>
              <w:snapToGrid w:val="0"/>
              <w:spacing w:after="0" w:line="240" w:lineRule="auto"/>
              <w:jc w:val="center"/>
              <w:rPr>
                <w:rFonts w:ascii="仿宋" w:eastAsia="仿宋" w:cs="仿宋" w:hAnsi="仿宋"/>
                <w:sz w:val="24"/>
              </w:rPr>
            </w:pP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第五包：体液、血常规、免疫试剂耗材</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76"/>
        <w:gridCol w:w="3329"/>
        <w:gridCol w:w="1632"/>
        <w:gridCol w:w="1575"/>
        <w:gridCol w:w="964"/>
        <w:gridCol w:w="2207"/>
      </w:tblGrid>
      <w:tr>
        <w:trPr>
          <w:trHeight w:val="283"/>
          <w:tblHeader/>
        </w:trPr>
        <w:tc>
          <w:tcPr>
            <w:tcW w:w="457" w:type="pct"/>
            <w:vAlign w:val="center"/>
          </w:tcPr>
          <w:p>
            <w:pPr>
              <w:pStyle w:val="180"/>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序号</w:t>
            </w:r>
          </w:p>
        </w:tc>
        <w:tc>
          <w:tcPr>
            <w:tcW w:w="1558" w:type="pct"/>
            <w:vAlign w:val="center"/>
          </w:tcPr>
          <w:p>
            <w:pPr>
              <w:pStyle w:val="180"/>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标的名称</w:t>
            </w:r>
          </w:p>
        </w:tc>
        <w:tc>
          <w:tcPr>
            <w:tcW w:w="764" w:type="pct"/>
            <w:vAlign w:val="center"/>
          </w:tcPr>
          <w:p>
            <w:pPr>
              <w:pStyle w:val="180"/>
              <w:keepNext/>
              <w:widowControl/>
              <w:snapToGrid w:val="0"/>
              <w:spacing w:after="0" w:line="240" w:lineRule="auto"/>
              <w:jc w:val="center"/>
              <w:textAlignment w:val="center"/>
              <w:rPr>
                <w:rFonts w:ascii="仿宋" w:eastAsia="仿宋" w:cs="仿宋" w:hAnsi="仿宋"/>
                <w:b/>
                <w:bCs/>
                <w:kern w:val="0"/>
                <w:sz w:val="24"/>
              </w:rPr>
            </w:pPr>
            <w:r>
              <w:rPr>
                <w:rFonts w:ascii="仿宋" w:eastAsia="仿宋" w:cs="宋体" w:hAnsi="宋体" w:hint="eastAsia"/>
                <w:b/>
                <w:bCs/>
                <w:kern w:val="0"/>
                <w:sz w:val="24"/>
              </w:rPr>
              <w:t>★</w:t>
            </w:r>
            <w:r>
              <w:rPr>
                <w:rFonts w:ascii="仿宋" w:eastAsia="仿宋" w:cs="仿宋" w:hAnsi="仿宋" w:hint="eastAsia"/>
                <w:b/>
                <w:bCs/>
                <w:kern w:val="0"/>
                <w:sz w:val="24"/>
              </w:rPr>
              <w:t>单价限价</w:t>
            </w:r>
          </w:p>
          <w:p>
            <w:pPr>
              <w:pStyle w:val="180"/>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（元）</w:t>
            </w:r>
          </w:p>
        </w:tc>
        <w:tc>
          <w:tcPr>
            <w:tcW w:w="737" w:type="pct"/>
            <w:vAlign w:val="center"/>
          </w:tcPr>
          <w:p>
            <w:pPr>
              <w:pStyle w:val="180"/>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预估数量</w:t>
            </w:r>
          </w:p>
        </w:tc>
        <w:tc>
          <w:tcPr>
            <w:tcW w:w="451" w:type="pct"/>
            <w:vAlign w:val="center"/>
          </w:tcPr>
          <w:p>
            <w:pPr>
              <w:pStyle w:val="180"/>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单位</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备注</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尿液分析试纸条</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筒</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430"/>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有形成分分析聚焦液（水平2）</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尿有形成分分析仪清洗液</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尿有形成分分析仪应用试剂-稀释液</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尿液分析用鞘液</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有形成分分析质控液（阳性/水平3）</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尿有形成分分析质控液（阴性）</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尿有形成分分析质控液（阳性）</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尿有形成分分析仪应用试剂-鞘液</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有形成分分析校准液</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11</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全自动尿液分析系统清洗液Ⅰ</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691.2</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12</w:t>
            </w:r>
          </w:p>
        </w:tc>
        <w:tc>
          <w:tcPr>
            <w:tcW w:w="1558"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清洗液CELLCLEAN (CL-50)</w:t>
            </w:r>
          </w:p>
        </w:tc>
        <w:tc>
          <w:tcPr>
            <w:tcW w:w="764"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w:t>
            </w:r>
          </w:p>
        </w:tc>
        <w:tc>
          <w:tcPr>
            <w:tcW w:w="737"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15</w:t>
            </w:r>
          </w:p>
        </w:tc>
        <w:tc>
          <w:tcPr>
            <w:tcW w:w="451" w:type="pct"/>
            <w:tcBorders>
              <w:top w:val="single" w:sz="4" w:space="0" w:color="auto"/>
              <w:left w:val="single" w:sz="4" w:space="0" w:color="auto"/>
              <w:right w:val="single" w:sz="4" w:space="0" w:color="auto"/>
            </w:tcBorders>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瓶</w:t>
            </w:r>
          </w:p>
        </w:tc>
        <w:tc>
          <w:tcPr>
            <w:tcW w:w="1033"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13</w:t>
            </w:r>
          </w:p>
        </w:tc>
        <w:tc>
          <w:tcPr>
            <w:tcW w:w="1558" w:type="pct"/>
            <w:tcBorders>
              <w:top w:val="single" w:sz="4" w:space="0" w:color="auto"/>
              <w:left w:val="single" w:sz="4" w:space="0" w:color="auto"/>
              <w:right w:val="single" w:sz="4" w:space="0" w:color="auto"/>
            </w:tcBorders>
            <w:vAlign w:val="center"/>
          </w:tcPr>
          <w:p>
            <w:pPr>
              <w:pStyle w:val="18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尿比重校准品</w:t>
            </w:r>
          </w:p>
        </w:tc>
        <w:tc>
          <w:tcPr>
            <w:tcW w:w="764" w:type="pct"/>
            <w:tcBorders>
              <w:top w:val="single" w:sz="4" w:space="0" w:color="auto"/>
              <w:left w:val="single" w:sz="4" w:space="0" w:color="auto"/>
              <w:right w:val="single" w:sz="4" w:space="0" w:color="auto"/>
            </w:tcBorders>
            <w:vAlign w:val="center"/>
          </w:tcPr>
          <w:p>
            <w:pPr>
              <w:pStyle w:val="18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18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18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w:t>
            </w:r>
          </w:p>
        </w:tc>
        <w:tc>
          <w:tcPr>
            <w:tcW w:w="1558" w:type="pct"/>
            <w:tcBorders>
              <w:top w:val="single" w:sz="4" w:space="0" w:color="auto"/>
              <w:left w:val="single" w:sz="4" w:space="0" w:color="auto"/>
              <w:right w:val="single" w:sz="4" w:space="0" w:color="auto"/>
            </w:tcBorders>
            <w:vAlign w:val="center"/>
          </w:tcPr>
          <w:p>
            <w:pPr>
              <w:pStyle w:val="18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尿试纸条</w:t>
            </w:r>
          </w:p>
        </w:tc>
        <w:tc>
          <w:tcPr>
            <w:tcW w:w="764" w:type="pct"/>
            <w:tcBorders>
              <w:top w:val="single" w:sz="4" w:space="0" w:color="auto"/>
              <w:left w:val="single" w:sz="4" w:space="0" w:color="auto"/>
              <w:right w:val="single" w:sz="4" w:space="0" w:color="auto"/>
            </w:tcBorders>
            <w:vAlign w:val="center"/>
          </w:tcPr>
          <w:p>
            <w:pPr>
              <w:pStyle w:val="18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8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300</w:t>
            </w:r>
          </w:p>
        </w:tc>
        <w:tc>
          <w:tcPr>
            <w:tcW w:w="451" w:type="pct"/>
            <w:tcBorders>
              <w:top w:val="single" w:sz="4" w:space="0" w:color="auto"/>
              <w:left w:val="single" w:sz="4" w:space="0" w:color="auto"/>
              <w:right w:val="single" w:sz="4" w:space="0" w:color="auto"/>
            </w:tcBorders>
            <w:vAlign w:val="center"/>
          </w:tcPr>
          <w:p>
            <w:pPr>
              <w:pStyle w:val="18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筒</w:t>
            </w:r>
          </w:p>
        </w:tc>
        <w:tc>
          <w:tcPr>
            <w:tcW w:w="1033" w:type="pct"/>
            <w:vAlign w:val="center"/>
          </w:tcPr>
          <w:p>
            <w:pPr>
              <w:pStyle w:val="19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1558" w:type="pct"/>
            <w:tcBorders>
              <w:top w:val="single" w:sz="4" w:space="0" w:color="auto"/>
              <w:left w:val="single" w:sz="4" w:space="0" w:color="auto"/>
              <w:right w:val="single" w:sz="4" w:space="0" w:color="auto"/>
            </w:tcBorders>
            <w:vAlign w:val="center"/>
          </w:tcPr>
          <w:p>
            <w:pPr>
              <w:pStyle w:val="19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尿液干化学分析质控物</w:t>
            </w:r>
          </w:p>
        </w:tc>
        <w:tc>
          <w:tcPr>
            <w:tcW w:w="764" w:type="pct"/>
            <w:tcBorders>
              <w:top w:val="single" w:sz="4" w:space="0" w:color="auto"/>
              <w:left w:val="single" w:sz="4" w:space="0" w:color="auto"/>
              <w:right w:val="single" w:sz="4" w:space="0" w:color="auto"/>
            </w:tcBorders>
            <w:vAlign w:val="center"/>
          </w:tcPr>
          <w:p>
            <w:pPr>
              <w:pStyle w:val="19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9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19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19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w:t>
            </w:r>
          </w:p>
        </w:tc>
        <w:tc>
          <w:tcPr>
            <w:tcW w:w="1558" w:type="pct"/>
            <w:tcBorders>
              <w:top w:val="single" w:sz="4" w:space="0" w:color="auto"/>
              <w:left w:val="single" w:sz="4" w:space="0" w:color="auto"/>
              <w:right w:val="single" w:sz="4" w:space="0" w:color="auto"/>
            </w:tcBorders>
            <w:vAlign w:val="center"/>
          </w:tcPr>
          <w:p>
            <w:pPr>
              <w:pStyle w:val="19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ZLB非牛顿流体质控物</w:t>
            </w:r>
          </w:p>
        </w:tc>
        <w:tc>
          <w:tcPr>
            <w:tcW w:w="764" w:type="pct"/>
            <w:tcBorders>
              <w:top w:val="single" w:sz="4" w:space="0" w:color="auto"/>
              <w:left w:val="single" w:sz="4" w:space="0" w:color="auto"/>
              <w:right w:val="single" w:sz="4" w:space="0" w:color="auto"/>
            </w:tcBorders>
            <w:vAlign w:val="center"/>
          </w:tcPr>
          <w:p>
            <w:pPr>
              <w:pStyle w:val="19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19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451" w:type="pct"/>
            <w:tcBorders>
              <w:top w:val="single" w:sz="4" w:space="0" w:color="auto"/>
              <w:left w:val="single" w:sz="4" w:space="0" w:color="auto"/>
              <w:right w:val="single" w:sz="4" w:space="0" w:color="auto"/>
            </w:tcBorders>
            <w:vAlign w:val="center"/>
          </w:tcPr>
          <w:p>
            <w:pPr>
              <w:pStyle w:val="19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20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17</w:t>
            </w:r>
          </w:p>
        </w:tc>
        <w:tc>
          <w:tcPr>
            <w:tcW w:w="1558" w:type="pct"/>
            <w:tcBorders>
              <w:top w:val="single" w:sz="4" w:space="0" w:color="auto"/>
              <w:left w:val="single" w:sz="4" w:space="0" w:color="auto"/>
              <w:right w:val="single" w:sz="4" w:space="0" w:color="auto"/>
            </w:tcBorders>
            <w:vAlign w:val="center"/>
          </w:tcPr>
          <w:p>
            <w:pPr>
              <w:pStyle w:val="20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ZLC清洗液5L 蓝色（Z2)</w:t>
            </w:r>
          </w:p>
        </w:tc>
        <w:tc>
          <w:tcPr>
            <w:tcW w:w="764" w:type="pct"/>
            <w:tcBorders>
              <w:top w:val="single" w:sz="4" w:space="0" w:color="auto"/>
              <w:left w:val="single" w:sz="4" w:space="0" w:color="auto"/>
              <w:right w:val="single" w:sz="4" w:space="0" w:color="auto"/>
            </w:tcBorders>
            <w:vAlign w:val="center"/>
          </w:tcPr>
          <w:p>
            <w:pPr>
              <w:pStyle w:val="20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652.8</w:t>
            </w:r>
          </w:p>
        </w:tc>
        <w:tc>
          <w:tcPr>
            <w:tcW w:w="737" w:type="pct"/>
            <w:tcBorders>
              <w:top w:val="single" w:sz="4" w:space="0" w:color="auto"/>
              <w:left w:val="single" w:sz="4" w:space="0" w:color="auto"/>
              <w:right w:val="single" w:sz="4" w:space="0" w:color="auto"/>
            </w:tcBorders>
            <w:vAlign w:val="center"/>
          </w:tcPr>
          <w:p>
            <w:pPr>
              <w:pStyle w:val="20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451" w:type="pct"/>
            <w:tcBorders>
              <w:top w:val="single" w:sz="4" w:space="0" w:color="auto"/>
              <w:left w:val="single" w:sz="4" w:space="0" w:color="auto"/>
              <w:right w:val="single" w:sz="4" w:space="0" w:color="auto"/>
            </w:tcBorders>
            <w:vAlign w:val="center"/>
          </w:tcPr>
          <w:p>
            <w:pPr>
              <w:pStyle w:val="20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桶</w:t>
            </w:r>
          </w:p>
        </w:tc>
        <w:tc>
          <w:tcPr>
            <w:tcW w:w="1033" w:type="pct"/>
            <w:vAlign w:val="center"/>
          </w:tcPr>
          <w:p>
            <w:pPr>
              <w:pStyle w:val="205"/>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w:t>
            </w:r>
          </w:p>
        </w:tc>
        <w:tc>
          <w:tcPr>
            <w:tcW w:w="1558" w:type="pct"/>
            <w:tcBorders>
              <w:top w:val="single" w:sz="4" w:space="0" w:color="auto"/>
              <w:left w:val="single" w:sz="4" w:space="0" w:color="auto"/>
              <w:right w:val="single" w:sz="4" w:space="0" w:color="auto"/>
            </w:tcBorders>
            <w:vAlign w:val="center"/>
          </w:tcPr>
          <w:p>
            <w:pPr>
              <w:pStyle w:val="20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ZLC清洗液5L 白色(Z1)</w:t>
            </w:r>
          </w:p>
        </w:tc>
        <w:tc>
          <w:tcPr>
            <w:tcW w:w="764" w:type="pct"/>
            <w:tcBorders>
              <w:top w:val="single" w:sz="4" w:space="0" w:color="auto"/>
              <w:left w:val="single" w:sz="4" w:space="0" w:color="auto"/>
              <w:right w:val="single" w:sz="4" w:space="0" w:color="auto"/>
            </w:tcBorders>
            <w:vAlign w:val="center"/>
          </w:tcPr>
          <w:p>
            <w:pPr>
              <w:pStyle w:val="20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652.8</w:t>
            </w:r>
          </w:p>
        </w:tc>
        <w:tc>
          <w:tcPr>
            <w:tcW w:w="737" w:type="pct"/>
            <w:tcBorders>
              <w:top w:val="single" w:sz="4" w:space="0" w:color="auto"/>
              <w:left w:val="single" w:sz="4" w:space="0" w:color="auto"/>
              <w:right w:val="single" w:sz="4" w:space="0" w:color="auto"/>
            </w:tcBorders>
            <w:vAlign w:val="center"/>
          </w:tcPr>
          <w:p>
            <w:pPr>
              <w:pStyle w:val="20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451" w:type="pct"/>
            <w:tcBorders>
              <w:top w:val="single" w:sz="4" w:space="0" w:color="auto"/>
              <w:left w:val="single" w:sz="4" w:space="0" w:color="auto"/>
              <w:right w:val="single" w:sz="4" w:space="0" w:color="auto"/>
            </w:tcBorders>
            <w:vAlign w:val="center"/>
          </w:tcPr>
          <w:p>
            <w:pPr>
              <w:pStyle w:val="20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桶</w:t>
            </w:r>
          </w:p>
        </w:tc>
        <w:tc>
          <w:tcPr>
            <w:tcW w:w="1033" w:type="pct"/>
            <w:vAlign w:val="center"/>
          </w:tcPr>
          <w:p>
            <w:pPr>
              <w:pStyle w:val="21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w:t>
            </w:r>
          </w:p>
        </w:tc>
        <w:tc>
          <w:tcPr>
            <w:tcW w:w="1558" w:type="pct"/>
            <w:tcBorders>
              <w:top w:val="single" w:sz="4" w:space="0" w:color="auto"/>
              <w:left w:val="single" w:sz="4" w:space="0" w:color="auto"/>
              <w:right w:val="single" w:sz="4" w:space="0" w:color="auto"/>
            </w:tcBorders>
            <w:vAlign w:val="center"/>
          </w:tcPr>
          <w:p>
            <w:pPr>
              <w:pStyle w:val="21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尿毒品检测试剂</w:t>
            </w:r>
          </w:p>
        </w:tc>
        <w:tc>
          <w:tcPr>
            <w:tcW w:w="764" w:type="pct"/>
            <w:tcBorders>
              <w:top w:val="single" w:sz="4" w:space="0" w:color="auto"/>
              <w:left w:val="single" w:sz="4" w:space="0" w:color="auto"/>
              <w:right w:val="single" w:sz="4" w:space="0" w:color="auto"/>
            </w:tcBorders>
            <w:vAlign w:val="center"/>
          </w:tcPr>
          <w:p>
            <w:pPr>
              <w:pStyle w:val="21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48</w:t>
            </w:r>
          </w:p>
        </w:tc>
        <w:tc>
          <w:tcPr>
            <w:tcW w:w="737" w:type="pct"/>
            <w:tcBorders>
              <w:top w:val="single" w:sz="4" w:space="0" w:color="auto"/>
              <w:left w:val="single" w:sz="4" w:space="0" w:color="auto"/>
              <w:right w:val="single" w:sz="4" w:space="0" w:color="auto"/>
            </w:tcBorders>
            <w:vAlign w:val="center"/>
          </w:tcPr>
          <w:p>
            <w:pPr>
              <w:pStyle w:val="21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1500</w:t>
            </w:r>
          </w:p>
        </w:tc>
        <w:tc>
          <w:tcPr>
            <w:tcW w:w="451" w:type="pct"/>
            <w:tcBorders>
              <w:top w:val="single" w:sz="4" w:space="0" w:color="auto"/>
              <w:left w:val="single" w:sz="4" w:space="0" w:color="auto"/>
              <w:right w:val="single" w:sz="4" w:space="0" w:color="auto"/>
            </w:tcBorders>
            <w:vAlign w:val="center"/>
          </w:tcPr>
          <w:p>
            <w:pPr>
              <w:pStyle w:val="21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人份</w:t>
            </w:r>
          </w:p>
        </w:tc>
        <w:tc>
          <w:tcPr>
            <w:tcW w:w="1033" w:type="pct"/>
            <w:vAlign w:val="center"/>
          </w:tcPr>
          <w:p>
            <w:pPr>
              <w:pStyle w:val="21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b/>
                <w:bCs/>
                <w:kern w:val="0"/>
                <w:sz w:val="24"/>
              </w:rPr>
              <w:t>核心产品</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1558" w:type="pct"/>
            <w:tcBorders>
              <w:top w:val="single" w:sz="4" w:space="0" w:color="auto"/>
              <w:left w:val="single" w:sz="4" w:space="0" w:color="auto"/>
              <w:right w:val="single" w:sz="4" w:space="0" w:color="auto"/>
            </w:tcBorders>
            <w:vAlign w:val="center"/>
          </w:tcPr>
          <w:p>
            <w:pPr>
              <w:pStyle w:val="21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霍乱弧菌测定试剂盒（胶体金法）</w:t>
            </w:r>
          </w:p>
        </w:tc>
        <w:tc>
          <w:tcPr>
            <w:tcW w:w="764" w:type="pct"/>
            <w:tcBorders>
              <w:top w:val="single" w:sz="4" w:space="0" w:color="auto"/>
              <w:left w:val="single" w:sz="4" w:space="0" w:color="auto"/>
              <w:right w:val="single" w:sz="4" w:space="0" w:color="auto"/>
            </w:tcBorders>
            <w:vAlign w:val="center"/>
          </w:tcPr>
          <w:p>
            <w:pPr>
              <w:pStyle w:val="2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21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2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21</w:t>
            </w:r>
          </w:p>
        </w:tc>
        <w:tc>
          <w:tcPr>
            <w:tcW w:w="1558" w:type="pct"/>
            <w:tcBorders>
              <w:top w:val="single" w:sz="4" w:space="0" w:color="auto"/>
              <w:left w:val="single" w:sz="4" w:space="0" w:color="auto"/>
              <w:right w:val="single" w:sz="4" w:space="0" w:color="auto"/>
            </w:tcBorders>
            <w:vAlign w:val="center"/>
          </w:tcPr>
          <w:p>
            <w:pPr>
              <w:pStyle w:val="22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登革病毒NS1抗原、IgG抗体、IgM抗体联合检测试剂（胶体金法）</w:t>
            </w:r>
          </w:p>
        </w:tc>
        <w:tc>
          <w:tcPr>
            <w:tcW w:w="764" w:type="pct"/>
            <w:tcBorders>
              <w:top w:val="single" w:sz="4" w:space="0" w:color="auto"/>
              <w:left w:val="single" w:sz="4" w:space="0" w:color="auto"/>
              <w:right w:val="single" w:sz="4" w:space="0" w:color="auto"/>
            </w:tcBorders>
            <w:vAlign w:val="center"/>
          </w:tcPr>
          <w:p>
            <w:pPr>
              <w:pStyle w:val="22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2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140</w:t>
            </w:r>
          </w:p>
        </w:tc>
        <w:tc>
          <w:tcPr>
            <w:tcW w:w="451" w:type="pct"/>
            <w:tcBorders>
              <w:top w:val="single" w:sz="4" w:space="0" w:color="auto"/>
              <w:left w:val="single" w:sz="4" w:space="0" w:color="auto"/>
              <w:right w:val="single" w:sz="4" w:space="0" w:color="auto"/>
            </w:tcBorders>
            <w:vAlign w:val="center"/>
          </w:tcPr>
          <w:p>
            <w:pPr>
              <w:pStyle w:val="22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人份</w:t>
            </w:r>
          </w:p>
        </w:tc>
        <w:tc>
          <w:tcPr>
            <w:tcW w:w="1033" w:type="pct"/>
            <w:vAlign w:val="center"/>
          </w:tcPr>
          <w:p>
            <w:pPr>
              <w:pStyle w:val="22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22</w:t>
            </w:r>
          </w:p>
        </w:tc>
        <w:tc>
          <w:tcPr>
            <w:tcW w:w="1558" w:type="pct"/>
            <w:tcBorders>
              <w:top w:val="single" w:sz="4" w:space="0" w:color="auto"/>
              <w:left w:val="single" w:sz="4" w:space="0" w:color="auto"/>
              <w:right w:val="single" w:sz="4" w:space="0" w:color="auto"/>
            </w:tcBorders>
            <w:vAlign w:val="center"/>
          </w:tcPr>
          <w:p>
            <w:pPr>
              <w:pStyle w:val="22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甲型肝炎病毒IgM抗体检测试剂盒（胶体金法）</w:t>
            </w:r>
          </w:p>
        </w:tc>
        <w:tc>
          <w:tcPr>
            <w:tcW w:w="764" w:type="pct"/>
            <w:tcBorders>
              <w:top w:val="single" w:sz="4" w:space="0" w:color="auto"/>
              <w:left w:val="single" w:sz="4" w:space="0" w:color="auto"/>
              <w:right w:val="single" w:sz="4" w:space="0" w:color="auto"/>
            </w:tcBorders>
            <w:vAlign w:val="center"/>
          </w:tcPr>
          <w:p>
            <w:pPr>
              <w:pStyle w:val="22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192</w:t>
            </w:r>
          </w:p>
        </w:tc>
        <w:tc>
          <w:tcPr>
            <w:tcW w:w="737" w:type="pct"/>
            <w:tcBorders>
              <w:top w:val="single" w:sz="4" w:space="0" w:color="auto"/>
              <w:left w:val="single" w:sz="4" w:space="0" w:color="auto"/>
              <w:right w:val="single" w:sz="4" w:space="0" w:color="auto"/>
            </w:tcBorders>
            <w:vAlign w:val="center"/>
          </w:tcPr>
          <w:p>
            <w:pPr>
              <w:pStyle w:val="22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451" w:type="pct"/>
            <w:tcBorders>
              <w:top w:val="single" w:sz="4" w:space="0" w:color="auto"/>
              <w:left w:val="single" w:sz="4" w:space="0" w:color="auto"/>
              <w:right w:val="single" w:sz="4" w:space="0" w:color="auto"/>
            </w:tcBorders>
            <w:vAlign w:val="center"/>
          </w:tcPr>
          <w:p>
            <w:pPr>
              <w:pStyle w:val="22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3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23</w:t>
            </w:r>
          </w:p>
        </w:tc>
        <w:tc>
          <w:tcPr>
            <w:tcW w:w="1558" w:type="pct"/>
            <w:tcBorders>
              <w:top w:val="single" w:sz="4" w:space="0" w:color="auto"/>
              <w:left w:val="single" w:sz="4" w:space="0" w:color="auto"/>
              <w:right w:val="single" w:sz="4" w:space="0" w:color="auto"/>
            </w:tcBorders>
            <w:vAlign w:val="center"/>
          </w:tcPr>
          <w:p>
            <w:pPr>
              <w:pStyle w:val="23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麻疹病毒IgG抗体、风疹病毒IgG抗体、腮腺炎病毒IgG抗体联合检测试剂盒（胶体金法）</w:t>
            </w:r>
          </w:p>
        </w:tc>
        <w:tc>
          <w:tcPr>
            <w:tcW w:w="764" w:type="pct"/>
            <w:tcBorders>
              <w:top w:val="single" w:sz="4" w:space="0" w:color="auto"/>
              <w:left w:val="single" w:sz="4" w:space="0" w:color="auto"/>
              <w:right w:val="single" w:sz="4" w:space="0" w:color="auto"/>
            </w:tcBorders>
            <w:vAlign w:val="center"/>
          </w:tcPr>
          <w:p>
            <w:pPr>
              <w:pStyle w:val="23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1027.2</w:t>
            </w:r>
          </w:p>
        </w:tc>
        <w:tc>
          <w:tcPr>
            <w:tcW w:w="737" w:type="pct"/>
            <w:tcBorders>
              <w:top w:val="single" w:sz="4" w:space="0" w:color="auto"/>
              <w:left w:val="single" w:sz="4" w:space="0" w:color="auto"/>
              <w:right w:val="single" w:sz="4" w:space="0" w:color="auto"/>
            </w:tcBorders>
            <w:vAlign w:val="center"/>
          </w:tcPr>
          <w:p>
            <w:pPr>
              <w:pStyle w:val="23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40</w:t>
            </w:r>
          </w:p>
        </w:tc>
        <w:tc>
          <w:tcPr>
            <w:tcW w:w="451" w:type="pct"/>
            <w:tcBorders>
              <w:top w:val="single" w:sz="4" w:space="0" w:color="auto"/>
              <w:left w:val="single" w:sz="4" w:space="0" w:color="auto"/>
              <w:right w:val="single" w:sz="4" w:space="0" w:color="auto"/>
            </w:tcBorders>
            <w:vAlign w:val="center"/>
          </w:tcPr>
          <w:p>
            <w:pPr>
              <w:pStyle w:val="23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35"/>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24</w:t>
            </w:r>
          </w:p>
        </w:tc>
        <w:tc>
          <w:tcPr>
            <w:tcW w:w="1558" w:type="pct"/>
            <w:tcBorders>
              <w:top w:val="single" w:sz="4" w:space="0" w:color="auto"/>
              <w:left w:val="single" w:sz="4" w:space="0" w:color="auto"/>
              <w:right w:val="single" w:sz="4" w:space="0" w:color="auto"/>
            </w:tcBorders>
            <w:vAlign w:val="center"/>
          </w:tcPr>
          <w:p>
            <w:pPr>
              <w:pStyle w:val="23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戊型肝炎病毒IgM抗体检测试剂盒（胶体金法）</w:t>
            </w:r>
          </w:p>
        </w:tc>
        <w:tc>
          <w:tcPr>
            <w:tcW w:w="764" w:type="pct"/>
            <w:tcBorders>
              <w:top w:val="single" w:sz="4" w:space="0" w:color="auto"/>
              <w:left w:val="single" w:sz="4" w:space="0" w:color="auto"/>
              <w:right w:val="single" w:sz="4" w:space="0" w:color="auto"/>
            </w:tcBorders>
            <w:vAlign w:val="center"/>
          </w:tcPr>
          <w:p>
            <w:pPr>
              <w:pStyle w:val="23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384</w:t>
            </w:r>
          </w:p>
        </w:tc>
        <w:tc>
          <w:tcPr>
            <w:tcW w:w="737" w:type="pct"/>
            <w:tcBorders>
              <w:top w:val="single" w:sz="4" w:space="0" w:color="auto"/>
              <w:left w:val="single" w:sz="4" w:space="0" w:color="auto"/>
              <w:right w:val="single" w:sz="4" w:space="0" w:color="auto"/>
            </w:tcBorders>
            <w:vAlign w:val="center"/>
          </w:tcPr>
          <w:p>
            <w:pPr>
              <w:pStyle w:val="23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451" w:type="pct"/>
            <w:tcBorders>
              <w:top w:val="single" w:sz="4" w:space="0" w:color="auto"/>
              <w:left w:val="single" w:sz="4" w:space="0" w:color="auto"/>
              <w:right w:val="single" w:sz="4" w:space="0" w:color="auto"/>
            </w:tcBorders>
            <w:vAlign w:val="center"/>
          </w:tcPr>
          <w:p>
            <w:pPr>
              <w:pStyle w:val="23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4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25</w:t>
            </w:r>
          </w:p>
        </w:tc>
        <w:tc>
          <w:tcPr>
            <w:tcW w:w="1558" w:type="pct"/>
            <w:tcBorders>
              <w:top w:val="single" w:sz="4" w:space="0" w:color="auto"/>
              <w:left w:val="single" w:sz="4" w:space="0" w:color="auto"/>
              <w:right w:val="single" w:sz="4" w:space="0" w:color="auto"/>
            </w:tcBorders>
            <w:vAlign w:val="center"/>
          </w:tcPr>
          <w:p>
            <w:pPr>
              <w:pStyle w:val="24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人绒毛膜促性腺激素（HCG）检测试纸（胶体金法）3.0mm</w:t>
            </w:r>
          </w:p>
        </w:tc>
        <w:tc>
          <w:tcPr>
            <w:tcW w:w="764" w:type="pct"/>
            <w:tcBorders>
              <w:top w:val="single" w:sz="4" w:space="0" w:color="auto"/>
              <w:left w:val="single" w:sz="4" w:space="0" w:color="auto"/>
              <w:right w:val="single" w:sz="4" w:space="0" w:color="auto"/>
            </w:tcBorders>
            <w:vAlign w:val="center"/>
          </w:tcPr>
          <w:p>
            <w:pPr>
              <w:pStyle w:val="24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4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451" w:type="pct"/>
            <w:tcBorders>
              <w:top w:val="single" w:sz="4" w:space="0" w:color="auto"/>
              <w:left w:val="single" w:sz="4" w:space="0" w:color="auto"/>
              <w:right w:val="single" w:sz="4" w:space="0" w:color="auto"/>
            </w:tcBorders>
            <w:vAlign w:val="center"/>
          </w:tcPr>
          <w:p>
            <w:pPr>
              <w:pStyle w:val="24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4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1558" w:type="pct"/>
            <w:tcBorders>
              <w:top w:val="single" w:sz="4" w:space="0" w:color="auto"/>
              <w:left w:val="single" w:sz="4" w:space="0" w:color="auto"/>
              <w:right w:val="single" w:sz="4" w:space="0" w:color="auto"/>
            </w:tcBorders>
            <w:vAlign w:val="center"/>
          </w:tcPr>
          <w:p>
            <w:pPr>
              <w:pStyle w:val="24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恶性疟原虫/间日疟原虫检测试剂盒（胶体金法）</w:t>
            </w:r>
          </w:p>
        </w:tc>
        <w:tc>
          <w:tcPr>
            <w:tcW w:w="764" w:type="pct"/>
            <w:tcBorders>
              <w:top w:val="single" w:sz="4" w:space="0" w:color="auto"/>
              <w:left w:val="single" w:sz="4" w:space="0" w:color="auto"/>
              <w:right w:val="single" w:sz="4" w:space="0" w:color="auto"/>
            </w:tcBorders>
            <w:vAlign w:val="center"/>
          </w:tcPr>
          <w:p>
            <w:pPr>
              <w:pStyle w:val="24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390.5</w:t>
            </w:r>
          </w:p>
        </w:tc>
        <w:tc>
          <w:tcPr>
            <w:tcW w:w="737" w:type="pct"/>
            <w:tcBorders>
              <w:top w:val="single" w:sz="4" w:space="0" w:color="auto"/>
              <w:left w:val="single" w:sz="4" w:space="0" w:color="auto"/>
              <w:right w:val="single" w:sz="4" w:space="0" w:color="auto"/>
            </w:tcBorders>
            <w:vAlign w:val="center"/>
          </w:tcPr>
          <w:p>
            <w:pPr>
              <w:pStyle w:val="24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w:t>
            </w:r>
          </w:p>
        </w:tc>
        <w:tc>
          <w:tcPr>
            <w:tcW w:w="451" w:type="pct"/>
            <w:tcBorders>
              <w:top w:val="single" w:sz="4" w:space="0" w:color="auto"/>
              <w:left w:val="single" w:sz="4" w:space="0" w:color="auto"/>
              <w:right w:val="single" w:sz="4" w:space="0" w:color="auto"/>
            </w:tcBorders>
            <w:vAlign w:val="center"/>
          </w:tcPr>
          <w:p>
            <w:pPr>
              <w:pStyle w:val="24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5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27</w:t>
            </w:r>
          </w:p>
        </w:tc>
        <w:tc>
          <w:tcPr>
            <w:tcW w:w="1558" w:type="pct"/>
            <w:tcBorders>
              <w:top w:val="single" w:sz="4" w:space="0" w:color="auto"/>
              <w:left w:val="single" w:sz="4" w:space="0" w:color="auto"/>
              <w:right w:val="single" w:sz="4" w:space="0" w:color="auto"/>
            </w:tcBorders>
            <w:vAlign w:val="center"/>
          </w:tcPr>
          <w:p>
            <w:pPr>
              <w:pStyle w:val="25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梅毒螺旋体抗体检测试剂盒（胶体金法）</w:t>
            </w:r>
          </w:p>
        </w:tc>
        <w:tc>
          <w:tcPr>
            <w:tcW w:w="764" w:type="pct"/>
            <w:tcBorders>
              <w:top w:val="single" w:sz="4" w:space="0" w:color="auto"/>
              <w:left w:val="single" w:sz="4" w:space="0" w:color="auto"/>
              <w:right w:val="single" w:sz="4" w:space="0" w:color="auto"/>
            </w:tcBorders>
            <w:vAlign w:val="center"/>
          </w:tcPr>
          <w:p>
            <w:pPr>
              <w:pStyle w:val="25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5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25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5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28</w:t>
            </w:r>
          </w:p>
        </w:tc>
        <w:tc>
          <w:tcPr>
            <w:tcW w:w="1558" w:type="pct"/>
            <w:tcBorders>
              <w:top w:val="single" w:sz="4" w:space="0" w:color="auto"/>
              <w:left w:val="single" w:sz="4" w:space="0" w:color="auto"/>
              <w:right w:val="single" w:sz="4" w:space="0" w:color="auto"/>
            </w:tcBorders>
            <w:vAlign w:val="center"/>
          </w:tcPr>
          <w:p>
            <w:pPr>
              <w:pStyle w:val="25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丙型肝炎病毒抗体检测试剂盒（胶体金法）</w:t>
            </w:r>
          </w:p>
        </w:tc>
        <w:tc>
          <w:tcPr>
            <w:tcW w:w="764" w:type="pct"/>
            <w:tcBorders>
              <w:top w:val="single" w:sz="4" w:space="0" w:color="auto"/>
              <w:left w:val="single" w:sz="4" w:space="0" w:color="auto"/>
              <w:right w:val="single" w:sz="4" w:space="0" w:color="auto"/>
            </w:tcBorders>
            <w:vAlign w:val="center"/>
          </w:tcPr>
          <w:p>
            <w:pPr>
              <w:pStyle w:val="25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5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25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6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29</w:t>
            </w:r>
          </w:p>
        </w:tc>
        <w:tc>
          <w:tcPr>
            <w:tcW w:w="1558" w:type="pct"/>
            <w:tcBorders>
              <w:top w:val="single" w:sz="4" w:space="0" w:color="auto"/>
              <w:left w:val="single" w:sz="4" w:space="0" w:color="auto"/>
              <w:right w:val="single" w:sz="4" w:space="0" w:color="auto"/>
            </w:tcBorders>
            <w:vAlign w:val="center"/>
          </w:tcPr>
          <w:p>
            <w:pPr>
              <w:pStyle w:val="26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乙型肝炎病毒表面抗原检测试剂盒（胶体金法）</w:t>
            </w:r>
          </w:p>
        </w:tc>
        <w:tc>
          <w:tcPr>
            <w:tcW w:w="764" w:type="pct"/>
            <w:tcBorders>
              <w:top w:val="single" w:sz="4" w:space="0" w:color="auto"/>
              <w:left w:val="single" w:sz="4" w:space="0" w:color="auto"/>
              <w:right w:val="single" w:sz="4" w:space="0" w:color="auto"/>
            </w:tcBorders>
            <w:vAlign w:val="center"/>
          </w:tcPr>
          <w:p>
            <w:pPr>
              <w:pStyle w:val="26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6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451" w:type="pct"/>
            <w:tcBorders>
              <w:top w:val="single" w:sz="4" w:space="0" w:color="auto"/>
              <w:left w:val="single" w:sz="4" w:space="0" w:color="auto"/>
              <w:right w:val="single" w:sz="4" w:space="0" w:color="auto"/>
            </w:tcBorders>
            <w:vAlign w:val="center"/>
          </w:tcPr>
          <w:p>
            <w:pPr>
              <w:pStyle w:val="26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6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w:t>
            </w:r>
          </w:p>
        </w:tc>
        <w:tc>
          <w:tcPr>
            <w:tcW w:w="1558" w:type="pct"/>
            <w:tcBorders>
              <w:top w:val="single" w:sz="4" w:space="0" w:color="auto"/>
              <w:left w:val="single" w:sz="4" w:space="0" w:color="auto"/>
              <w:right w:val="single" w:sz="4" w:space="0" w:color="auto"/>
            </w:tcBorders>
            <w:vAlign w:val="center"/>
          </w:tcPr>
          <w:p>
            <w:pPr>
              <w:pStyle w:val="26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乙肝五项检测卡(胶体金法)</w:t>
            </w:r>
          </w:p>
        </w:tc>
        <w:tc>
          <w:tcPr>
            <w:tcW w:w="764" w:type="pct"/>
            <w:tcBorders>
              <w:top w:val="single" w:sz="4" w:space="0" w:color="auto"/>
              <w:left w:val="single" w:sz="4" w:space="0" w:color="auto"/>
              <w:right w:val="single" w:sz="4" w:space="0" w:color="auto"/>
            </w:tcBorders>
            <w:vAlign w:val="center"/>
          </w:tcPr>
          <w:p>
            <w:pPr>
              <w:pStyle w:val="26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6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26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7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31</w:t>
            </w:r>
          </w:p>
        </w:tc>
        <w:tc>
          <w:tcPr>
            <w:tcW w:w="1558" w:type="pct"/>
            <w:tcBorders>
              <w:top w:val="single" w:sz="4" w:space="0" w:color="auto"/>
              <w:left w:val="single" w:sz="4" w:space="0" w:color="auto"/>
              <w:right w:val="single" w:sz="4" w:space="0" w:color="auto"/>
            </w:tcBorders>
            <w:vAlign w:val="center"/>
          </w:tcPr>
          <w:p>
            <w:pPr>
              <w:pStyle w:val="27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人类免疫缺陷病毒（HIV1+2型）抗体诊断试剂盒</w:t>
            </w:r>
          </w:p>
        </w:tc>
        <w:tc>
          <w:tcPr>
            <w:tcW w:w="764" w:type="pct"/>
            <w:tcBorders>
              <w:top w:val="single" w:sz="4" w:space="0" w:color="auto"/>
              <w:left w:val="single" w:sz="4" w:space="0" w:color="auto"/>
              <w:right w:val="single" w:sz="4" w:space="0" w:color="auto"/>
            </w:tcBorders>
            <w:vAlign w:val="center"/>
          </w:tcPr>
          <w:p>
            <w:pPr>
              <w:pStyle w:val="27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7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451" w:type="pct"/>
            <w:tcBorders>
              <w:top w:val="single" w:sz="4" w:space="0" w:color="auto"/>
              <w:left w:val="single" w:sz="4" w:space="0" w:color="auto"/>
              <w:right w:val="single" w:sz="4" w:space="0" w:color="auto"/>
            </w:tcBorders>
            <w:vAlign w:val="center"/>
          </w:tcPr>
          <w:p>
            <w:pPr>
              <w:pStyle w:val="27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27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32</w:t>
            </w:r>
          </w:p>
        </w:tc>
        <w:tc>
          <w:tcPr>
            <w:tcW w:w="1558" w:type="pct"/>
            <w:tcBorders>
              <w:top w:val="single" w:sz="4" w:space="0" w:color="auto"/>
              <w:left w:val="single" w:sz="4" w:space="0" w:color="auto"/>
              <w:right w:val="single" w:sz="4" w:space="0" w:color="auto"/>
            </w:tcBorders>
            <w:vAlign w:val="center"/>
          </w:tcPr>
          <w:p>
            <w:pPr>
              <w:pStyle w:val="27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尿液分析仪校准包</w:t>
            </w:r>
          </w:p>
        </w:tc>
        <w:tc>
          <w:tcPr>
            <w:tcW w:w="764" w:type="pct"/>
            <w:tcBorders>
              <w:top w:val="single" w:sz="4" w:space="0" w:color="auto"/>
              <w:left w:val="single" w:sz="4" w:space="0" w:color="auto"/>
              <w:right w:val="single" w:sz="4" w:space="0" w:color="auto"/>
            </w:tcBorders>
            <w:vAlign w:val="center"/>
          </w:tcPr>
          <w:p>
            <w:pPr>
              <w:pStyle w:val="27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1500</w:t>
            </w:r>
          </w:p>
        </w:tc>
        <w:tc>
          <w:tcPr>
            <w:tcW w:w="737" w:type="pct"/>
            <w:tcBorders>
              <w:top w:val="single" w:sz="4" w:space="0" w:color="auto"/>
              <w:left w:val="single" w:sz="4" w:space="0" w:color="auto"/>
              <w:right w:val="single" w:sz="4" w:space="0" w:color="auto"/>
            </w:tcBorders>
            <w:vAlign w:val="center"/>
          </w:tcPr>
          <w:p>
            <w:pPr>
              <w:pStyle w:val="27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27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套</w:t>
            </w:r>
          </w:p>
        </w:tc>
        <w:tc>
          <w:tcPr>
            <w:tcW w:w="1033" w:type="pct"/>
            <w:vAlign w:val="center"/>
          </w:tcPr>
          <w:p>
            <w:pPr>
              <w:pStyle w:val="28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33</w:t>
            </w:r>
          </w:p>
        </w:tc>
        <w:tc>
          <w:tcPr>
            <w:tcW w:w="1558" w:type="pct"/>
            <w:tcBorders>
              <w:top w:val="single" w:sz="4" w:space="0" w:color="auto"/>
              <w:left w:val="single" w:sz="4" w:space="0" w:color="auto"/>
              <w:right w:val="single" w:sz="4" w:space="0" w:color="auto"/>
            </w:tcBorders>
            <w:vAlign w:val="center"/>
          </w:tcPr>
          <w:p>
            <w:pPr>
              <w:pStyle w:val="28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二亚甲基双氧安非他明检测试剂盒(胶体金法)</w:t>
            </w:r>
          </w:p>
        </w:tc>
        <w:tc>
          <w:tcPr>
            <w:tcW w:w="764" w:type="pct"/>
            <w:tcBorders>
              <w:top w:val="single" w:sz="4" w:space="0" w:color="auto"/>
              <w:left w:val="single" w:sz="4" w:space="0" w:color="auto"/>
              <w:right w:val="single" w:sz="4" w:space="0" w:color="auto"/>
            </w:tcBorders>
            <w:vAlign w:val="center"/>
          </w:tcPr>
          <w:p>
            <w:pPr>
              <w:pStyle w:val="28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8.5</w:t>
            </w:r>
          </w:p>
        </w:tc>
        <w:tc>
          <w:tcPr>
            <w:tcW w:w="737" w:type="pct"/>
            <w:tcBorders>
              <w:top w:val="single" w:sz="4" w:space="0" w:color="auto"/>
              <w:left w:val="single" w:sz="4" w:space="0" w:color="auto"/>
              <w:right w:val="single" w:sz="4" w:space="0" w:color="auto"/>
            </w:tcBorders>
            <w:vAlign w:val="center"/>
          </w:tcPr>
          <w:p>
            <w:pPr>
              <w:pStyle w:val="28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1200</w:t>
            </w:r>
          </w:p>
        </w:tc>
        <w:tc>
          <w:tcPr>
            <w:tcW w:w="451" w:type="pct"/>
            <w:tcBorders>
              <w:top w:val="single" w:sz="4" w:space="0" w:color="auto"/>
              <w:left w:val="single" w:sz="4" w:space="0" w:color="auto"/>
              <w:right w:val="single" w:sz="4" w:space="0" w:color="auto"/>
            </w:tcBorders>
            <w:vAlign w:val="center"/>
          </w:tcPr>
          <w:p>
            <w:pPr>
              <w:pStyle w:val="28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份</w:t>
            </w:r>
          </w:p>
        </w:tc>
        <w:tc>
          <w:tcPr>
            <w:tcW w:w="1033" w:type="pct"/>
            <w:vAlign w:val="center"/>
          </w:tcPr>
          <w:p>
            <w:pPr>
              <w:pStyle w:val="285"/>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34</w:t>
            </w:r>
          </w:p>
        </w:tc>
        <w:tc>
          <w:tcPr>
            <w:tcW w:w="1558" w:type="pct"/>
            <w:tcBorders>
              <w:top w:val="single" w:sz="4" w:space="0" w:color="auto"/>
              <w:left w:val="single" w:sz="4" w:space="0" w:color="auto"/>
              <w:right w:val="single" w:sz="4" w:space="0" w:color="auto"/>
            </w:tcBorders>
            <w:vAlign w:val="center"/>
          </w:tcPr>
          <w:p>
            <w:pPr>
              <w:pStyle w:val="28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酸性氧化电位水</w:t>
            </w:r>
          </w:p>
        </w:tc>
        <w:tc>
          <w:tcPr>
            <w:tcW w:w="764" w:type="pct"/>
            <w:tcBorders>
              <w:top w:val="single" w:sz="4" w:space="0" w:color="auto"/>
              <w:left w:val="single" w:sz="4" w:space="0" w:color="auto"/>
              <w:right w:val="single" w:sz="4" w:space="0" w:color="auto"/>
            </w:tcBorders>
            <w:vAlign w:val="center"/>
          </w:tcPr>
          <w:p>
            <w:pPr>
              <w:pStyle w:val="28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560</w:t>
            </w:r>
          </w:p>
        </w:tc>
        <w:tc>
          <w:tcPr>
            <w:tcW w:w="737" w:type="pct"/>
            <w:tcBorders>
              <w:top w:val="single" w:sz="4" w:space="0" w:color="auto"/>
              <w:left w:val="single" w:sz="4" w:space="0" w:color="auto"/>
              <w:right w:val="single" w:sz="4" w:space="0" w:color="auto"/>
            </w:tcBorders>
            <w:vAlign w:val="center"/>
          </w:tcPr>
          <w:p>
            <w:pPr>
              <w:pStyle w:val="28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w:t>
            </w:r>
          </w:p>
        </w:tc>
        <w:tc>
          <w:tcPr>
            <w:tcW w:w="451" w:type="pct"/>
            <w:tcBorders>
              <w:top w:val="single" w:sz="4" w:space="0" w:color="auto"/>
              <w:left w:val="single" w:sz="4" w:space="0" w:color="auto"/>
              <w:right w:val="single" w:sz="4" w:space="0" w:color="auto"/>
            </w:tcBorders>
            <w:vAlign w:val="center"/>
          </w:tcPr>
          <w:p>
            <w:pPr>
              <w:pStyle w:val="28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29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35</w:t>
            </w:r>
          </w:p>
        </w:tc>
        <w:tc>
          <w:tcPr>
            <w:tcW w:w="1558" w:type="pct"/>
            <w:tcBorders>
              <w:top w:val="single" w:sz="4" w:space="0" w:color="auto"/>
              <w:left w:val="single" w:sz="4" w:space="0" w:color="auto"/>
              <w:right w:val="single" w:sz="4" w:space="0" w:color="auto"/>
            </w:tcBorders>
            <w:vAlign w:val="center"/>
          </w:tcPr>
          <w:p>
            <w:pPr>
              <w:pStyle w:val="29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多酶清洗剂</w:t>
            </w:r>
          </w:p>
        </w:tc>
        <w:tc>
          <w:tcPr>
            <w:tcW w:w="764" w:type="pct"/>
            <w:tcBorders>
              <w:top w:val="single" w:sz="4" w:space="0" w:color="auto"/>
              <w:left w:val="single" w:sz="4" w:space="0" w:color="auto"/>
              <w:right w:val="single" w:sz="4" w:space="0" w:color="auto"/>
            </w:tcBorders>
            <w:vAlign w:val="center"/>
          </w:tcPr>
          <w:p>
            <w:pPr>
              <w:pStyle w:val="29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500</w:t>
            </w:r>
          </w:p>
        </w:tc>
        <w:tc>
          <w:tcPr>
            <w:tcW w:w="737" w:type="pct"/>
            <w:tcBorders>
              <w:top w:val="single" w:sz="4" w:space="0" w:color="auto"/>
              <w:left w:val="single" w:sz="4" w:space="0" w:color="auto"/>
              <w:right w:val="single" w:sz="4" w:space="0" w:color="auto"/>
            </w:tcBorders>
            <w:vAlign w:val="center"/>
          </w:tcPr>
          <w:p>
            <w:pPr>
              <w:pStyle w:val="29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29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295"/>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36</w:t>
            </w:r>
          </w:p>
        </w:tc>
        <w:tc>
          <w:tcPr>
            <w:tcW w:w="1558" w:type="pct"/>
            <w:tcBorders>
              <w:top w:val="single" w:sz="4" w:space="0" w:color="auto"/>
              <w:left w:val="single" w:sz="4" w:space="0" w:color="auto"/>
              <w:right w:val="single" w:sz="4" w:space="0" w:color="auto"/>
            </w:tcBorders>
            <w:vAlign w:val="center"/>
          </w:tcPr>
          <w:p>
            <w:pPr>
              <w:pStyle w:val="29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血细胞分析用稀释液</w:t>
            </w:r>
          </w:p>
        </w:tc>
        <w:tc>
          <w:tcPr>
            <w:tcW w:w="764" w:type="pct"/>
            <w:tcBorders>
              <w:top w:val="single" w:sz="4" w:space="0" w:color="auto"/>
              <w:left w:val="single" w:sz="4" w:space="0" w:color="auto"/>
              <w:right w:val="single" w:sz="4" w:space="0" w:color="auto"/>
            </w:tcBorders>
            <w:vAlign w:val="center"/>
          </w:tcPr>
          <w:p>
            <w:pPr>
              <w:pStyle w:val="29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29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29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箱</w:t>
            </w:r>
          </w:p>
        </w:tc>
        <w:tc>
          <w:tcPr>
            <w:tcW w:w="1033" w:type="pct"/>
            <w:vAlign w:val="center"/>
          </w:tcPr>
          <w:p>
            <w:pPr>
              <w:pStyle w:val="30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37</w:t>
            </w:r>
          </w:p>
        </w:tc>
        <w:tc>
          <w:tcPr>
            <w:tcW w:w="1558" w:type="pct"/>
            <w:tcBorders>
              <w:top w:val="single" w:sz="4" w:space="0" w:color="auto"/>
              <w:left w:val="single" w:sz="4" w:space="0" w:color="auto"/>
              <w:right w:val="single" w:sz="4" w:space="0" w:color="auto"/>
            </w:tcBorders>
            <w:vAlign w:val="center"/>
          </w:tcPr>
          <w:p>
            <w:pPr>
              <w:pStyle w:val="30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血细胞分析用溶血剂1</w:t>
            </w:r>
          </w:p>
        </w:tc>
        <w:tc>
          <w:tcPr>
            <w:tcW w:w="764" w:type="pct"/>
            <w:tcBorders>
              <w:top w:val="single" w:sz="4" w:space="0" w:color="auto"/>
              <w:left w:val="single" w:sz="4" w:space="0" w:color="auto"/>
              <w:right w:val="single" w:sz="4" w:space="0" w:color="auto"/>
            </w:tcBorders>
            <w:vAlign w:val="center"/>
          </w:tcPr>
          <w:p>
            <w:pPr>
              <w:pStyle w:val="30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0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451" w:type="pct"/>
            <w:tcBorders>
              <w:top w:val="single" w:sz="4" w:space="0" w:color="auto"/>
              <w:left w:val="single" w:sz="4" w:space="0" w:color="auto"/>
              <w:right w:val="single" w:sz="4" w:space="0" w:color="auto"/>
            </w:tcBorders>
            <w:vAlign w:val="center"/>
          </w:tcPr>
          <w:p>
            <w:pPr>
              <w:pStyle w:val="30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30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38</w:t>
            </w:r>
          </w:p>
        </w:tc>
        <w:tc>
          <w:tcPr>
            <w:tcW w:w="1558" w:type="pct"/>
            <w:tcBorders>
              <w:top w:val="single" w:sz="4" w:space="0" w:color="auto"/>
              <w:left w:val="single" w:sz="4" w:space="0" w:color="auto"/>
              <w:right w:val="single" w:sz="4" w:space="0" w:color="auto"/>
            </w:tcBorders>
            <w:vAlign w:val="center"/>
          </w:tcPr>
          <w:p>
            <w:pPr>
              <w:pStyle w:val="30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血细胞分析用溶血剂2</w:t>
            </w:r>
          </w:p>
        </w:tc>
        <w:tc>
          <w:tcPr>
            <w:tcW w:w="764" w:type="pct"/>
            <w:tcBorders>
              <w:top w:val="single" w:sz="4" w:space="0" w:color="auto"/>
              <w:left w:val="single" w:sz="4" w:space="0" w:color="auto"/>
              <w:right w:val="single" w:sz="4" w:space="0" w:color="auto"/>
            </w:tcBorders>
            <w:vAlign w:val="center"/>
          </w:tcPr>
          <w:p>
            <w:pPr>
              <w:pStyle w:val="30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0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451" w:type="pct"/>
            <w:tcBorders>
              <w:top w:val="single" w:sz="4" w:space="0" w:color="auto"/>
              <w:left w:val="single" w:sz="4" w:space="0" w:color="auto"/>
              <w:right w:val="single" w:sz="4" w:space="0" w:color="auto"/>
            </w:tcBorders>
            <w:vAlign w:val="center"/>
          </w:tcPr>
          <w:p>
            <w:pPr>
              <w:pStyle w:val="30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31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39</w:t>
            </w:r>
          </w:p>
        </w:tc>
        <w:tc>
          <w:tcPr>
            <w:tcW w:w="1558" w:type="pct"/>
            <w:tcBorders>
              <w:top w:val="single" w:sz="4" w:space="0" w:color="auto"/>
              <w:left w:val="single" w:sz="4" w:space="0" w:color="auto"/>
              <w:right w:val="single" w:sz="4" w:space="0" w:color="auto"/>
            </w:tcBorders>
            <w:vAlign w:val="center"/>
          </w:tcPr>
          <w:p>
            <w:pPr>
              <w:pStyle w:val="31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血细胞分析用溶血剂3</w:t>
            </w:r>
          </w:p>
        </w:tc>
        <w:tc>
          <w:tcPr>
            <w:tcW w:w="764" w:type="pct"/>
            <w:tcBorders>
              <w:top w:val="single" w:sz="4" w:space="0" w:color="auto"/>
              <w:left w:val="single" w:sz="4" w:space="0" w:color="auto"/>
              <w:right w:val="single" w:sz="4" w:space="0" w:color="auto"/>
            </w:tcBorders>
            <w:vAlign w:val="center"/>
          </w:tcPr>
          <w:p>
            <w:pPr>
              <w:pStyle w:val="31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1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451" w:type="pct"/>
            <w:tcBorders>
              <w:top w:val="single" w:sz="4" w:space="0" w:color="auto"/>
              <w:left w:val="single" w:sz="4" w:space="0" w:color="auto"/>
              <w:right w:val="single" w:sz="4" w:space="0" w:color="auto"/>
            </w:tcBorders>
            <w:vAlign w:val="center"/>
          </w:tcPr>
          <w:p>
            <w:pPr>
              <w:pStyle w:val="31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31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40</w:t>
            </w:r>
          </w:p>
        </w:tc>
        <w:tc>
          <w:tcPr>
            <w:tcW w:w="1558" w:type="pct"/>
            <w:tcBorders>
              <w:top w:val="single" w:sz="4" w:space="0" w:color="auto"/>
              <w:left w:val="single" w:sz="4" w:space="0" w:color="auto"/>
              <w:right w:val="single" w:sz="4" w:space="0" w:color="auto"/>
            </w:tcBorders>
            <w:vAlign w:val="center"/>
          </w:tcPr>
          <w:p>
            <w:pPr>
              <w:pStyle w:val="31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探头清洁液</w:t>
            </w:r>
          </w:p>
        </w:tc>
        <w:tc>
          <w:tcPr>
            <w:tcW w:w="764" w:type="pct"/>
            <w:tcBorders>
              <w:top w:val="single" w:sz="4" w:space="0" w:color="auto"/>
              <w:left w:val="single" w:sz="4" w:space="0" w:color="auto"/>
              <w:right w:val="single" w:sz="4" w:space="0" w:color="auto"/>
            </w:tcBorders>
            <w:vAlign w:val="center"/>
          </w:tcPr>
          <w:p>
            <w:pPr>
              <w:pStyle w:val="3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99</w:t>
            </w:r>
          </w:p>
        </w:tc>
        <w:tc>
          <w:tcPr>
            <w:tcW w:w="737" w:type="pct"/>
            <w:tcBorders>
              <w:top w:val="single" w:sz="4" w:space="0" w:color="auto"/>
              <w:left w:val="single" w:sz="4" w:space="0" w:color="auto"/>
              <w:right w:val="single" w:sz="4" w:space="0" w:color="auto"/>
            </w:tcBorders>
            <w:vAlign w:val="center"/>
          </w:tcPr>
          <w:p>
            <w:pPr>
              <w:pStyle w:val="3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1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瓶</w:t>
            </w:r>
          </w:p>
        </w:tc>
        <w:tc>
          <w:tcPr>
            <w:tcW w:w="1033" w:type="pct"/>
            <w:vAlign w:val="center"/>
          </w:tcPr>
          <w:p>
            <w:pPr>
              <w:pStyle w:val="32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41</w:t>
            </w:r>
          </w:p>
        </w:tc>
        <w:tc>
          <w:tcPr>
            <w:tcW w:w="1558" w:type="pct"/>
            <w:tcBorders>
              <w:top w:val="single" w:sz="4" w:space="0" w:color="auto"/>
              <w:left w:val="single" w:sz="4" w:space="0" w:color="auto"/>
              <w:right w:val="single" w:sz="4" w:space="0" w:color="auto"/>
            </w:tcBorders>
            <w:vAlign w:val="center"/>
          </w:tcPr>
          <w:p>
            <w:pPr>
              <w:pStyle w:val="32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血细胞分析仪用质控物-中值（光学法）</w:t>
            </w:r>
          </w:p>
        </w:tc>
        <w:tc>
          <w:tcPr>
            <w:tcW w:w="764" w:type="pct"/>
            <w:tcBorders>
              <w:top w:val="single" w:sz="4" w:space="0" w:color="auto"/>
              <w:left w:val="single" w:sz="4" w:space="0" w:color="auto"/>
              <w:right w:val="single" w:sz="4" w:space="0" w:color="auto"/>
            </w:tcBorders>
            <w:vAlign w:val="center"/>
          </w:tcPr>
          <w:p>
            <w:pPr>
              <w:pStyle w:val="32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249.3</w:t>
            </w:r>
          </w:p>
        </w:tc>
        <w:tc>
          <w:tcPr>
            <w:tcW w:w="737" w:type="pct"/>
            <w:tcBorders>
              <w:top w:val="single" w:sz="4" w:space="0" w:color="auto"/>
              <w:left w:val="single" w:sz="4" w:space="0" w:color="auto"/>
              <w:right w:val="single" w:sz="4" w:space="0" w:color="auto"/>
            </w:tcBorders>
            <w:vAlign w:val="center"/>
          </w:tcPr>
          <w:p>
            <w:pPr>
              <w:pStyle w:val="32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32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支</w:t>
            </w:r>
          </w:p>
        </w:tc>
        <w:tc>
          <w:tcPr>
            <w:tcW w:w="1033" w:type="pct"/>
            <w:vAlign w:val="center"/>
          </w:tcPr>
          <w:p>
            <w:pPr>
              <w:pStyle w:val="325"/>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42</w:t>
            </w:r>
          </w:p>
        </w:tc>
        <w:tc>
          <w:tcPr>
            <w:tcW w:w="1558" w:type="pct"/>
            <w:tcBorders>
              <w:top w:val="single" w:sz="4" w:space="0" w:color="auto"/>
              <w:left w:val="single" w:sz="4" w:space="0" w:color="auto"/>
              <w:right w:val="single" w:sz="4" w:space="0" w:color="auto"/>
            </w:tcBorders>
            <w:vAlign w:val="center"/>
          </w:tcPr>
          <w:p>
            <w:pPr>
              <w:pStyle w:val="32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血细胞分析仪用质控物-低值（光学法）</w:t>
            </w:r>
          </w:p>
        </w:tc>
        <w:tc>
          <w:tcPr>
            <w:tcW w:w="764" w:type="pct"/>
            <w:tcBorders>
              <w:top w:val="single" w:sz="4" w:space="0" w:color="auto"/>
              <w:left w:val="single" w:sz="4" w:space="0" w:color="auto"/>
              <w:right w:val="single" w:sz="4" w:space="0" w:color="auto"/>
            </w:tcBorders>
            <w:vAlign w:val="center"/>
          </w:tcPr>
          <w:p>
            <w:pPr>
              <w:pStyle w:val="32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249.3</w:t>
            </w:r>
          </w:p>
        </w:tc>
        <w:tc>
          <w:tcPr>
            <w:tcW w:w="737" w:type="pct"/>
            <w:tcBorders>
              <w:top w:val="single" w:sz="4" w:space="0" w:color="auto"/>
              <w:left w:val="single" w:sz="4" w:space="0" w:color="auto"/>
              <w:right w:val="single" w:sz="4" w:space="0" w:color="auto"/>
            </w:tcBorders>
            <w:vAlign w:val="center"/>
          </w:tcPr>
          <w:p>
            <w:pPr>
              <w:pStyle w:val="32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451" w:type="pct"/>
            <w:tcBorders>
              <w:top w:val="single" w:sz="4" w:space="0" w:color="auto"/>
              <w:left w:val="single" w:sz="4" w:space="0" w:color="auto"/>
              <w:right w:val="single" w:sz="4" w:space="0" w:color="auto"/>
            </w:tcBorders>
            <w:vAlign w:val="center"/>
          </w:tcPr>
          <w:p>
            <w:pPr>
              <w:pStyle w:val="32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支</w:t>
            </w:r>
          </w:p>
        </w:tc>
        <w:tc>
          <w:tcPr>
            <w:tcW w:w="1033" w:type="pct"/>
            <w:vAlign w:val="center"/>
          </w:tcPr>
          <w:p>
            <w:pPr>
              <w:pStyle w:val="33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43</w:t>
            </w:r>
          </w:p>
        </w:tc>
        <w:tc>
          <w:tcPr>
            <w:tcW w:w="1558" w:type="pct"/>
            <w:tcBorders>
              <w:top w:val="single" w:sz="4" w:space="0" w:color="auto"/>
              <w:left w:val="single" w:sz="4" w:space="0" w:color="auto"/>
              <w:right w:val="single" w:sz="4" w:space="0" w:color="auto"/>
            </w:tcBorders>
            <w:vAlign w:val="center"/>
          </w:tcPr>
          <w:p>
            <w:pPr>
              <w:pStyle w:val="33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癌抗原15-3检测试剂盒（磁微粒化学发光法）</w:t>
            </w:r>
          </w:p>
        </w:tc>
        <w:tc>
          <w:tcPr>
            <w:tcW w:w="764" w:type="pct"/>
            <w:tcBorders>
              <w:top w:val="single" w:sz="4" w:space="0" w:color="auto"/>
              <w:left w:val="single" w:sz="4" w:space="0" w:color="auto"/>
              <w:right w:val="single" w:sz="4" w:space="0" w:color="auto"/>
            </w:tcBorders>
            <w:vAlign w:val="center"/>
          </w:tcPr>
          <w:p>
            <w:pPr>
              <w:pStyle w:val="33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3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451" w:type="pct"/>
            <w:tcBorders>
              <w:top w:val="single" w:sz="4" w:space="0" w:color="auto"/>
              <w:left w:val="single" w:sz="4" w:space="0" w:color="auto"/>
              <w:right w:val="single" w:sz="4" w:space="0" w:color="auto"/>
            </w:tcBorders>
            <w:vAlign w:val="center"/>
          </w:tcPr>
          <w:p>
            <w:pPr>
              <w:pStyle w:val="33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3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44</w:t>
            </w:r>
          </w:p>
        </w:tc>
        <w:tc>
          <w:tcPr>
            <w:tcW w:w="1558" w:type="pct"/>
            <w:tcBorders>
              <w:top w:val="single" w:sz="4" w:space="0" w:color="auto"/>
              <w:left w:val="single" w:sz="4" w:space="0" w:color="auto"/>
              <w:right w:val="single" w:sz="4" w:space="0" w:color="auto"/>
            </w:tcBorders>
            <w:vAlign w:val="center"/>
          </w:tcPr>
          <w:p>
            <w:pPr>
              <w:pStyle w:val="33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糖类抗原19-9检测试剂盒（磁微粒化学发光法）</w:t>
            </w:r>
          </w:p>
        </w:tc>
        <w:tc>
          <w:tcPr>
            <w:tcW w:w="764" w:type="pct"/>
            <w:tcBorders>
              <w:top w:val="single" w:sz="4" w:space="0" w:color="auto"/>
              <w:left w:val="single" w:sz="4" w:space="0" w:color="auto"/>
              <w:right w:val="single" w:sz="4" w:space="0" w:color="auto"/>
            </w:tcBorders>
            <w:vAlign w:val="center"/>
          </w:tcPr>
          <w:p>
            <w:pPr>
              <w:pStyle w:val="33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3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3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4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45</w:t>
            </w:r>
          </w:p>
        </w:tc>
        <w:tc>
          <w:tcPr>
            <w:tcW w:w="1558" w:type="pct"/>
            <w:tcBorders>
              <w:top w:val="single" w:sz="4" w:space="0" w:color="auto"/>
              <w:left w:val="single" w:sz="4" w:space="0" w:color="auto"/>
              <w:right w:val="single" w:sz="4" w:space="0" w:color="auto"/>
            </w:tcBorders>
            <w:vAlign w:val="center"/>
          </w:tcPr>
          <w:p>
            <w:pPr>
              <w:pStyle w:val="34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游离前列腺特异抗原检测试剂盒（磁微粒化学发光法）</w:t>
            </w:r>
          </w:p>
        </w:tc>
        <w:tc>
          <w:tcPr>
            <w:tcW w:w="764" w:type="pct"/>
            <w:tcBorders>
              <w:top w:val="single" w:sz="4" w:space="0" w:color="auto"/>
              <w:left w:val="single" w:sz="4" w:space="0" w:color="auto"/>
              <w:right w:val="single" w:sz="4" w:space="0" w:color="auto"/>
            </w:tcBorders>
            <w:vAlign w:val="center"/>
          </w:tcPr>
          <w:p>
            <w:pPr>
              <w:pStyle w:val="34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4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451" w:type="pct"/>
            <w:tcBorders>
              <w:top w:val="single" w:sz="4" w:space="0" w:color="auto"/>
              <w:left w:val="single" w:sz="4" w:space="0" w:color="auto"/>
              <w:right w:val="single" w:sz="4" w:space="0" w:color="auto"/>
            </w:tcBorders>
            <w:vAlign w:val="center"/>
          </w:tcPr>
          <w:p>
            <w:pPr>
              <w:pStyle w:val="34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4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46</w:t>
            </w:r>
          </w:p>
        </w:tc>
        <w:tc>
          <w:tcPr>
            <w:tcW w:w="1558" w:type="pct"/>
            <w:tcBorders>
              <w:top w:val="single" w:sz="4" w:space="0" w:color="auto"/>
              <w:left w:val="single" w:sz="4" w:space="0" w:color="auto"/>
              <w:right w:val="single" w:sz="4" w:space="0" w:color="auto"/>
            </w:tcBorders>
            <w:vAlign w:val="center"/>
          </w:tcPr>
          <w:p>
            <w:pPr>
              <w:pStyle w:val="34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神经元特异性烯醇化酶检测试剂盒（磁微粒化学发光法）</w:t>
            </w:r>
          </w:p>
        </w:tc>
        <w:tc>
          <w:tcPr>
            <w:tcW w:w="764" w:type="pct"/>
            <w:tcBorders>
              <w:top w:val="single" w:sz="4" w:space="0" w:color="auto"/>
              <w:left w:val="single" w:sz="4" w:space="0" w:color="auto"/>
              <w:right w:val="single" w:sz="4" w:space="0" w:color="auto"/>
            </w:tcBorders>
            <w:vAlign w:val="center"/>
          </w:tcPr>
          <w:p>
            <w:pPr>
              <w:pStyle w:val="34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4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4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5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47</w:t>
            </w:r>
          </w:p>
        </w:tc>
        <w:tc>
          <w:tcPr>
            <w:tcW w:w="1558" w:type="pct"/>
            <w:tcBorders>
              <w:top w:val="single" w:sz="4" w:space="0" w:color="auto"/>
              <w:left w:val="single" w:sz="4" w:space="0" w:color="auto"/>
              <w:right w:val="single" w:sz="4" w:space="0" w:color="auto"/>
            </w:tcBorders>
            <w:vAlign w:val="center"/>
          </w:tcPr>
          <w:p>
            <w:pPr>
              <w:pStyle w:val="35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细胞角蛋白19片段检测试剂盒（磁微粒化学发光法）</w:t>
            </w:r>
          </w:p>
        </w:tc>
        <w:tc>
          <w:tcPr>
            <w:tcW w:w="764" w:type="pct"/>
            <w:tcBorders>
              <w:top w:val="single" w:sz="4" w:space="0" w:color="auto"/>
              <w:left w:val="single" w:sz="4" w:space="0" w:color="auto"/>
              <w:right w:val="single" w:sz="4" w:space="0" w:color="auto"/>
            </w:tcBorders>
            <w:vAlign w:val="center"/>
          </w:tcPr>
          <w:p>
            <w:pPr>
              <w:pStyle w:val="35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5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5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5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48</w:t>
            </w:r>
          </w:p>
        </w:tc>
        <w:tc>
          <w:tcPr>
            <w:tcW w:w="1558" w:type="pct"/>
            <w:tcBorders>
              <w:top w:val="single" w:sz="4" w:space="0" w:color="auto"/>
              <w:left w:val="single" w:sz="4" w:space="0" w:color="auto"/>
              <w:right w:val="single" w:sz="4" w:space="0" w:color="auto"/>
            </w:tcBorders>
            <w:vAlign w:val="center"/>
          </w:tcPr>
          <w:p>
            <w:pPr>
              <w:pStyle w:val="35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甲胎蛋白检测试剂盒（化学发光法）</w:t>
            </w:r>
          </w:p>
        </w:tc>
        <w:tc>
          <w:tcPr>
            <w:tcW w:w="764" w:type="pct"/>
            <w:tcBorders>
              <w:top w:val="single" w:sz="4" w:space="0" w:color="auto"/>
              <w:left w:val="single" w:sz="4" w:space="0" w:color="auto"/>
              <w:right w:val="single" w:sz="4" w:space="0" w:color="auto"/>
            </w:tcBorders>
            <w:vAlign w:val="center"/>
          </w:tcPr>
          <w:p>
            <w:pPr>
              <w:pStyle w:val="35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1613</w:t>
            </w:r>
          </w:p>
        </w:tc>
        <w:tc>
          <w:tcPr>
            <w:tcW w:w="737" w:type="pct"/>
            <w:tcBorders>
              <w:top w:val="single" w:sz="4" w:space="0" w:color="auto"/>
              <w:left w:val="single" w:sz="4" w:space="0" w:color="auto"/>
              <w:right w:val="single" w:sz="4" w:space="0" w:color="auto"/>
            </w:tcBorders>
            <w:vAlign w:val="center"/>
          </w:tcPr>
          <w:p>
            <w:pPr>
              <w:pStyle w:val="35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5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60"/>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49</w:t>
            </w:r>
          </w:p>
        </w:tc>
        <w:tc>
          <w:tcPr>
            <w:tcW w:w="1558" w:type="pct"/>
            <w:tcBorders>
              <w:top w:val="single" w:sz="4" w:space="0" w:color="auto"/>
              <w:left w:val="single" w:sz="4" w:space="0" w:color="auto"/>
              <w:right w:val="single" w:sz="4" w:space="0" w:color="auto"/>
            </w:tcBorders>
            <w:vAlign w:val="center"/>
          </w:tcPr>
          <w:p>
            <w:pPr>
              <w:pStyle w:val="36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癌胚抗原检测试剂盒（化学发光法）</w:t>
            </w:r>
          </w:p>
        </w:tc>
        <w:tc>
          <w:tcPr>
            <w:tcW w:w="764" w:type="pct"/>
            <w:tcBorders>
              <w:top w:val="single" w:sz="4" w:space="0" w:color="auto"/>
              <w:left w:val="single" w:sz="4" w:space="0" w:color="auto"/>
              <w:right w:val="single" w:sz="4" w:space="0" w:color="auto"/>
            </w:tcBorders>
            <w:vAlign w:val="center"/>
          </w:tcPr>
          <w:p>
            <w:pPr>
              <w:pStyle w:val="36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6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6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6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50</w:t>
            </w:r>
          </w:p>
        </w:tc>
        <w:tc>
          <w:tcPr>
            <w:tcW w:w="1558" w:type="pct"/>
            <w:tcBorders>
              <w:top w:val="single" w:sz="4" w:space="0" w:color="auto"/>
              <w:left w:val="single" w:sz="4" w:space="0" w:color="auto"/>
              <w:right w:val="single" w:sz="4" w:space="0" w:color="auto"/>
            </w:tcBorders>
            <w:vAlign w:val="center"/>
          </w:tcPr>
          <w:p>
            <w:pPr>
              <w:pStyle w:val="36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癌胚抗原校准品</w:t>
            </w:r>
          </w:p>
        </w:tc>
        <w:tc>
          <w:tcPr>
            <w:tcW w:w="764" w:type="pct"/>
            <w:tcBorders>
              <w:top w:val="single" w:sz="4" w:space="0" w:color="auto"/>
              <w:left w:val="single" w:sz="4" w:space="0" w:color="auto"/>
              <w:right w:val="single" w:sz="4" w:space="0" w:color="auto"/>
            </w:tcBorders>
            <w:vAlign w:val="center"/>
          </w:tcPr>
          <w:p>
            <w:pPr>
              <w:pStyle w:val="36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6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36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7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51</w:t>
            </w:r>
          </w:p>
        </w:tc>
        <w:tc>
          <w:tcPr>
            <w:tcW w:w="1558" w:type="pct"/>
            <w:tcBorders>
              <w:top w:val="single" w:sz="4" w:space="0" w:color="auto"/>
              <w:left w:val="single" w:sz="4" w:space="0" w:color="auto"/>
              <w:right w:val="single" w:sz="4" w:space="0" w:color="auto"/>
            </w:tcBorders>
            <w:vAlign w:val="center"/>
          </w:tcPr>
          <w:p>
            <w:pPr>
              <w:pStyle w:val="37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总前列腺特异性抗原检测试剂盒（化学发光法）</w:t>
            </w:r>
          </w:p>
        </w:tc>
        <w:tc>
          <w:tcPr>
            <w:tcW w:w="764" w:type="pct"/>
            <w:tcBorders>
              <w:top w:val="single" w:sz="4" w:space="0" w:color="auto"/>
              <w:left w:val="single" w:sz="4" w:space="0" w:color="auto"/>
              <w:right w:val="single" w:sz="4" w:space="0" w:color="auto"/>
            </w:tcBorders>
            <w:vAlign w:val="center"/>
          </w:tcPr>
          <w:p>
            <w:pPr>
              <w:pStyle w:val="37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2925</w:t>
            </w:r>
          </w:p>
        </w:tc>
        <w:tc>
          <w:tcPr>
            <w:tcW w:w="737" w:type="pct"/>
            <w:tcBorders>
              <w:top w:val="single" w:sz="4" w:space="0" w:color="auto"/>
              <w:left w:val="single" w:sz="4" w:space="0" w:color="auto"/>
              <w:right w:val="single" w:sz="4" w:space="0" w:color="auto"/>
            </w:tcBorders>
            <w:vAlign w:val="center"/>
          </w:tcPr>
          <w:p>
            <w:pPr>
              <w:pStyle w:val="37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451" w:type="pct"/>
            <w:tcBorders>
              <w:top w:val="single" w:sz="4" w:space="0" w:color="auto"/>
              <w:left w:val="single" w:sz="4" w:space="0" w:color="auto"/>
              <w:right w:val="single" w:sz="4" w:space="0" w:color="auto"/>
            </w:tcBorders>
            <w:vAlign w:val="center"/>
          </w:tcPr>
          <w:p>
            <w:pPr>
              <w:pStyle w:val="37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7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52</w:t>
            </w:r>
          </w:p>
        </w:tc>
        <w:tc>
          <w:tcPr>
            <w:tcW w:w="1558" w:type="pct"/>
            <w:tcBorders>
              <w:top w:val="single" w:sz="4" w:space="0" w:color="auto"/>
              <w:left w:val="single" w:sz="4" w:space="0" w:color="auto"/>
              <w:right w:val="single" w:sz="4" w:space="0" w:color="auto"/>
            </w:tcBorders>
            <w:vAlign w:val="center"/>
          </w:tcPr>
          <w:p>
            <w:pPr>
              <w:pStyle w:val="37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总前列腺特异性抗原校准品</w:t>
            </w:r>
          </w:p>
        </w:tc>
        <w:tc>
          <w:tcPr>
            <w:tcW w:w="764" w:type="pct"/>
            <w:tcBorders>
              <w:top w:val="single" w:sz="4" w:space="0" w:color="auto"/>
              <w:left w:val="single" w:sz="4" w:space="0" w:color="auto"/>
              <w:right w:val="single" w:sz="4" w:space="0" w:color="auto"/>
            </w:tcBorders>
            <w:vAlign w:val="center"/>
          </w:tcPr>
          <w:p>
            <w:pPr>
              <w:pStyle w:val="37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1575</w:t>
            </w:r>
          </w:p>
        </w:tc>
        <w:tc>
          <w:tcPr>
            <w:tcW w:w="737" w:type="pct"/>
            <w:tcBorders>
              <w:top w:val="single" w:sz="4" w:space="0" w:color="auto"/>
              <w:left w:val="single" w:sz="4" w:space="0" w:color="auto"/>
              <w:right w:val="single" w:sz="4" w:space="0" w:color="auto"/>
            </w:tcBorders>
            <w:vAlign w:val="center"/>
          </w:tcPr>
          <w:p>
            <w:pPr>
              <w:pStyle w:val="37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37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80"/>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53</w:t>
            </w:r>
          </w:p>
        </w:tc>
        <w:tc>
          <w:tcPr>
            <w:tcW w:w="1558" w:type="pct"/>
            <w:tcBorders>
              <w:top w:val="single" w:sz="4" w:space="0" w:color="auto"/>
              <w:left w:val="single" w:sz="4" w:space="0" w:color="auto"/>
              <w:right w:val="single" w:sz="4" w:space="0" w:color="auto"/>
            </w:tcBorders>
            <w:vAlign w:val="center"/>
          </w:tcPr>
          <w:p>
            <w:pPr>
              <w:pStyle w:val="38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人附睾蛋白 4 检测试剂盒（化学发光法）</w:t>
            </w:r>
          </w:p>
        </w:tc>
        <w:tc>
          <w:tcPr>
            <w:tcW w:w="764" w:type="pct"/>
            <w:tcBorders>
              <w:top w:val="single" w:sz="4" w:space="0" w:color="auto"/>
              <w:left w:val="single" w:sz="4" w:space="0" w:color="auto"/>
              <w:right w:val="single" w:sz="4" w:space="0" w:color="auto"/>
            </w:tcBorders>
            <w:vAlign w:val="center"/>
          </w:tcPr>
          <w:p>
            <w:pPr>
              <w:pStyle w:val="38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8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451" w:type="pct"/>
            <w:tcBorders>
              <w:top w:val="single" w:sz="4" w:space="0" w:color="auto"/>
              <w:left w:val="single" w:sz="4" w:space="0" w:color="auto"/>
              <w:right w:val="single" w:sz="4" w:space="0" w:color="auto"/>
            </w:tcBorders>
            <w:vAlign w:val="center"/>
          </w:tcPr>
          <w:p>
            <w:pPr>
              <w:pStyle w:val="38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8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54</w:t>
            </w:r>
          </w:p>
        </w:tc>
        <w:tc>
          <w:tcPr>
            <w:tcW w:w="1558" w:type="pct"/>
            <w:tcBorders>
              <w:top w:val="single" w:sz="4" w:space="0" w:color="auto"/>
              <w:left w:val="single" w:sz="4" w:space="0" w:color="auto"/>
              <w:right w:val="single" w:sz="4" w:space="0" w:color="auto"/>
            </w:tcBorders>
            <w:vAlign w:val="center"/>
          </w:tcPr>
          <w:p>
            <w:pPr>
              <w:pStyle w:val="38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人附睾蛋白 4 检测试剂盒（化学发光法）校准品</w:t>
            </w:r>
          </w:p>
        </w:tc>
        <w:tc>
          <w:tcPr>
            <w:tcW w:w="764" w:type="pct"/>
            <w:tcBorders>
              <w:top w:val="single" w:sz="4" w:space="0" w:color="auto"/>
              <w:left w:val="single" w:sz="4" w:space="0" w:color="auto"/>
              <w:right w:val="single" w:sz="4" w:space="0" w:color="auto"/>
            </w:tcBorders>
            <w:vAlign w:val="center"/>
          </w:tcPr>
          <w:p>
            <w:pPr>
              <w:pStyle w:val="38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8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w:t>
            </w:r>
          </w:p>
        </w:tc>
        <w:tc>
          <w:tcPr>
            <w:tcW w:w="451" w:type="pct"/>
            <w:tcBorders>
              <w:top w:val="single" w:sz="4" w:space="0" w:color="auto"/>
              <w:left w:val="single" w:sz="4" w:space="0" w:color="auto"/>
              <w:right w:val="single" w:sz="4" w:space="0" w:color="auto"/>
            </w:tcBorders>
            <w:vAlign w:val="center"/>
          </w:tcPr>
          <w:p>
            <w:pPr>
              <w:pStyle w:val="38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9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55</w:t>
            </w:r>
          </w:p>
        </w:tc>
        <w:tc>
          <w:tcPr>
            <w:tcW w:w="1558" w:type="pct"/>
            <w:tcBorders>
              <w:top w:val="single" w:sz="4" w:space="0" w:color="auto"/>
              <w:left w:val="single" w:sz="4" w:space="0" w:color="auto"/>
              <w:right w:val="single" w:sz="4" w:space="0" w:color="auto"/>
            </w:tcBorders>
            <w:vAlign w:val="center"/>
          </w:tcPr>
          <w:p>
            <w:pPr>
              <w:pStyle w:val="39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癌抗原125（CA125）检测试剂盒（化学发光法） HISCL CA125II Assay Kit</w:t>
            </w:r>
          </w:p>
        </w:tc>
        <w:tc>
          <w:tcPr>
            <w:tcW w:w="764" w:type="pct"/>
            <w:tcBorders>
              <w:top w:val="single" w:sz="4" w:space="0" w:color="auto"/>
              <w:left w:val="single" w:sz="4" w:space="0" w:color="auto"/>
              <w:right w:val="single" w:sz="4" w:space="0" w:color="auto"/>
            </w:tcBorders>
            <w:vAlign w:val="center"/>
          </w:tcPr>
          <w:p>
            <w:pPr>
              <w:pStyle w:val="39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393"/>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39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39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56</w:t>
            </w:r>
          </w:p>
        </w:tc>
        <w:tc>
          <w:tcPr>
            <w:tcW w:w="1558" w:type="pct"/>
            <w:tcBorders>
              <w:top w:val="single" w:sz="4" w:space="0" w:color="auto"/>
              <w:left w:val="single" w:sz="4" w:space="0" w:color="auto"/>
              <w:right w:val="single" w:sz="4" w:space="0" w:color="auto"/>
            </w:tcBorders>
            <w:vAlign w:val="center"/>
          </w:tcPr>
          <w:p>
            <w:pPr>
              <w:pStyle w:val="39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癌抗原153（CA153）校准品</w:t>
            </w:r>
          </w:p>
        </w:tc>
        <w:tc>
          <w:tcPr>
            <w:tcW w:w="764" w:type="pct"/>
            <w:tcBorders>
              <w:top w:val="single" w:sz="4" w:space="0" w:color="auto"/>
              <w:left w:val="single" w:sz="4" w:space="0" w:color="auto"/>
              <w:right w:val="single" w:sz="4" w:space="0" w:color="auto"/>
            </w:tcBorders>
            <w:vAlign w:val="center"/>
          </w:tcPr>
          <w:p>
            <w:pPr>
              <w:pStyle w:val="39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1140</w:t>
            </w:r>
          </w:p>
        </w:tc>
        <w:tc>
          <w:tcPr>
            <w:tcW w:w="737" w:type="pct"/>
            <w:tcBorders>
              <w:top w:val="single" w:sz="4" w:space="0" w:color="auto"/>
              <w:left w:val="single" w:sz="4" w:space="0" w:color="auto"/>
              <w:right w:val="single" w:sz="4" w:space="0" w:color="auto"/>
            </w:tcBorders>
            <w:vAlign w:val="center"/>
          </w:tcPr>
          <w:p>
            <w:pPr>
              <w:pStyle w:val="39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39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00"/>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57</w:t>
            </w:r>
          </w:p>
        </w:tc>
        <w:tc>
          <w:tcPr>
            <w:tcW w:w="1558" w:type="pct"/>
            <w:tcBorders>
              <w:top w:val="single" w:sz="4" w:space="0" w:color="auto"/>
              <w:left w:val="single" w:sz="4" w:space="0" w:color="auto"/>
              <w:right w:val="single" w:sz="4" w:space="0" w:color="auto"/>
            </w:tcBorders>
            <w:vAlign w:val="center"/>
          </w:tcPr>
          <w:p>
            <w:pPr>
              <w:pStyle w:val="40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游离前列腺特异抗原校准品</w:t>
            </w:r>
          </w:p>
        </w:tc>
        <w:tc>
          <w:tcPr>
            <w:tcW w:w="764" w:type="pct"/>
            <w:tcBorders>
              <w:top w:val="single" w:sz="4" w:space="0" w:color="auto"/>
              <w:left w:val="single" w:sz="4" w:space="0" w:color="auto"/>
              <w:right w:val="single" w:sz="4" w:space="0" w:color="auto"/>
            </w:tcBorders>
            <w:vAlign w:val="center"/>
          </w:tcPr>
          <w:p>
            <w:pPr>
              <w:pStyle w:val="40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0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0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0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58</w:t>
            </w:r>
          </w:p>
        </w:tc>
        <w:tc>
          <w:tcPr>
            <w:tcW w:w="1558" w:type="pct"/>
            <w:tcBorders>
              <w:top w:val="single" w:sz="4" w:space="0" w:color="auto"/>
              <w:left w:val="single" w:sz="4" w:space="0" w:color="auto"/>
              <w:right w:val="single" w:sz="4" w:space="0" w:color="auto"/>
            </w:tcBorders>
            <w:vAlign w:val="center"/>
          </w:tcPr>
          <w:p>
            <w:pPr>
              <w:pStyle w:val="40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神经元特异性烯醇化酶校准品</w:t>
            </w:r>
          </w:p>
        </w:tc>
        <w:tc>
          <w:tcPr>
            <w:tcW w:w="764" w:type="pct"/>
            <w:tcBorders>
              <w:top w:val="single" w:sz="4" w:space="0" w:color="auto"/>
              <w:left w:val="single" w:sz="4" w:space="0" w:color="auto"/>
              <w:right w:val="single" w:sz="4" w:space="0" w:color="auto"/>
            </w:tcBorders>
            <w:vAlign w:val="center"/>
          </w:tcPr>
          <w:p>
            <w:pPr>
              <w:pStyle w:val="40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0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0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1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59</w:t>
            </w:r>
          </w:p>
        </w:tc>
        <w:tc>
          <w:tcPr>
            <w:tcW w:w="1558" w:type="pct"/>
            <w:tcBorders>
              <w:top w:val="single" w:sz="4" w:space="0" w:color="auto"/>
              <w:left w:val="single" w:sz="4" w:space="0" w:color="auto"/>
              <w:right w:val="single" w:sz="4" w:space="0" w:color="auto"/>
            </w:tcBorders>
            <w:vAlign w:val="center"/>
          </w:tcPr>
          <w:p>
            <w:pPr>
              <w:pStyle w:val="41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糖类抗原19-9校准品</w:t>
            </w:r>
          </w:p>
        </w:tc>
        <w:tc>
          <w:tcPr>
            <w:tcW w:w="764" w:type="pct"/>
            <w:tcBorders>
              <w:top w:val="single" w:sz="4" w:space="0" w:color="auto"/>
              <w:left w:val="single" w:sz="4" w:space="0" w:color="auto"/>
              <w:right w:val="single" w:sz="4" w:space="0" w:color="auto"/>
            </w:tcBorders>
            <w:vAlign w:val="center"/>
          </w:tcPr>
          <w:p>
            <w:pPr>
              <w:pStyle w:val="41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1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1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1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60</w:t>
            </w:r>
          </w:p>
        </w:tc>
        <w:tc>
          <w:tcPr>
            <w:tcW w:w="1558" w:type="pct"/>
            <w:tcBorders>
              <w:top w:val="single" w:sz="4" w:space="0" w:color="auto"/>
              <w:left w:val="single" w:sz="4" w:space="0" w:color="auto"/>
              <w:right w:val="single" w:sz="4" w:space="0" w:color="auto"/>
            </w:tcBorders>
            <w:vAlign w:val="center"/>
          </w:tcPr>
          <w:p>
            <w:pPr>
              <w:pStyle w:val="41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细胞角蛋白19片段校准品</w:t>
            </w:r>
          </w:p>
        </w:tc>
        <w:tc>
          <w:tcPr>
            <w:tcW w:w="764" w:type="pct"/>
            <w:tcBorders>
              <w:top w:val="single" w:sz="4" w:space="0" w:color="auto"/>
              <w:left w:val="single" w:sz="4" w:space="0" w:color="auto"/>
              <w:right w:val="single" w:sz="4" w:space="0" w:color="auto"/>
            </w:tcBorders>
            <w:vAlign w:val="center"/>
          </w:tcPr>
          <w:p>
            <w:pPr>
              <w:pStyle w:val="41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1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1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2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61</w:t>
            </w:r>
          </w:p>
        </w:tc>
        <w:tc>
          <w:tcPr>
            <w:tcW w:w="1558" w:type="pct"/>
            <w:tcBorders>
              <w:top w:val="single" w:sz="4" w:space="0" w:color="auto"/>
              <w:left w:val="single" w:sz="4" w:space="0" w:color="auto"/>
              <w:right w:val="single" w:sz="4" w:space="0" w:color="auto"/>
            </w:tcBorders>
            <w:vAlign w:val="center"/>
          </w:tcPr>
          <w:p>
            <w:pPr>
              <w:pStyle w:val="42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鳞状上皮细胞癌抗原（SCC)（冻干）质控品1</w:t>
            </w:r>
          </w:p>
        </w:tc>
        <w:tc>
          <w:tcPr>
            <w:tcW w:w="764" w:type="pct"/>
            <w:tcBorders>
              <w:top w:val="single" w:sz="4" w:space="0" w:color="auto"/>
              <w:left w:val="single" w:sz="4" w:space="0" w:color="auto"/>
              <w:right w:val="single" w:sz="4" w:space="0" w:color="auto"/>
            </w:tcBorders>
            <w:vAlign w:val="center"/>
          </w:tcPr>
          <w:p>
            <w:pPr>
              <w:pStyle w:val="42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190</w:t>
            </w:r>
          </w:p>
        </w:tc>
        <w:tc>
          <w:tcPr>
            <w:tcW w:w="737" w:type="pct"/>
            <w:tcBorders>
              <w:top w:val="single" w:sz="4" w:space="0" w:color="auto"/>
              <w:left w:val="single" w:sz="4" w:space="0" w:color="auto"/>
              <w:right w:val="single" w:sz="4" w:space="0" w:color="auto"/>
            </w:tcBorders>
            <w:vAlign w:val="center"/>
          </w:tcPr>
          <w:p>
            <w:pPr>
              <w:pStyle w:val="42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451" w:type="pct"/>
            <w:tcBorders>
              <w:top w:val="single" w:sz="4" w:space="0" w:color="auto"/>
              <w:left w:val="single" w:sz="4" w:space="0" w:color="auto"/>
              <w:right w:val="single" w:sz="4" w:space="0" w:color="auto"/>
            </w:tcBorders>
            <w:vAlign w:val="center"/>
          </w:tcPr>
          <w:p>
            <w:pPr>
              <w:pStyle w:val="42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2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62</w:t>
            </w:r>
          </w:p>
        </w:tc>
        <w:tc>
          <w:tcPr>
            <w:tcW w:w="1558" w:type="pct"/>
            <w:tcBorders>
              <w:top w:val="single" w:sz="4" w:space="0" w:color="auto"/>
              <w:left w:val="single" w:sz="4" w:space="0" w:color="auto"/>
              <w:right w:val="single" w:sz="4" w:space="0" w:color="auto"/>
            </w:tcBorders>
            <w:vAlign w:val="center"/>
          </w:tcPr>
          <w:p>
            <w:pPr>
              <w:pStyle w:val="42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鳞状上皮细胞癌抗原（SCC)（冻干）质控品2</w:t>
            </w:r>
          </w:p>
        </w:tc>
        <w:tc>
          <w:tcPr>
            <w:tcW w:w="764" w:type="pct"/>
            <w:tcBorders>
              <w:top w:val="single" w:sz="4" w:space="0" w:color="auto"/>
              <w:left w:val="single" w:sz="4" w:space="0" w:color="auto"/>
              <w:right w:val="single" w:sz="4" w:space="0" w:color="auto"/>
            </w:tcBorders>
            <w:vAlign w:val="center"/>
          </w:tcPr>
          <w:p>
            <w:pPr>
              <w:pStyle w:val="42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190</w:t>
            </w:r>
          </w:p>
        </w:tc>
        <w:tc>
          <w:tcPr>
            <w:tcW w:w="737" w:type="pct"/>
            <w:tcBorders>
              <w:top w:val="single" w:sz="4" w:space="0" w:color="auto"/>
              <w:left w:val="single" w:sz="4" w:space="0" w:color="auto"/>
              <w:right w:val="single" w:sz="4" w:space="0" w:color="auto"/>
            </w:tcBorders>
            <w:vAlign w:val="center"/>
          </w:tcPr>
          <w:p>
            <w:pPr>
              <w:pStyle w:val="42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451" w:type="pct"/>
            <w:tcBorders>
              <w:top w:val="single" w:sz="4" w:space="0" w:color="auto"/>
              <w:left w:val="single" w:sz="4" w:space="0" w:color="auto"/>
              <w:right w:val="single" w:sz="4" w:space="0" w:color="auto"/>
            </w:tcBorders>
            <w:vAlign w:val="center"/>
          </w:tcPr>
          <w:p>
            <w:pPr>
              <w:pStyle w:val="42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30"/>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63</w:t>
            </w:r>
          </w:p>
        </w:tc>
        <w:tc>
          <w:tcPr>
            <w:tcW w:w="1558" w:type="pct"/>
            <w:tcBorders>
              <w:top w:val="single" w:sz="4" w:space="0" w:color="auto"/>
              <w:left w:val="single" w:sz="4" w:space="0" w:color="auto"/>
              <w:right w:val="single" w:sz="4" w:space="0" w:color="auto"/>
            </w:tcBorders>
            <w:vAlign w:val="center"/>
          </w:tcPr>
          <w:p>
            <w:pPr>
              <w:pStyle w:val="43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鳞状上皮细胞癌抗原检测试剂盒（化学发光法）</w:t>
            </w:r>
          </w:p>
        </w:tc>
        <w:tc>
          <w:tcPr>
            <w:tcW w:w="764" w:type="pct"/>
            <w:tcBorders>
              <w:top w:val="single" w:sz="4" w:space="0" w:color="auto"/>
              <w:left w:val="single" w:sz="4" w:space="0" w:color="auto"/>
              <w:right w:val="single" w:sz="4" w:space="0" w:color="auto"/>
            </w:tcBorders>
            <w:vAlign w:val="center"/>
          </w:tcPr>
          <w:p>
            <w:pPr>
              <w:pStyle w:val="43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3258.5</w:t>
            </w:r>
          </w:p>
        </w:tc>
        <w:tc>
          <w:tcPr>
            <w:tcW w:w="737" w:type="pct"/>
            <w:tcBorders>
              <w:top w:val="single" w:sz="4" w:space="0" w:color="auto"/>
              <w:left w:val="single" w:sz="4" w:space="0" w:color="auto"/>
              <w:right w:val="single" w:sz="4" w:space="0" w:color="auto"/>
            </w:tcBorders>
            <w:vAlign w:val="center"/>
          </w:tcPr>
          <w:p>
            <w:pPr>
              <w:pStyle w:val="43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43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3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64</w:t>
            </w:r>
          </w:p>
        </w:tc>
        <w:tc>
          <w:tcPr>
            <w:tcW w:w="1558" w:type="pct"/>
            <w:tcBorders>
              <w:top w:val="single" w:sz="4" w:space="0" w:color="auto"/>
              <w:left w:val="single" w:sz="4" w:space="0" w:color="auto"/>
              <w:right w:val="single" w:sz="4" w:space="0" w:color="auto"/>
            </w:tcBorders>
            <w:vAlign w:val="center"/>
          </w:tcPr>
          <w:p>
            <w:pPr>
              <w:pStyle w:val="43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 50 检测试剂盒（化学发光法）</w:t>
            </w:r>
          </w:p>
        </w:tc>
        <w:tc>
          <w:tcPr>
            <w:tcW w:w="764" w:type="pct"/>
            <w:tcBorders>
              <w:top w:val="single" w:sz="4" w:space="0" w:color="auto"/>
              <w:left w:val="single" w:sz="4" w:space="0" w:color="auto"/>
              <w:right w:val="single" w:sz="4" w:space="0" w:color="auto"/>
            </w:tcBorders>
            <w:vAlign w:val="center"/>
          </w:tcPr>
          <w:p>
            <w:pPr>
              <w:pStyle w:val="43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3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43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4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65</w:t>
            </w:r>
          </w:p>
        </w:tc>
        <w:tc>
          <w:tcPr>
            <w:tcW w:w="1558" w:type="pct"/>
            <w:tcBorders>
              <w:top w:val="single" w:sz="4" w:space="0" w:color="auto"/>
              <w:left w:val="single" w:sz="4" w:space="0" w:color="auto"/>
              <w:right w:val="single" w:sz="4" w:space="0" w:color="auto"/>
            </w:tcBorders>
            <w:vAlign w:val="center"/>
          </w:tcPr>
          <w:p>
            <w:pPr>
              <w:pStyle w:val="44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糖类抗原50校准品</w:t>
            </w:r>
          </w:p>
        </w:tc>
        <w:tc>
          <w:tcPr>
            <w:tcW w:w="764" w:type="pct"/>
            <w:tcBorders>
              <w:top w:val="single" w:sz="4" w:space="0" w:color="auto"/>
              <w:left w:val="single" w:sz="4" w:space="0" w:color="auto"/>
              <w:right w:val="single" w:sz="4" w:space="0" w:color="auto"/>
            </w:tcBorders>
            <w:vAlign w:val="center"/>
          </w:tcPr>
          <w:p>
            <w:pPr>
              <w:pStyle w:val="44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1822.8</w:t>
            </w:r>
          </w:p>
        </w:tc>
        <w:tc>
          <w:tcPr>
            <w:tcW w:w="737" w:type="pct"/>
            <w:tcBorders>
              <w:top w:val="single" w:sz="4" w:space="0" w:color="auto"/>
              <w:left w:val="single" w:sz="4" w:space="0" w:color="auto"/>
              <w:right w:val="single" w:sz="4" w:space="0" w:color="auto"/>
            </w:tcBorders>
            <w:vAlign w:val="center"/>
          </w:tcPr>
          <w:p>
            <w:pPr>
              <w:pStyle w:val="44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4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4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66</w:t>
            </w:r>
          </w:p>
        </w:tc>
        <w:tc>
          <w:tcPr>
            <w:tcW w:w="1558" w:type="pct"/>
            <w:tcBorders>
              <w:top w:val="single" w:sz="4" w:space="0" w:color="auto"/>
              <w:left w:val="single" w:sz="4" w:space="0" w:color="auto"/>
              <w:right w:val="single" w:sz="4" w:space="0" w:color="auto"/>
            </w:tcBorders>
            <w:vAlign w:val="center"/>
          </w:tcPr>
          <w:p>
            <w:pPr>
              <w:pStyle w:val="44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 72-4 检测试剂盒（化学发光法）</w:t>
            </w:r>
          </w:p>
        </w:tc>
        <w:tc>
          <w:tcPr>
            <w:tcW w:w="764" w:type="pct"/>
            <w:tcBorders>
              <w:top w:val="single" w:sz="4" w:space="0" w:color="auto"/>
              <w:left w:val="single" w:sz="4" w:space="0" w:color="auto"/>
              <w:right w:val="single" w:sz="4" w:space="0" w:color="auto"/>
            </w:tcBorders>
            <w:vAlign w:val="center"/>
          </w:tcPr>
          <w:p>
            <w:pPr>
              <w:pStyle w:val="44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4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44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5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67</w:t>
            </w:r>
          </w:p>
        </w:tc>
        <w:tc>
          <w:tcPr>
            <w:tcW w:w="1558" w:type="pct"/>
            <w:tcBorders>
              <w:top w:val="single" w:sz="4" w:space="0" w:color="auto"/>
              <w:left w:val="single" w:sz="4" w:space="0" w:color="auto"/>
              <w:right w:val="single" w:sz="4" w:space="0" w:color="auto"/>
            </w:tcBorders>
            <w:vAlign w:val="center"/>
          </w:tcPr>
          <w:p>
            <w:pPr>
              <w:pStyle w:val="45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糖类抗原72-4校准品</w:t>
            </w:r>
          </w:p>
        </w:tc>
        <w:tc>
          <w:tcPr>
            <w:tcW w:w="764" w:type="pct"/>
            <w:tcBorders>
              <w:top w:val="single" w:sz="4" w:space="0" w:color="auto"/>
              <w:left w:val="single" w:sz="4" w:space="0" w:color="auto"/>
              <w:right w:val="single" w:sz="4" w:space="0" w:color="auto"/>
            </w:tcBorders>
            <w:vAlign w:val="center"/>
          </w:tcPr>
          <w:p>
            <w:pPr>
              <w:pStyle w:val="45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1822.8</w:t>
            </w:r>
          </w:p>
        </w:tc>
        <w:tc>
          <w:tcPr>
            <w:tcW w:w="737" w:type="pct"/>
            <w:tcBorders>
              <w:top w:val="single" w:sz="4" w:space="0" w:color="auto"/>
              <w:left w:val="single" w:sz="4" w:space="0" w:color="auto"/>
              <w:right w:val="single" w:sz="4" w:space="0" w:color="auto"/>
            </w:tcBorders>
            <w:vAlign w:val="center"/>
          </w:tcPr>
          <w:p>
            <w:pPr>
              <w:pStyle w:val="45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w:t>
            </w:r>
          </w:p>
        </w:tc>
        <w:tc>
          <w:tcPr>
            <w:tcW w:w="451" w:type="pct"/>
            <w:tcBorders>
              <w:top w:val="single" w:sz="4" w:space="0" w:color="auto"/>
              <w:left w:val="single" w:sz="4" w:space="0" w:color="auto"/>
              <w:right w:val="single" w:sz="4" w:space="0" w:color="auto"/>
            </w:tcBorders>
            <w:vAlign w:val="center"/>
          </w:tcPr>
          <w:p>
            <w:pPr>
              <w:pStyle w:val="45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5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68</w:t>
            </w:r>
          </w:p>
        </w:tc>
        <w:tc>
          <w:tcPr>
            <w:tcW w:w="1558" w:type="pct"/>
            <w:tcBorders>
              <w:top w:val="single" w:sz="4" w:space="0" w:color="auto"/>
              <w:left w:val="single" w:sz="4" w:space="0" w:color="auto"/>
              <w:right w:val="single" w:sz="4" w:space="0" w:color="auto"/>
            </w:tcBorders>
            <w:vAlign w:val="center"/>
          </w:tcPr>
          <w:p>
            <w:pPr>
              <w:pStyle w:val="45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 242 检测试剂盒（化学发光法）</w:t>
            </w:r>
          </w:p>
        </w:tc>
        <w:tc>
          <w:tcPr>
            <w:tcW w:w="764" w:type="pct"/>
            <w:tcBorders>
              <w:top w:val="single" w:sz="4" w:space="0" w:color="auto"/>
              <w:left w:val="single" w:sz="4" w:space="0" w:color="auto"/>
              <w:right w:val="single" w:sz="4" w:space="0" w:color="auto"/>
            </w:tcBorders>
            <w:vAlign w:val="center"/>
          </w:tcPr>
          <w:p>
            <w:pPr>
              <w:pStyle w:val="45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w:t>
            </w:r>
          </w:p>
        </w:tc>
        <w:tc>
          <w:tcPr>
            <w:tcW w:w="737" w:type="pct"/>
            <w:tcBorders>
              <w:top w:val="single" w:sz="4" w:space="0" w:color="auto"/>
              <w:left w:val="single" w:sz="4" w:space="0" w:color="auto"/>
              <w:right w:val="single" w:sz="4" w:space="0" w:color="auto"/>
            </w:tcBorders>
            <w:vAlign w:val="center"/>
          </w:tcPr>
          <w:p>
            <w:pPr>
              <w:pStyle w:val="45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451" w:type="pct"/>
            <w:tcBorders>
              <w:top w:val="single" w:sz="4" w:space="0" w:color="auto"/>
              <w:left w:val="single" w:sz="4" w:space="0" w:color="auto"/>
              <w:right w:val="single" w:sz="4" w:space="0" w:color="auto"/>
            </w:tcBorders>
            <w:vAlign w:val="center"/>
          </w:tcPr>
          <w:p>
            <w:pPr>
              <w:pStyle w:val="45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6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69</w:t>
            </w:r>
          </w:p>
        </w:tc>
        <w:tc>
          <w:tcPr>
            <w:tcW w:w="1558" w:type="pct"/>
            <w:tcBorders>
              <w:top w:val="single" w:sz="4" w:space="0" w:color="auto"/>
              <w:left w:val="single" w:sz="4" w:space="0" w:color="auto"/>
              <w:right w:val="single" w:sz="4" w:space="0" w:color="auto"/>
            </w:tcBorders>
            <w:vAlign w:val="center"/>
          </w:tcPr>
          <w:p>
            <w:pPr>
              <w:pStyle w:val="46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糖类抗原242校准品</w:t>
            </w:r>
          </w:p>
        </w:tc>
        <w:tc>
          <w:tcPr>
            <w:tcW w:w="764" w:type="pct"/>
            <w:tcBorders>
              <w:top w:val="single" w:sz="4" w:space="0" w:color="auto"/>
              <w:left w:val="single" w:sz="4" w:space="0" w:color="auto"/>
              <w:right w:val="single" w:sz="4" w:space="0" w:color="auto"/>
            </w:tcBorders>
            <w:vAlign w:val="center"/>
          </w:tcPr>
          <w:p>
            <w:pPr>
              <w:pStyle w:val="46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1822.8</w:t>
            </w:r>
          </w:p>
        </w:tc>
        <w:tc>
          <w:tcPr>
            <w:tcW w:w="737" w:type="pct"/>
            <w:tcBorders>
              <w:top w:val="single" w:sz="4" w:space="0" w:color="auto"/>
              <w:left w:val="single" w:sz="4" w:space="0" w:color="auto"/>
              <w:right w:val="single" w:sz="4" w:space="0" w:color="auto"/>
            </w:tcBorders>
            <w:vAlign w:val="center"/>
          </w:tcPr>
          <w:p>
            <w:pPr>
              <w:pStyle w:val="463"/>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6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6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70</w:t>
            </w:r>
          </w:p>
        </w:tc>
        <w:tc>
          <w:tcPr>
            <w:tcW w:w="1558" w:type="pct"/>
            <w:tcBorders>
              <w:top w:val="single" w:sz="4" w:space="0" w:color="auto"/>
              <w:left w:val="single" w:sz="4" w:space="0" w:color="auto"/>
              <w:right w:val="single" w:sz="4" w:space="0" w:color="auto"/>
            </w:tcBorders>
            <w:vAlign w:val="center"/>
          </w:tcPr>
          <w:p>
            <w:pPr>
              <w:pStyle w:val="46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鳞状上皮细胞癌抗原校准品</w:t>
            </w:r>
          </w:p>
        </w:tc>
        <w:tc>
          <w:tcPr>
            <w:tcW w:w="764" w:type="pct"/>
            <w:tcBorders>
              <w:top w:val="single" w:sz="4" w:space="0" w:color="auto"/>
              <w:left w:val="single" w:sz="4" w:space="0" w:color="auto"/>
              <w:right w:val="single" w:sz="4" w:space="0" w:color="auto"/>
            </w:tcBorders>
            <w:vAlign w:val="center"/>
          </w:tcPr>
          <w:p>
            <w:pPr>
              <w:pStyle w:val="46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1675.8</w:t>
            </w:r>
          </w:p>
        </w:tc>
        <w:tc>
          <w:tcPr>
            <w:tcW w:w="737" w:type="pct"/>
            <w:tcBorders>
              <w:top w:val="single" w:sz="4" w:space="0" w:color="auto"/>
              <w:left w:val="single" w:sz="4" w:space="0" w:color="auto"/>
              <w:right w:val="single" w:sz="4" w:space="0" w:color="auto"/>
            </w:tcBorders>
            <w:vAlign w:val="center"/>
          </w:tcPr>
          <w:p>
            <w:pPr>
              <w:pStyle w:val="46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6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70"/>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71</w:t>
            </w:r>
          </w:p>
        </w:tc>
        <w:tc>
          <w:tcPr>
            <w:tcW w:w="1558" w:type="pct"/>
            <w:tcBorders>
              <w:top w:val="single" w:sz="4" w:space="0" w:color="auto"/>
              <w:left w:val="single" w:sz="4" w:space="0" w:color="auto"/>
              <w:right w:val="single" w:sz="4" w:space="0" w:color="auto"/>
            </w:tcBorders>
            <w:vAlign w:val="center"/>
          </w:tcPr>
          <w:p>
            <w:pPr>
              <w:pStyle w:val="471"/>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甲胎蛋白校准品</w:t>
            </w:r>
          </w:p>
        </w:tc>
        <w:tc>
          <w:tcPr>
            <w:tcW w:w="764" w:type="pct"/>
            <w:tcBorders>
              <w:top w:val="single" w:sz="4" w:space="0" w:color="auto"/>
              <w:left w:val="single" w:sz="4" w:space="0" w:color="auto"/>
              <w:right w:val="single" w:sz="4" w:space="0" w:color="auto"/>
            </w:tcBorders>
            <w:vAlign w:val="center"/>
          </w:tcPr>
          <w:p>
            <w:pPr>
              <w:pStyle w:val="472"/>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1336.5</w:t>
            </w:r>
          </w:p>
        </w:tc>
        <w:tc>
          <w:tcPr>
            <w:tcW w:w="737" w:type="pct"/>
            <w:tcBorders>
              <w:top w:val="single" w:sz="4" w:space="0" w:color="auto"/>
              <w:left w:val="single" w:sz="4" w:space="0" w:color="auto"/>
              <w:right w:val="single" w:sz="4" w:space="0" w:color="auto"/>
            </w:tcBorders>
            <w:vAlign w:val="center"/>
          </w:tcPr>
          <w:p>
            <w:pPr>
              <w:pStyle w:val="473"/>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451" w:type="pct"/>
            <w:tcBorders>
              <w:top w:val="single" w:sz="4" w:space="0" w:color="auto"/>
              <w:left w:val="single" w:sz="4" w:space="0" w:color="auto"/>
              <w:right w:val="single" w:sz="4" w:space="0" w:color="auto"/>
            </w:tcBorders>
            <w:vAlign w:val="center"/>
          </w:tcPr>
          <w:p>
            <w:pPr>
              <w:pStyle w:val="474"/>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75"/>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72</w:t>
            </w:r>
          </w:p>
        </w:tc>
        <w:tc>
          <w:tcPr>
            <w:tcW w:w="1558" w:type="pct"/>
            <w:tcBorders>
              <w:top w:val="single" w:sz="4" w:space="0" w:color="auto"/>
              <w:left w:val="single" w:sz="4" w:space="0" w:color="auto"/>
              <w:right w:val="single" w:sz="4" w:space="0" w:color="auto"/>
            </w:tcBorders>
            <w:vAlign w:val="center"/>
          </w:tcPr>
          <w:p>
            <w:pPr>
              <w:pStyle w:val="476"/>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癌抗原125校准品</w:t>
            </w:r>
          </w:p>
        </w:tc>
        <w:tc>
          <w:tcPr>
            <w:tcW w:w="764" w:type="pct"/>
            <w:tcBorders>
              <w:top w:val="single" w:sz="4" w:space="0" w:color="auto"/>
              <w:left w:val="single" w:sz="4" w:space="0" w:color="auto"/>
              <w:right w:val="single" w:sz="4" w:space="0" w:color="auto"/>
            </w:tcBorders>
            <w:vAlign w:val="center"/>
          </w:tcPr>
          <w:p>
            <w:pPr>
              <w:pStyle w:val="477"/>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1140.00</w:t>
            </w:r>
          </w:p>
        </w:tc>
        <w:tc>
          <w:tcPr>
            <w:tcW w:w="737" w:type="pct"/>
            <w:tcBorders>
              <w:top w:val="single" w:sz="4" w:space="0" w:color="auto"/>
              <w:left w:val="single" w:sz="4" w:space="0" w:color="auto"/>
              <w:right w:val="single" w:sz="4" w:space="0" w:color="auto"/>
            </w:tcBorders>
            <w:vAlign w:val="center"/>
          </w:tcPr>
          <w:p>
            <w:pPr>
              <w:pStyle w:val="478"/>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1</w:t>
            </w:r>
          </w:p>
        </w:tc>
        <w:tc>
          <w:tcPr>
            <w:tcW w:w="451" w:type="pct"/>
            <w:tcBorders>
              <w:top w:val="single" w:sz="4" w:space="0" w:color="auto"/>
              <w:left w:val="single" w:sz="4" w:space="0" w:color="auto"/>
              <w:right w:val="single" w:sz="4" w:space="0" w:color="auto"/>
            </w:tcBorders>
            <w:vAlign w:val="center"/>
          </w:tcPr>
          <w:p>
            <w:pPr>
              <w:pStyle w:val="479"/>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1033" w:type="pct"/>
            <w:vAlign w:val="center"/>
          </w:tcPr>
          <w:p>
            <w:pPr>
              <w:pStyle w:val="480"/>
              <w:keepNext/>
              <w:widowControl w:val="0"/>
              <w:snapToGrid w:val="0"/>
              <w:spacing w:after="0" w:line="240" w:lineRule="auto"/>
              <w:jc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73</w:t>
            </w:r>
          </w:p>
        </w:tc>
        <w:tc>
          <w:tcPr>
            <w:tcW w:w="1558" w:type="pct"/>
            <w:tcBorders>
              <w:top w:val="single" w:sz="4" w:space="0" w:color="auto"/>
              <w:left w:val="single" w:sz="4" w:space="0" w:color="auto"/>
              <w:right w:val="single" w:sz="4" w:space="0" w:color="auto"/>
            </w:tcBorders>
            <w:vAlign w:val="center"/>
          </w:tcPr>
          <w:p>
            <w:pPr>
              <w:pStyle w:val="481"/>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血细胞分析用稀释液</w:t>
            </w:r>
          </w:p>
        </w:tc>
        <w:tc>
          <w:tcPr>
            <w:tcW w:w="764" w:type="pct"/>
            <w:tcBorders>
              <w:top w:val="single" w:sz="4" w:space="0" w:color="auto"/>
              <w:left w:val="single" w:sz="4" w:space="0" w:color="auto"/>
              <w:right w:val="single" w:sz="4" w:space="0" w:color="auto"/>
            </w:tcBorders>
            <w:vAlign w:val="center"/>
          </w:tcPr>
          <w:p>
            <w:pPr>
              <w:pStyle w:val="48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48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10</w:t>
            </w:r>
          </w:p>
        </w:tc>
        <w:tc>
          <w:tcPr>
            <w:tcW w:w="451" w:type="pct"/>
            <w:tcBorders>
              <w:top w:val="single" w:sz="4" w:space="0" w:color="auto"/>
              <w:left w:val="single" w:sz="4" w:space="0" w:color="auto"/>
              <w:right w:val="single" w:sz="4" w:space="0" w:color="auto"/>
            </w:tcBorders>
            <w:vAlign w:val="center"/>
          </w:tcPr>
          <w:p>
            <w:pPr>
              <w:pStyle w:val="484"/>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箱</w:t>
            </w:r>
          </w:p>
        </w:tc>
        <w:tc>
          <w:tcPr>
            <w:tcW w:w="1033" w:type="pct"/>
            <w:vAlign w:val="center"/>
          </w:tcPr>
          <w:p>
            <w:pPr>
              <w:pStyle w:val="48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74</w:t>
            </w:r>
          </w:p>
        </w:tc>
        <w:tc>
          <w:tcPr>
            <w:tcW w:w="1558" w:type="pct"/>
            <w:tcBorders>
              <w:top w:val="single" w:sz="4" w:space="0" w:color="auto"/>
              <w:left w:val="single" w:sz="4" w:space="0" w:color="auto"/>
              <w:right w:val="single" w:sz="4" w:space="0" w:color="auto"/>
            </w:tcBorders>
            <w:vAlign w:val="center"/>
          </w:tcPr>
          <w:p>
            <w:pPr>
              <w:pStyle w:val="48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血细胞分析用溶血剂</w:t>
            </w:r>
          </w:p>
        </w:tc>
        <w:tc>
          <w:tcPr>
            <w:tcW w:w="764" w:type="pct"/>
            <w:tcBorders>
              <w:top w:val="single" w:sz="4" w:space="0" w:color="auto"/>
              <w:left w:val="single" w:sz="4" w:space="0" w:color="auto"/>
              <w:right w:val="single" w:sz="4" w:space="0" w:color="auto"/>
            </w:tcBorders>
            <w:vAlign w:val="center"/>
          </w:tcPr>
          <w:p>
            <w:pPr>
              <w:pStyle w:val="48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48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w:t>
            </w:r>
          </w:p>
        </w:tc>
        <w:tc>
          <w:tcPr>
            <w:tcW w:w="451" w:type="pct"/>
            <w:tcBorders>
              <w:top w:val="single" w:sz="4" w:space="0" w:color="auto"/>
              <w:left w:val="single" w:sz="4" w:space="0" w:color="auto"/>
              <w:right w:val="single" w:sz="4" w:space="0" w:color="auto"/>
            </w:tcBorders>
            <w:vAlign w:val="center"/>
          </w:tcPr>
          <w:p>
            <w:pPr>
              <w:pStyle w:val="48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桶</w:t>
            </w:r>
          </w:p>
        </w:tc>
        <w:tc>
          <w:tcPr>
            <w:tcW w:w="1033" w:type="pct"/>
            <w:vAlign w:val="center"/>
          </w:tcPr>
          <w:p>
            <w:pPr>
              <w:pStyle w:val="49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75</w:t>
            </w:r>
          </w:p>
        </w:tc>
        <w:tc>
          <w:tcPr>
            <w:tcW w:w="1558" w:type="pct"/>
            <w:tcBorders>
              <w:top w:val="single" w:sz="4" w:space="0" w:color="auto"/>
              <w:left w:val="single" w:sz="4" w:space="0" w:color="auto"/>
              <w:right w:val="single" w:sz="4" w:space="0" w:color="auto"/>
            </w:tcBorders>
            <w:vAlign w:val="center"/>
          </w:tcPr>
          <w:p>
            <w:pPr>
              <w:pStyle w:val="491"/>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血液分析仪用校准品</w:t>
            </w:r>
          </w:p>
        </w:tc>
        <w:tc>
          <w:tcPr>
            <w:tcW w:w="764" w:type="pct"/>
            <w:tcBorders>
              <w:top w:val="single" w:sz="4" w:space="0" w:color="auto"/>
              <w:left w:val="single" w:sz="4" w:space="0" w:color="auto"/>
              <w:right w:val="single" w:sz="4" w:space="0" w:color="auto"/>
            </w:tcBorders>
            <w:vAlign w:val="center"/>
          </w:tcPr>
          <w:p>
            <w:pPr>
              <w:pStyle w:val="49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49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w:t>
            </w:r>
          </w:p>
        </w:tc>
        <w:tc>
          <w:tcPr>
            <w:tcW w:w="451" w:type="pct"/>
            <w:tcBorders>
              <w:top w:val="single" w:sz="4" w:space="0" w:color="auto"/>
              <w:left w:val="single" w:sz="4" w:space="0" w:color="auto"/>
              <w:right w:val="single" w:sz="4" w:space="0" w:color="auto"/>
            </w:tcBorders>
            <w:vAlign w:val="center"/>
          </w:tcPr>
          <w:p>
            <w:pPr>
              <w:pStyle w:val="494"/>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箱</w:t>
            </w:r>
          </w:p>
        </w:tc>
        <w:tc>
          <w:tcPr>
            <w:tcW w:w="1033" w:type="pct"/>
            <w:vAlign w:val="center"/>
          </w:tcPr>
          <w:p>
            <w:pPr>
              <w:pStyle w:val="495"/>
              <w:keepNext/>
              <w:widowControl w:val="0"/>
              <w:snapToGrid w:val="0"/>
              <w:spacing w:after="0" w:line="240" w:lineRule="auto"/>
              <w:jc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76</w:t>
            </w:r>
          </w:p>
        </w:tc>
        <w:tc>
          <w:tcPr>
            <w:tcW w:w="1558" w:type="pct"/>
            <w:tcBorders>
              <w:top w:val="single" w:sz="4" w:space="0" w:color="auto"/>
              <w:left w:val="single" w:sz="4" w:space="0" w:color="auto"/>
              <w:right w:val="single" w:sz="4" w:space="0" w:color="auto"/>
            </w:tcBorders>
            <w:vAlign w:val="center"/>
          </w:tcPr>
          <w:p>
            <w:pPr>
              <w:pStyle w:val="49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血细胞分析用溶血剂</w:t>
            </w:r>
          </w:p>
        </w:tc>
        <w:tc>
          <w:tcPr>
            <w:tcW w:w="764" w:type="pct"/>
            <w:tcBorders>
              <w:top w:val="single" w:sz="4" w:space="0" w:color="auto"/>
              <w:left w:val="single" w:sz="4" w:space="0" w:color="auto"/>
              <w:right w:val="single" w:sz="4" w:space="0" w:color="auto"/>
            </w:tcBorders>
            <w:vAlign w:val="center"/>
          </w:tcPr>
          <w:p>
            <w:pPr>
              <w:pStyle w:val="49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49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10</w:t>
            </w:r>
          </w:p>
        </w:tc>
        <w:tc>
          <w:tcPr>
            <w:tcW w:w="451" w:type="pct"/>
            <w:tcBorders>
              <w:top w:val="single" w:sz="4" w:space="0" w:color="auto"/>
              <w:left w:val="single" w:sz="4" w:space="0" w:color="auto"/>
              <w:right w:val="single" w:sz="4" w:space="0" w:color="auto"/>
            </w:tcBorders>
            <w:vAlign w:val="center"/>
          </w:tcPr>
          <w:p>
            <w:pPr>
              <w:pStyle w:val="49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vAlign w:val="center"/>
          </w:tcPr>
          <w:p>
            <w:pPr>
              <w:pStyle w:val="50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77</w:t>
            </w:r>
          </w:p>
        </w:tc>
        <w:tc>
          <w:tcPr>
            <w:tcW w:w="1558" w:type="pct"/>
            <w:tcBorders>
              <w:top w:val="single" w:sz="4" w:space="0" w:color="auto"/>
              <w:left w:val="single" w:sz="4" w:space="0" w:color="auto"/>
              <w:right w:val="single" w:sz="4" w:space="0" w:color="auto"/>
            </w:tcBorders>
            <w:vAlign w:val="center"/>
          </w:tcPr>
          <w:p>
            <w:pPr>
              <w:pStyle w:val="501"/>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血细胞分析用染色液</w:t>
            </w:r>
          </w:p>
        </w:tc>
        <w:tc>
          <w:tcPr>
            <w:tcW w:w="764" w:type="pct"/>
            <w:tcBorders>
              <w:top w:val="single" w:sz="4" w:space="0" w:color="auto"/>
              <w:left w:val="single" w:sz="4" w:space="0" w:color="auto"/>
              <w:right w:val="single" w:sz="4" w:space="0" w:color="auto"/>
            </w:tcBorders>
            <w:vAlign w:val="center"/>
          </w:tcPr>
          <w:p>
            <w:pPr>
              <w:pStyle w:val="50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0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10</w:t>
            </w:r>
          </w:p>
        </w:tc>
        <w:tc>
          <w:tcPr>
            <w:tcW w:w="451" w:type="pct"/>
            <w:tcBorders>
              <w:top w:val="single" w:sz="4" w:space="0" w:color="auto"/>
              <w:left w:val="single" w:sz="4" w:space="0" w:color="auto"/>
              <w:right w:val="single" w:sz="4" w:space="0" w:color="auto"/>
            </w:tcBorders>
            <w:vAlign w:val="center"/>
          </w:tcPr>
          <w:p>
            <w:pPr>
              <w:pStyle w:val="504"/>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vAlign w:val="center"/>
          </w:tcPr>
          <w:p>
            <w:pPr>
              <w:pStyle w:val="50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78</w:t>
            </w:r>
          </w:p>
        </w:tc>
        <w:tc>
          <w:tcPr>
            <w:tcW w:w="1558" w:type="pct"/>
            <w:tcBorders>
              <w:top w:val="single" w:sz="4" w:space="0" w:color="auto"/>
              <w:left w:val="single" w:sz="4" w:space="0" w:color="auto"/>
              <w:right w:val="single" w:sz="4" w:space="0" w:color="auto"/>
            </w:tcBorders>
            <w:vAlign w:val="center"/>
          </w:tcPr>
          <w:p>
            <w:pPr>
              <w:pStyle w:val="50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XN血液质控品水平2</w:t>
            </w:r>
          </w:p>
        </w:tc>
        <w:tc>
          <w:tcPr>
            <w:tcW w:w="764" w:type="pct"/>
            <w:tcBorders>
              <w:top w:val="single" w:sz="4" w:space="0" w:color="auto"/>
              <w:left w:val="single" w:sz="4" w:space="0" w:color="auto"/>
              <w:right w:val="single" w:sz="4" w:space="0" w:color="auto"/>
            </w:tcBorders>
            <w:vAlign w:val="center"/>
          </w:tcPr>
          <w:p>
            <w:pPr>
              <w:pStyle w:val="50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0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10</w:t>
            </w:r>
          </w:p>
        </w:tc>
        <w:tc>
          <w:tcPr>
            <w:tcW w:w="451" w:type="pct"/>
            <w:tcBorders>
              <w:top w:val="single" w:sz="4" w:space="0" w:color="auto"/>
              <w:left w:val="single" w:sz="4" w:space="0" w:color="auto"/>
              <w:right w:val="single" w:sz="4" w:space="0" w:color="auto"/>
            </w:tcBorders>
            <w:vAlign w:val="center"/>
          </w:tcPr>
          <w:p>
            <w:pPr>
              <w:pStyle w:val="50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支</w:t>
            </w:r>
          </w:p>
        </w:tc>
        <w:tc>
          <w:tcPr>
            <w:tcW w:w="1033" w:type="pct"/>
            <w:vAlign w:val="center"/>
          </w:tcPr>
          <w:p>
            <w:pPr>
              <w:pStyle w:val="510"/>
              <w:keepNext/>
              <w:widowControl w:val="0"/>
              <w:snapToGrid w:val="0"/>
              <w:spacing w:after="0" w:line="240" w:lineRule="auto"/>
              <w:jc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79</w:t>
            </w:r>
          </w:p>
        </w:tc>
        <w:tc>
          <w:tcPr>
            <w:tcW w:w="1558" w:type="pct"/>
            <w:tcBorders>
              <w:top w:val="single" w:sz="4" w:space="0" w:color="auto"/>
              <w:left w:val="single" w:sz="4" w:space="0" w:color="auto"/>
              <w:right w:val="single" w:sz="4" w:space="0" w:color="auto"/>
            </w:tcBorders>
            <w:vAlign w:val="center"/>
          </w:tcPr>
          <w:p>
            <w:pPr>
              <w:pStyle w:val="511"/>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XN血液质控品水平3</w:t>
            </w:r>
          </w:p>
        </w:tc>
        <w:tc>
          <w:tcPr>
            <w:tcW w:w="764" w:type="pct"/>
            <w:tcBorders>
              <w:top w:val="single" w:sz="4" w:space="0" w:color="auto"/>
              <w:left w:val="single" w:sz="4" w:space="0" w:color="auto"/>
              <w:right w:val="single" w:sz="4" w:space="0" w:color="auto"/>
            </w:tcBorders>
            <w:vAlign w:val="center"/>
          </w:tcPr>
          <w:p>
            <w:pPr>
              <w:pStyle w:val="51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1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10</w:t>
            </w:r>
          </w:p>
        </w:tc>
        <w:tc>
          <w:tcPr>
            <w:tcW w:w="451" w:type="pct"/>
            <w:tcBorders>
              <w:top w:val="single" w:sz="4" w:space="0" w:color="auto"/>
              <w:left w:val="single" w:sz="4" w:space="0" w:color="auto"/>
              <w:right w:val="single" w:sz="4" w:space="0" w:color="auto"/>
            </w:tcBorders>
            <w:vAlign w:val="center"/>
          </w:tcPr>
          <w:p>
            <w:pPr>
              <w:pStyle w:val="514"/>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支</w:t>
            </w:r>
          </w:p>
        </w:tc>
        <w:tc>
          <w:tcPr>
            <w:tcW w:w="1033" w:type="pct"/>
            <w:vAlign w:val="center"/>
          </w:tcPr>
          <w:p>
            <w:pPr>
              <w:pStyle w:val="515"/>
              <w:keepNext/>
              <w:widowControl w:val="0"/>
              <w:snapToGrid w:val="0"/>
              <w:spacing w:after="0" w:line="240" w:lineRule="auto"/>
              <w:jc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80</w:t>
            </w:r>
          </w:p>
        </w:tc>
        <w:tc>
          <w:tcPr>
            <w:tcW w:w="1558" w:type="pct"/>
            <w:tcBorders>
              <w:top w:val="single" w:sz="4" w:space="0" w:color="auto"/>
              <w:left w:val="single" w:sz="4" w:space="0" w:color="auto"/>
              <w:right w:val="single" w:sz="4" w:space="0" w:color="auto"/>
            </w:tcBorders>
            <w:vAlign w:val="center"/>
          </w:tcPr>
          <w:p>
            <w:pPr>
              <w:pStyle w:val="51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清洗液</w:t>
            </w:r>
          </w:p>
        </w:tc>
        <w:tc>
          <w:tcPr>
            <w:tcW w:w="764" w:type="pct"/>
            <w:tcBorders>
              <w:top w:val="single" w:sz="4" w:space="0" w:color="auto"/>
              <w:left w:val="single" w:sz="4" w:space="0" w:color="auto"/>
              <w:right w:val="single" w:sz="4" w:space="0" w:color="auto"/>
            </w:tcBorders>
            <w:vAlign w:val="center"/>
          </w:tcPr>
          <w:p>
            <w:pPr>
              <w:pStyle w:val="51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1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5</w:t>
            </w:r>
          </w:p>
        </w:tc>
        <w:tc>
          <w:tcPr>
            <w:tcW w:w="451" w:type="pct"/>
            <w:tcBorders>
              <w:top w:val="single" w:sz="4" w:space="0" w:color="auto"/>
              <w:left w:val="single" w:sz="4" w:space="0" w:color="auto"/>
              <w:right w:val="single" w:sz="4" w:space="0" w:color="auto"/>
            </w:tcBorders>
            <w:vAlign w:val="center"/>
          </w:tcPr>
          <w:p>
            <w:pPr>
              <w:pStyle w:val="51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箱</w:t>
            </w:r>
          </w:p>
        </w:tc>
        <w:tc>
          <w:tcPr>
            <w:tcW w:w="1033" w:type="pct"/>
            <w:vAlign w:val="center"/>
          </w:tcPr>
          <w:p>
            <w:pPr>
              <w:pStyle w:val="52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81</w:t>
            </w:r>
          </w:p>
        </w:tc>
        <w:tc>
          <w:tcPr>
            <w:tcW w:w="1558" w:type="pct"/>
            <w:tcBorders>
              <w:top w:val="single" w:sz="4" w:space="0" w:color="auto"/>
              <w:left w:val="single" w:sz="4" w:space="0" w:color="auto"/>
              <w:right w:val="single" w:sz="4" w:space="0" w:color="auto"/>
            </w:tcBorders>
            <w:vAlign w:val="center"/>
          </w:tcPr>
          <w:p>
            <w:pPr>
              <w:pStyle w:val="521"/>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抗环瓜氨酸肽抗体IgG测定试剂盒（化学发光法）</w:t>
            </w:r>
          </w:p>
        </w:tc>
        <w:tc>
          <w:tcPr>
            <w:tcW w:w="764" w:type="pct"/>
            <w:tcBorders>
              <w:top w:val="single" w:sz="4" w:space="0" w:color="auto"/>
              <w:left w:val="single" w:sz="4" w:space="0" w:color="auto"/>
              <w:right w:val="single" w:sz="4" w:space="0" w:color="auto"/>
            </w:tcBorders>
            <w:vAlign w:val="center"/>
          </w:tcPr>
          <w:p>
            <w:pPr>
              <w:pStyle w:val="52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2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20</w:t>
            </w:r>
          </w:p>
        </w:tc>
        <w:tc>
          <w:tcPr>
            <w:tcW w:w="451" w:type="pct"/>
            <w:tcBorders>
              <w:top w:val="single" w:sz="4" w:space="0" w:color="auto"/>
              <w:left w:val="single" w:sz="4" w:space="0" w:color="auto"/>
              <w:right w:val="single" w:sz="4" w:space="0" w:color="auto"/>
            </w:tcBorders>
            <w:vAlign w:val="center"/>
          </w:tcPr>
          <w:p>
            <w:pPr>
              <w:pStyle w:val="524"/>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vAlign w:val="center"/>
          </w:tcPr>
          <w:p>
            <w:pPr>
              <w:pStyle w:val="525"/>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82</w:t>
            </w:r>
          </w:p>
        </w:tc>
        <w:tc>
          <w:tcPr>
            <w:tcW w:w="1558" w:type="pct"/>
            <w:tcBorders>
              <w:top w:val="single" w:sz="4" w:space="0" w:color="auto"/>
              <w:left w:val="single" w:sz="4" w:space="0" w:color="auto"/>
              <w:right w:val="single" w:sz="4" w:space="0" w:color="auto"/>
            </w:tcBorders>
            <w:vAlign w:val="center"/>
          </w:tcPr>
          <w:p>
            <w:pPr>
              <w:pStyle w:val="52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清洗液</w:t>
            </w:r>
          </w:p>
        </w:tc>
        <w:tc>
          <w:tcPr>
            <w:tcW w:w="764" w:type="pct"/>
            <w:tcBorders>
              <w:top w:val="single" w:sz="4" w:space="0" w:color="auto"/>
              <w:left w:val="single" w:sz="4" w:space="0" w:color="auto"/>
              <w:right w:val="single" w:sz="4" w:space="0" w:color="auto"/>
            </w:tcBorders>
            <w:vAlign w:val="center"/>
          </w:tcPr>
          <w:p>
            <w:pPr>
              <w:pStyle w:val="52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2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5</w:t>
            </w:r>
          </w:p>
        </w:tc>
        <w:tc>
          <w:tcPr>
            <w:tcW w:w="451" w:type="pct"/>
            <w:tcBorders>
              <w:top w:val="single" w:sz="4" w:space="0" w:color="auto"/>
              <w:left w:val="single" w:sz="4" w:space="0" w:color="auto"/>
              <w:right w:val="single" w:sz="4" w:space="0" w:color="auto"/>
            </w:tcBorders>
            <w:vAlign w:val="center"/>
          </w:tcPr>
          <w:p>
            <w:pPr>
              <w:pStyle w:val="52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桶</w:t>
            </w:r>
          </w:p>
        </w:tc>
        <w:tc>
          <w:tcPr>
            <w:tcW w:w="1033" w:type="pct"/>
            <w:vAlign w:val="center"/>
          </w:tcPr>
          <w:p>
            <w:pPr>
              <w:pStyle w:val="53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83</w:t>
            </w:r>
          </w:p>
        </w:tc>
        <w:tc>
          <w:tcPr>
            <w:tcW w:w="1558" w:type="pct"/>
            <w:tcBorders>
              <w:top w:val="single" w:sz="4" w:space="0" w:color="auto"/>
              <w:left w:val="single" w:sz="4" w:space="0" w:color="auto"/>
              <w:right w:val="single" w:sz="4" w:space="0" w:color="auto"/>
            </w:tcBorders>
            <w:vAlign w:val="center"/>
          </w:tcPr>
          <w:p>
            <w:pPr>
              <w:pStyle w:val="531"/>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全自动免疫检验系统用底物液</w:t>
            </w:r>
          </w:p>
        </w:tc>
        <w:tc>
          <w:tcPr>
            <w:tcW w:w="764" w:type="pct"/>
            <w:tcBorders>
              <w:top w:val="single" w:sz="4" w:space="0" w:color="auto"/>
              <w:left w:val="single" w:sz="4" w:space="0" w:color="auto"/>
              <w:right w:val="single" w:sz="4" w:space="0" w:color="auto"/>
            </w:tcBorders>
            <w:vAlign w:val="center"/>
          </w:tcPr>
          <w:p>
            <w:pPr>
              <w:pStyle w:val="53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3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5</w:t>
            </w:r>
          </w:p>
        </w:tc>
        <w:tc>
          <w:tcPr>
            <w:tcW w:w="451" w:type="pct"/>
            <w:tcBorders>
              <w:top w:val="single" w:sz="4" w:space="0" w:color="auto"/>
              <w:left w:val="single" w:sz="4" w:space="0" w:color="auto"/>
              <w:right w:val="single" w:sz="4" w:space="0" w:color="auto"/>
            </w:tcBorders>
            <w:vAlign w:val="center"/>
          </w:tcPr>
          <w:p>
            <w:pPr>
              <w:pStyle w:val="534"/>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vAlign w:val="center"/>
          </w:tcPr>
          <w:p>
            <w:pPr>
              <w:pStyle w:val="535"/>
              <w:keepNext/>
              <w:widowControl w:val="0"/>
              <w:snapToGrid w:val="0"/>
              <w:spacing w:after="0" w:line="240" w:lineRule="auto"/>
              <w:jc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84</w:t>
            </w:r>
          </w:p>
        </w:tc>
        <w:tc>
          <w:tcPr>
            <w:tcW w:w="1558" w:type="pct"/>
            <w:tcBorders>
              <w:top w:val="single" w:sz="4" w:space="0" w:color="auto"/>
              <w:left w:val="single" w:sz="4" w:space="0" w:color="auto"/>
              <w:right w:val="single" w:sz="4" w:space="0" w:color="auto"/>
            </w:tcBorders>
            <w:vAlign w:val="center"/>
          </w:tcPr>
          <w:p>
            <w:pPr>
              <w:pStyle w:val="53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抗线粒体M2型抗体IgG测定试剂盒（化学发光法）</w:t>
            </w:r>
          </w:p>
        </w:tc>
        <w:tc>
          <w:tcPr>
            <w:tcW w:w="764" w:type="pct"/>
            <w:tcBorders>
              <w:top w:val="single" w:sz="4" w:space="0" w:color="auto"/>
              <w:left w:val="single" w:sz="4" w:space="0" w:color="auto"/>
              <w:right w:val="single" w:sz="4" w:space="0" w:color="auto"/>
            </w:tcBorders>
            <w:vAlign w:val="center"/>
          </w:tcPr>
          <w:p>
            <w:pPr>
              <w:pStyle w:val="53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3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10</w:t>
            </w:r>
          </w:p>
        </w:tc>
        <w:tc>
          <w:tcPr>
            <w:tcW w:w="451" w:type="pct"/>
            <w:tcBorders>
              <w:top w:val="single" w:sz="4" w:space="0" w:color="auto"/>
              <w:left w:val="single" w:sz="4" w:space="0" w:color="auto"/>
              <w:right w:val="single" w:sz="4" w:space="0" w:color="auto"/>
            </w:tcBorders>
            <w:vAlign w:val="center"/>
          </w:tcPr>
          <w:p>
            <w:pPr>
              <w:pStyle w:val="53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vAlign w:val="center"/>
          </w:tcPr>
          <w:p>
            <w:pPr>
              <w:pStyle w:val="540"/>
              <w:keepNext/>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85</w:t>
            </w:r>
          </w:p>
        </w:tc>
        <w:tc>
          <w:tcPr>
            <w:tcW w:w="1558" w:type="pct"/>
            <w:tcBorders>
              <w:top w:val="single" w:sz="4" w:space="0" w:color="auto"/>
              <w:left w:val="single" w:sz="4" w:space="0" w:color="auto"/>
              <w:right w:val="single" w:sz="4" w:space="0" w:color="auto"/>
            </w:tcBorders>
            <w:vAlign w:val="center"/>
          </w:tcPr>
          <w:p>
            <w:pPr>
              <w:pStyle w:val="536"/>
              <w:keepNext/>
              <w:widowControl/>
              <w:snapToGrid w:val="0"/>
              <w:jc w:val="center"/>
              <w:textAlignment w:val="center"/>
              <w:rPr>
                <w:rFonts w:ascii="仿宋" w:eastAsia="仿宋" w:cs="仿宋" w:hAnsi="仿宋"/>
                <w:kern w:val="2"/>
                <w:sz w:val="24"/>
                <w:szCs w:val="24"/>
              </w:rPr>
            </w:pPr>
            <w:r>
              <w:rPr>
                <w:rFonts w:ascii="仿宋" w:eastAsia="仿宋" w:cs="仿宋" w:hAnsi="仿宋"/>
                <w:kern w:val="2"/>
                <w:sz w:val="24"/>
                <w:szCs w:val="24"/>
              </w:rPr>
              <w:t>一次性使用样品杯</w:t>
            </w:r>
          </w:p>
        </w:tc>
        <w:tc>
          <w:tcPr>
            <w:tcW w:w="764" w:type="pct"/>
            <w:tcBorders>
              <w:top w:val="single" w:sz="4" w:space="0" w:color="auto"/>
              <w:left w:val="single" w:sz="4" w:space="0" w:color="auto"/>
              <w:right w:val="single" w:sz="4" w:space="0" w:color="auto"/>
            </w:tcBorders>
            <w:vAlign w:val="center"/>
          </w:tcPr>
          <w:p>
            <w:pPr>
              <w:pStyle w:val="53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3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w:t>
            </w:r>
          </w:p>
        </w:tc>
        <w:tc>
          <w:tcPr>
            <w:tcW w:w="451" w:type="pct"/>
            <w:tcBorders>
              <w:top w:val="single" w:sz="4" w:space="0" w:color="auto"/>
              <w:left w:val="single" w:sz="4" w:space="0" w:color="auto"/>
              <w:right w:val="single" w:sz="4" w:space="0" w:color="auto"/>
            </w:tcBorders>
            <w:vAlign w:val="center"/>
          </w:tcPr>
          <w:p>
            <w:pPr>
              <w:pStyle w:val="539"/>
              <w:keepNext/>
              <w:widowControl/>
              <w:snapToGrid w:val="0"/>
              <w:jc w:val="center"/>
              <w:textAlignment w:val="center"/>
              <w:rPr>
                <w:rFonts w:ascii="仿宋" w:eastAsia="仿宋" w:cs="仿宋" w:hAnsi="仿宋"/>
                <w:kern w:val="2"/>
                <w:sz w:val="24"/>
                <w:szCs w:val="24"/>
              </w:rPr>
            </w:pPr>
            <w:r>
              <w:rPr>
                <w:rFonts w:ascii="仿宋" w:eastAsia="仿宋" w:cs="仿宋" w:hAnsi="仿宋"/>
                <w:kern w:val="2"/>
                <w:sz w:val="24"/>
                <w:szCs w:val="24"/>
              </w:rPr>
              <w:t>包</w:t>
            </w:r>
          </w:p>
        </w:tc>
        <w:tc>
          <w:tcPr>
            <w:tcW w:w="1033" w:type="pct"/>
            <w:vAlign w:val="center"/>
          </w:tcPr>
          <w:p>
            <w:pPr>
              <w:pStyle w:val="54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86</w:t>
            </w:r>
          </w:p>
        </w:tc>
        <w:tc>
          <w:tcPr>
            <w:tcW w:w="1558" w:type="pct"/>
            <w:tcBorders>
              <w:top w:val="single" w:sz="4" w:space="0" w:color="auto"/>
              <w:left w:val="single" w:sz="4" w:space="0" w:color="auto"/>
              <w:right w:val="single" w:sz="4" w:space="0" w:color="auto"/>
            </w:tcBorders>
            <w:vAlign w:val="center"/>
          </w:tcPr>
          <w:p>
            <w:pPr>
              <w:pStyle w:val="521"/>
              <w:keepNext/>
              <w:widowControl/>
              <w:snapToGrid w:val="0"/>
              <w:jc w:val="center"/>
              <w:textAlignment w:val="center"/>
              <w:rPr>
                <w:rFonts w:ascii="仿宋" w:eastAsia="仿宋" w:cs="仿宋" w:hAnsi="仿宋"/>
                <w:kern w:val="2"/>
                <w:sz w:val="24"/>
                <w:szCs w:val="24"/>
              </w:rPr>
            </w:pPr>
            <w:r>
              <w:rPr>
                <w:rFonts w:ascii="仿宋" w:eastAsia="仿宋" w:cs="仿宋" w:hAnsi="仿宋"/>
                <w:kern w:val="2"/>
                <w:sz w:val="24"/>
                <w:szCs w:val="24"/>
              </w:rPr>
              <w:t>系统液</w:t>
            </w:r>
          </w:p>
        </w:tc>
        <w:tc>
          <w:tcPr>
            <w:tcW w:w="764" w:type="pct"/>
            <w:tcBorders>
              <w:top w:val="single" w:sz="4" w:space="0" w:color="auto"/>
              <w:left w:val="single" w:sz="4" w:space="0" w:color="auto"/>
              <w:right w:val="single" w:sz="4" w:space="0" w:color="auto"/>
            </w:tcBorders>
            <w:vAlign w:val="center"/>
          </w:tcPr>
          <w:p>
            <w:pPr>
              <w:pStyle w:val="522"/>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23"/>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5</w:t>
            </w:r>
          </w:p>
        </w:tc>
        <w:tc>
          <w:tcPr>
            <w:tcW w:w="451" w:type="pct"/>
            <w:tcBorders>
              <w:top w:val="single" w:sz="4" w:space="0" w:color="auto"/>
              <w:left w:val="single" w:sz="4" w:space="0" w:color="auto"/>
              <w:right w:val="single" w:sz="4" w:space="0" w:color="auto"/>
            </w:tcBorders>
            <w:vAlign w:val="center"/>
          </w:tcPr>
          <w:p>
            <w:pPr>
              <w:pStyle w:val="524"/>
              <w:keepNext/>
              <w:widowControl/>
              <w:snapToGrid w:val="0"/>
              <w:jc w:val="center"/>
              <w:textAlignment w:val="center"/>
              <w:rPr>
                <w:rFonts w:ascii="仿宋" w:eastAsia="仿宋" w:cs="仿宋" w:hAnsi="仿宋"/>
                <w:kern w:val="2"/>
                <w:sz w:val="24"/>
                <w:szCs w:val="24"/>
              </w:rPr>
            </w:pPr>
            <w:r>
              <w:rPr>
                <w:rFonts w:ascii="仿宋" w:eastAsia="仿宋" w:cs="仿宋" w:hAnsi="仿宋"/>
                <w:kern w:val="2"/>
                <w:sz w:val="24"/>
                <w:szCs w:val="24"/>
              </w:rPr>
              <w:t>桶</w:t>
            </w:r>
          </w:p>
        </w:tc>
        <w:tc>
          <w:tcPr>
            <w:tcW w:w="1033" w:type="pct"/>
            <w:vAlign w:val="center"/>
          </w:tcPr>
          <w:p>
            <w:pPr>
              <w:pStyle w:val="525"/>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87</w:t>
            </w:r>
          </w:p>
        </w:tc>
        <w:tc>
          <w:tcPr>
            <w:tcW w:w="1558" w:type="pct"/>
            <w:tcBorders>
              <w:top w:val="single" w:sz="4" w:space="0" w:color="auto"/>
              <w:left w:val="single" w:sz="4" w:space="0" w:color="auto"/>
              <w:right w:val="single" w:sz="4" w:space="0" w:color="auto"/>
            </w:tcBorders>
            <w:vAlign w:val="center"/>
          </w:tcPr>
          <w:p>
            <w:pPr>
              <w:pStyle w:val="526"/>
              <w:keepNext/>
              <w:widowControl/>
              <w:snapToGrid w:val="0"/>
              <w:jc w:val="center"/>
              <w:textAlignment w:val="center"/>
              <w:rPr>
                <w:rFonts w:ascii="仿宋" w:eastAsia="仿宋" w:cs="仿宋" w:hAnsi="仿宋"/>
                <w:kern w:val="2"/>
                <w:sz w:val="24"/>
                <w:szCs w:val="24"/>
              </w:rPr>
            </w:pPr>
            <w:r>
              <w:rPr>
                <w:rFonts w:ascii="仿宋" w:eastAsia="仿宋" w:cs="仿宋" w:hAnsi="仿宋"/>
                <w:kern w:val="2"/>
                <w:sz w:val="24"/>
                <w:szCs w:val="24"/>
              </w:rPr>
              <w:t>样本稀释液</w:t>
            </w:r>
          </w:p>
        </w:tc>
        <w:tc>
          <w:tcPr>
            <w:tcW w:w="764" w:type="pct"/>
            <w:tcBorders>
              <w:top w:val="single" w:sz="4" w:space="0" w:color="auto"/>
              <w:left w:val="single" w:sz="4" w:space="0" w:color="auto"/>
              <w:right w:val="single" w:sz="4" w:space="0" w:color="auto"/>
            </w:tcBorders>
            <w:vAlign w:val="center"/>
          </w:tcPr>
          <w:p>
            <w:pPr>
              <w:pStyle w:val="52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right w:val="single" w:sz="4" w:space="0" w:color="auto"/>
            </w:tcBorders>
            <w:vAlign w:val="center"/>
          </w:tcPr>
          <w:p>
            <w:pPr>
              <w:pStyle w:val="52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5</w:t>
            </w:r>
          </w:p>
        </w:tc>
        <w:tc>
          <w:tcPr>
            <w:tcW w:w="451" w:type="pct"/>
            <w:tcBorders>
              <w:top w:val="single" w:sz="4" w:space="0" w:color="auto"/>
              <w:left w:val="single" w:sz="4" w:space="0" w:color="auto"/>
              <w:right w:val="single" w:sz="4" w:space="0" w:color="auto"/>
            </w:tcBorders>
            <w:vAlign w:val="center"/>
          </w:tcPr>
          <w:p>
            <w:pPr>
              <w:pStyle w:val="529"/>
              <w:keepNext/>
              <w:widowControl/>
              <w:snapToGrid w:val="0"/>
              <w:jc w:val="center"/>
              <w:textAlignment w:val="center"/>
              <w:rPr>
                <w:rFonts w:ascii="仿宋" w:eastAsia="仿宋" w:cs="仿宋" w:hAnsi="仿宋"/>
                <w:kern w:val="2"/>
                <w:sz w:val="24"/>
                <w:szCs w:val="24"/>
              </w:rPr>
            </w:pPr>
            <w:r>
              <w:rPr>
                <w:rFonts w:ascii="仿宋" w:eastAsia="仿宋" w:cs="仿宋" w:hAnsi="仿宋"/>
                <w:kern w:val="2"/>
                <w:sz w:val="24"/>
                <w:szCs w:val="24"/>
              </w:rPr>
              <w:t>瓶</w:t>
            </w:r>
          </w:p>
        </w:tc>
        <w:tc>
          <w:tcPr>
            <w:tcW w:w="1033" w:type="pct"/>
            <w:vAlign w:val="center"/>
          </w:tcPr>
          <w:p>
            <w:pPr>
              <w:pStyle w:val="53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88</w:t>
            </w:r>
          </w:p>
        </w:tc>
        <w:tc>
          <w:tcPr>
            <w:tcW w:w="1558" w:type="pct"/>
            <w:tcBorders>
              <w:top w:val="single" w:sz="4" w:space="0" w:color="auto"/>
              <w:left w:val="single" w:sz="4" w:space="0" w:color="auto"/>
              <w:right w:val="single" w:sz="4" w:space="0" w:color="auto"/>
            </w:tcBorders>
            <w:vAlign w:val="center"/>
          </w:tcPr>
          <w:p>
            <w:pPr>
              <w:pStyle w:val="536"/>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尿液分析仪校准包（希斯美康）</w:t>
            </w:r>
          </w:p>
        </w:tc>
        <w:tc>
          <w:tcPr>
            <w:tcW w:w="764" w:type="pct"/>
            <w:tcBorders>
              <w:top w:val="single" w:sz="4" w:space="0" w:color="auto"/>
              <w:left w:val="single" w:sz="4" w:space="0" w:color="auto"/>
              <w:right w:val="single" w:sz="4" w:space="0" w:color="auto"/>
            </w:tcBorders>
            <w:vAlign w:val="center"/>
          </w:tcPr>
          <w:p>
            <w:pPr>
              <w:pStyle w:val="537"/>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4500</w:t>
            </w:r>
          </w:p>
        </w:tc>
        <w:tc>
          <w:tcPr>
            <w:tcW w:w="737" w:type="pct"/>
            <w:tcBorders>
              <w:top w:val="single" w:sz="4" w:space="0" w:color="auto"/>
              <w:left w:val="single" w:sz="4" w:space="0" w:color="auto"/>
              <w:right w:val="single" w:sz="4" w:space="0" w:color="auto"/>
            </w:tcBorders>
            <w:vAlign w:val="center"/>
          </w:tcPr>
          <w:p>
            <w:pPr>
              <w:pStyle w:val="538"/>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w:t>
            </w:r>
          </w:p>
        </w:tc>
        <w:tc>
          <w:tcPr>
            <w:tcW w:w="451" w:type="pct"/>
            <w:tcBorders>
              <w:top w:val="single" w:sz="4" w:space="0" w:color="auto"/>
              <w:left w:val="single" w:sz="4" w:space="0" w:color="auto"/>
              <w:right w:val="single" w:sz="4" w:space="0" w:color="auto"/>
            </w:tcBorders>
            <w:vAlign w:val="center"/>
          </w:tcPr>
          <w:p>
            <w:pPr>
              <w:pStyle w:val="539"/>
              <w:keepNext/>
              <w:widowControl/>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套</w:t>
            </w:r>
          </w:p>
        </w:tc>
        <w:tc>
          <w:tcPr>
            <w:tcW w:w="1033" w:type="pct"/>
            <w:vAlign w:val="center"/>
          </w:tcPr>
          <w:p>
            <w:pPr>
              <w:pStyle w:val="54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vAlign w:val="center"/>
          </w:tcPr>
          <w:p>
            <w:pPr>
              <w:pStyle w:val="180"/>
              <w:keepNext/>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sz w:val="24"/>
              </w:rPr>
              <w:t>89</w:t>
            </w:r>
          </w:p>
        </w:tc>
        <w:tc>
          <w:tcPr>
            <w:tcW w:w="1558" w:type="pct"/>
            <w:tcBorders>
              <w:top w:val="single" w:sz="4" w:space="0" w:color="auto"/>
              <w:left w:val="single" w:sz="4" w:space="0" w:color="auto"/>
              <w:right w:val="single" w:sz="4" w:space="0" w:color="auto"/>
            </w:tcBorders>
            <w:vAlign w:val="center"/>
          </w:tcPr>
          <w:p>
            <w:pPr>
              <w:pStyle w:val="536"/>
              <w:keepNext/>
              <w:widowControl/>
              <w:snapToGrid w:val="0"/>
              <w:jc w:val="center"/>
              <w:textAlignment w:val="center"/>
              <w:rPr>
                <w:rFonts w:ascii="仿宋" w:eastAsia="仿宋" w:cs="仿宋" w:hAnsi="仿宋"/>
                <w:kern w:val="2"/>
                <w:sz w:val="24"/>
                <w:szCs w:val="24"/>
              </w:rPr>
            </w:pPr>
            <w:r>
              <w:rPr>
                <w:rFonts w:ascii="仿宋" w:eastAsia="仿宋" w:cs="仿宋" w:hAnsi="仿宋" w:hint="eastAsia"/>
                <w:sz w:val="24"/>
                <w:szCs w:val="24"/>
              </w:rPr>
              <w:t>生理盐水清洗液</w:t>
            </w:r>
          </w:p>
        </w:tc>
        <w:tc>
          <w:tcPr>
            <w:tcW w:w="764" w:type="pct"/>
            <w:tcBorders>
              <w:top w:val="single" w:sz="4" w:space="0" w:color="auto"/>
              <w:left w:val="single" w:sz="4" w:space="0" w:color="auto"/>
              <w:right w:val="single" w:sz="4" w:space="0" w:color="auto"/>
            </w:tcBorders>
            <w:vAlign w:val="center"/>
          </w:tcPr>
          <w:p>
            <w:pPr>
              <w:pStyle w:val="537"/>
              <w:keepNext/>
              <w:widowControl/>
              <w:snapToGrid w:val="0"/>
              <w:jc w:val="center"/>
              <w:textAlignment w:val="center"/>
              <w:rPr>
                <w:rFonts w:ascii="仿宋" w:eastAsia="仿宋" w:cs="仿宋" w:hAnsi="仿宋"/>
                <w:kern w:val="2"/>
                <w:sz w:val="24"/>
                <w:szCs w:val="24"/>
              </w:rPr>
            </w:pPr>
            <w:r>
              <w:rPr>
                <w:rFonts w:ascii="仿宋" w:eastAsia="仿宋" w:cs="仿宋" w:hAnsi="仿宋" w:hint="eastAsia"/>
                <w:sz w:val="24"/>
                <w:szCs w:val="24"/>
              </w:rPr>
              <w:t>1.35</w:t>
            </w:r>
          </w:p>
        </w:tc>
        <w:tc>
          <w:tcPr>
            <w:tcW w:w="737" w:type="pct"/>
            <w:tcBorders>
              <w:top w:val="single" w:sz="4" w:space="0" w:color="auto"/>
              <w:left w:val="single" w:sz="4" w:space="0" w:color="auto"/>
              <w:right w:val="single" w:sz="4" w:space="0" w:color="auto"/>
            </w:tcBorders>
            <w:vAlign w:val="center"/>
          </w:tcPr>
          <w:p>
            <w:pPr>
              <w:pStyle w:val="538"/>
              <w:keepNext/>
              <w:widowControl/>
              <w:snapToGrid w:val="0"/>
              <w:jc w:val="center"/>
              <w:textAlignment w:val="center"/>
              <w:rPr>
                <w:rFonts w:ascii="仿宋" w:eastAsia="仿宋" w:cs="仿宋" w:hAnsi="仿宋"/>
                <w:kern w:val="2"/>
                <w:sz w:val="24"/>
                <w:szCs w:val="24"/>
              </w:rPr>
            </w:pPr>
            <w:r>
              <w:rPr>
                <w:rFonts w:ascii="仿宋" w:eastAsia="仿宋" w:cs="仿宋" w:hAnsi="仿宋" w:hint="eastAsia"/>
                <w:sz w:val="24"/>
                <w:szCs w:val="24"/>
              </w:rPr>
              <w:t>800</w:t>
            </w:r>
          </w:p>
        </w:tc>
        <w:tc>
          <w:tcPr>
            <w:tcW w:w="451" w:type="pct"/>
            <w:tcBorders>
              <w:top w:val="single" w:sz="4" w:space="0" w:color="auto"/>
              <w:left w:val="single" w:sz="4" w:space="0" w:color="auto"/>
              <w:right w:val="single" w:sz="4" w:space="0" w:color="auto"/>
            </w:tcBorders>
            <w:vAlign w:val="center"/>
          </w:tcPr>
          <w:p>
            <w:pPr>
              <w:pStyle w:val="539"/>
              <w:keepNext/>
              <w:widowControl/>
              <w:snapToGrid w:val="0"/>
              <w:jc w:val="center"/>
              <w:textAlignment w:val="center"/>
              <w:rPr>
                <w:rFonts w:ascii="仿宋" w:eastAsia="仿宋" w:cs="仿宋" w:hAnsi="仿宋"/>
                <w:kern w:val="2"/>
                <w:sz w:val="24"/>
                <w:szCs w:val="24"/>
              </w:rPr>
            </w:pPr>
            <w:r>
              <w:rPr>
                <w:rFonts w:ascii="仿宋" w:eastAsia="仿宋" w:cs="仿宋" w:hAnsi="仿宋" w:hint="eastAsia"/>
                <w:sz w:val="24"/>
                <w:szCs w:val="24"/>
              </w:rPr>
              <w:t>瓶</w:t>
            </w:r>
          </w:p>
        </w:tc>
        <w:tc>
          <w:tcPr>
            <w:tcW w:w="1033" w:type="pct"/>
            <w:vAlign w:val="center"/>
          </w:tcPr>
          <w:p>
            <w:pPr>
              <w:pStyle w:val="540"/>
              <w:keepNext/>
              <w:widowControl/>
              <w:snapToGrid w:val="0"/>
              <w:spacing w:after="0" w:line="240" w:lineRule="auto"/>
              <w:jc w:val="center"/>
              <w:textAlignment w:val="center"/>
              <w:rPr>
                <w:rFonts w:ascii="仿宋" w:eastAsia="仿宋" w:cs="仿宋" w:hAnsi="仿宋"/>
                <w:sz w:val="24"/>
              </w:rPr>
            </w:pP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90</w:t>
            </w:r>
          </w:p>
        </w:tc>
        <w:tc>
          <w:tcPr>
            <w:tcW w:w="1558" w:type="pct"/>
            <w:tcBorders>
              <w:top w:val="single" w:sz="4" w:space="0" w:color="auto"/>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紫外线强度指示卡</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180</w:t>
            </w:r>
          </w:p>
        </w:tc>
        <w:tc>
          <w:tcPr>
            <w:tcW w:w="737" w:type="pct"/>
            <w:tcBorders>
              <w:top w:val="single" w:sz="4" w:space="0" w:color="auto"/>
              <w:left w:val="single" w:sz="4" w:space="0" w:color="auto"/>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25</w:t>
            </w:r>
          </w:p>
        </w:tc>
        <w:tc>
          <w:tcPr>
            <w:tcW w:w="451" w:type="pct"/>
            <w:tcBorders>
              <w:top w:val="single" w:sz="4" w:space="0" w:color="auto"/>
              <w:left w:val="single" w:sz="4" w:space="0" w:color="auto"/>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single" w:sz="4" w:space="0" w:color="auto"/>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91</w:t>
            </w:r>
          </w:p>
        </w:tc>
        <w:tc>
          <w:tcPr>
            <w:tcW w:w="1558" w:type="pct"/>
            <w:tcBorders>
              <w:top w:val="single" w:sz="4" w:space="0" w:color="auto"/>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压力蒸汽灭菌化学指示卡</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40</w:t>
            </w:r>
          </w:p>
        </w:tc>
        <w:tc>
          <w:tcPr>
            <w:tcW w:w="737" w:type="pct"/>
            <w:tcBorders>
              <w:top w:val="single" w:sz="4" w:space="0" w:color="auto"/>
              <w:left w:val="single" w:sz="4" w:space="0" w:color="auto"/>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15</w:t>
            </w:r>
          </w:p>
        </w:tc>
        <w:tc>
          <w:tcPr>
            <w:tcW w:w="451" w:type="pct"/>
            <w:tcBorders>
              <w:top w:val="single" w:sz="4" w:space="0" w:color="auto"/>
              <w:left w:val="single" w:sz="4" w:space="0" w:color="auto"/>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single" w:sz="4" w:space="0" w:color="auto"/>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92</w:t>
            </w:r>
          </w:p>
        </w:tc>
        <w:tc>
          <w:tcPr>
            <w:tcW w:w="1558" w:type="pct"/>
            <w:tcBorders>
              <w:top w:val="single" w:sz="4" w:space="0" w:color="auto"/>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压力蒸汽灭菌生物指示剂</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480</w:t>
            </w:r>
          </w:p>
        </w:tc>
        <w:tc>
          <w:tcPr>
            <w:tcW w:w="737" w:type="pct"/>
            <w:tcBorders>
              <w:top w:val="single" w:sz="4" w:space="0" w:color="auto"/>
              <w:left w:val="single" w:sz="4" w:space="0" w:color="auto"/>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6</w:t>
            </w:r>
          </w:p>
        </w:tc>
        <w:tc>
          <w:tcPr>
            <w:tcW w:w="451" w:type="pct"/>
            <w:tcBorders>
              <w:top w:val="single" w:sz="4" w:space="0" w:color="auto"/>
              <w:left w:val="single" w:sz="4" w:space="0" w:color="auto"/>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single" w:sz="4" w:space="0" w:color="auto"/>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93</w:t>
            </w:r>
          </w:p>
        </w:tc>
        <w:tc>
          <w:tcPr>
            <w:tcW w:w="1558" w:type="pct"/>
            <w:tcBorders>
              <w:top w:val="single" w:sz="4" w:space="0" w:color="auto"/>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梅毒、艾滋、乙肝、丙肝四联卡胶体金试剂</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250</w:t>
            </w:r>
          </w:p>
        </w:tc>
        <w:tc>
          <w:tcPr>
            <w:tcW w:w="451" w:type="pct"/>
            <w:tcBorders>
              <w:top w:val="single" w:sz="4" w:space="0" w:color="auto"/>
              <w:left w:val="single" w:sz="4" w:space="0" w:color="auto"/>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single" w:sz="4" w:space="0" w:color="auto"/>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94</w:t>
            </w:r>
          </w:p>
        </w:tc>
        <w:tc>
          <w:tcPr>
            <w:tcW w:w="1558" w:type="pct"/>
            <w:tcBorders>
              <w:top w:val="nil"/>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乙型肝炎病毒表面抗原检测试剂（胶乳法）</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1</w:t>
            </w:r>
          </w:p>
        </w:tc>
        <w:tc>
          <w:tcPr>
            <w:tcW w:w="451" w:type="pct"/>
            <w:tcBorders>
              <w:top w:val="single" w:sz="4" w:space="0" w:color="auto"/>
              <w:left w:val="single" w:sz="4" w:space="0" w:color="auto"/>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single" w:sz="4" w:space="0" w:color="auto"/>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95</w:t>
            </w:r>
          </w:p>
        </w:tc>
        <w:tc>
          <w:tcPr>
            <w:tcW w:w="1558" w:type="pct"/>
            <w:tcBorders>
              <w:top w:val="nil"/>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梅毒螺旋体抗体检测试剂盒（胶体金法）</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single" w:sz="4" w:space="0" w:color="auto"/>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w:t>
            </w:r>
          </w:p>
        </w:tc>
        <w:tc>
          <w:tcPr>
            <w:tcW w:w="451" w:type="pct"/>
            <w:tcBorders>
              <w:top w:val="single" w:sz="4" w:space="0" w:color="auto"/>
              <w:left w:val="single" w:sz="4" w:space="0" w:color="auto"/>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single" w:sz="4" w:space="0" w:color="auto"/>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r>
        <w:trPr>
          <w:trHeight w:val="283"/>
        </w:trPr>
        <w:tc>
          <w:tcPr>
            <w:tcW w:w="457" w:type="pct"/>
            <w:tcBorders>
              <w:top w:val="single" w:sz="4" w:space="0" w:color="auto"/>
              <w:left w:val="single" w:sz="4" w:space="0" w:color="auto"/>
              <w:bottom w:val="single" w:sz="4" w:space="0" w:color="auto"/>
              <w:right w:val="single" w:sz="4" w:space="0" w:color="auto"/>
            </w:tcBorders>
            <w:vAlign w:val="center"/>
          </w:tcPr>
          <w:p>
            <w:pPr>
              <w:pStyle w:val="180"/>
              <w:keepNext/>
              <w:widowControl w:val="0"/>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96</w:t>
            </w:r>
          </w:p>
        </w:tc>
        <w:tc>
          <w:tcPr>
            <w:tcW w:w="1558" w:type="pct"/>
            <w:tcBorders>
              <w:top w:val="single" w:sz="4" w:space="0" w:color="auto"/>
              <w:left w:val="single" w:sz="4" w:space="0" w:color="auto"/>
              <w:bottom w:val="single" w:sz="4" w:space="0" w:color="auto"/>
              <w:right w:val="single" w:sz="4" w:space="0" w:color="auto"/>
            </w:tcBorders>
            <w:vAlign w:val="center"/>
          </w:tcPr>
          <w:p>
            <w:pPr>
              <w:pStyle w:val="536"/>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丙肝胶体金试剂</w:t>
            </w:r>
          </w:p>
        </w:tc>
        <w:tc>
          <w:tcPr>
            <w:tcW w:w="764" w:type="pct"/>
            <w:tcBorders>
              <w:top w:val="single" w:sz="4" w:space="0" w:color="auto"/>
              <w:left w:val="single" w:sz="4" w:space="0" w:color="auto"/>
              <w:bottom w:val="single" w:sz="4" w:space="0" w:color="auto"/>
              <w:right w:val="single" w:sz="4" w:space="0" w:color="auto"/>
            </w:tcBorders>
            <w:vAlign w:val="center"/>
          </w:tcPr>
          <w:p>
            <w:pPr>
              <w:pStyle w:val="537"/>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w:t>
            </w:r>
          </w:p>
        </w:tc>
        <w:tc>
          <w:tcPr>
            <w:tcW w:w="737" w:type="pct"/>
            <w:tcBorders>
              <w:top w:val="single" w:sz="4" w:space="0" w:color="auto"/>
              <w:left w:val="nil"/>
              <w:bottom w:val="single" w:sz="4" w:space="0" w:color="auto"/>
              <w:right w:val="single" w:sz="4" w:space="0" w:color="auto"/>
            </w:tcBorders>
            <w:vAlign w:val="center"/>
          </w:tcPr>
          <w:p>
            <w:pPr>
              <w:pStyle w:val="538"/>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2</w:t>
            </w:r>
          </w:p>
        </w:tc>
        <w:tc>
          <w:tcPr>
            <w:tcW w:w="451" w:type="pct"/>
            <w:tcBorders>
              <w:top w:val="single" w:sz="4" w:space="0" w:color="auto"/>
              <w:left w:val="nil"/>
              <w:bottom w:val="single" w:sz="4" w:space="0" w:color="auto"/>
              <w:right w:val="single" w:sz="4" w:space="0" w:color="auto"/>
            </w:tcBorders>
            <w:vAlign w:val="center"/>
          </w:tcPr>
          <w:p>
            <w:pPr>
              <w:pStyle w:val="539"/>
              <w:keepNext/>
              <w:widowControl w:val="0"/>
              <w:snapToGrid w:val="0"/>
              <w:jc w:val="center"/>
              <w:textAlignment w:val="center"/>
              <w:rPr>
                <w:rFonts w:ascii="仿宋" w:eastAsia="仿宋" w:cs="仿宋" w:hAnsi="仿宋"/>
                <w:kern w:val="2"/>
                <w:sz w:val="24"/>
                <w:szCs w:val="24"/>
              </w:rPr>
            </w:pPr>
            <w:r>
              <w:rPr>
                <w:rFonts w:ascii="仿宋" w:eastAsia="仿宋" w:cs="仿宋" w:hAnsi="仿宋" w:hint="eastAsia"/>
                <w:kern w:val="2"/>
                <w:sz w:val="24"/>
                <w:szCs w:val="24"/>
              </w:rPr>
              <w:t>盒</w:t>
            </w:r>
          </w:p>
        </w:tc>
        <w:tc>
          <w:tcPr>
            <w:tcW w:w="1033" w:type="pct"/>
            <w:tcBorders>
              <w:top w:val="single" w:sz="4" w:space="0" w:color="auto"/>
              <w:left w:val="nil"/>
              <w:bottom w:val="single" w:sz="4" w:space="0" w:color="auto"/>
              <w:right w:val="single" w:sz="4" w:space="0" w:color="auto"/>
            </w:tcBorders>
            <w:vAlign w:val="center"/>
          </w:tcPr>
          <w:p>
            <w:pPr>
              <w:pStyle w:val="540"/>
              <w:keepNext/>
              <w:widowControl w:val="0"/>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药械平台已挂网</w:t>
            </w:r>
          </w:p>
        </w:tc>
      </w:tr>
    </w:tbl>
    <w:p>
      <w:pPr>
        <w:pStyle w:val="4"/>
        <w:spacing w:before="0" w:after="0" w:line="500" w:lineRule="exact"/>
        <w:ind w:firstLineChars="0" w:firstLine="0"/>
        <w:jc w:val="center"/>
        <w:rPr>
          <w:rFonts w:ascii="仿宋" w:eastAsia="仿宋" w:cs="仿宋" w:hAnsi="仿宋"/>
          <w:sz w:val="28"/>
          <w:szCs w:val="28"/>
        </w:rPr>
      </w:pPr>
      <w:r>
        <w:rPr>
          <w:rFonts w:ascii="仿宋" w:eastAsia="仿宋" w:cs="仿宋" w:hAnsi="仿宋" w:hint="eastAsia"/>
          <w:sz w:val="28"/>
          <w:szCs w:val="28"/>
        </w:rPr>
        <w:t>第六包：药品和诊断试剂盒</w:t>
      </w:r>
    </w:p>
    <w:tbl>
      <w:tblPr>
        <w:jc w:val="cente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7"/>
        <w:gridCol w:w="2736"/>
        <w:gridCol w:w="1962"/>
        <w:gridCol w:w="1299"/>
        <w:gridCol w:w="817"/>
        <w:gridCol w:w="2496"/>
      </w:tblGrid>
      <w:tr>
        <w:trPr>
          <w:tblHeader/>
        </w:trPr>
        <w:tc>
          <w:tcPr>
            <w:tcW w:w="817" w:type="dxa"/>
            <w:vAlign w:val="center"/>
          </w:tcPr>
          <w:p>
            <w:pPr>
              <w:pStyle w:val="541"/>
              <w:widowControl/>
              <w:snapToGrid w:val="0"/>
              <w:spacing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序号</w:t>
            </w:r>
          </w:p>
        </w:tc>
        <w:tc>
          <w:tcPr>
            <w:tcW w:w="2736" w:type="dxa"/>
            <w:vAlign w:val="center"/>
          </w:tcPr>
          <w:p>
            <w:pPr>
              <w:pStyle w:val="542"/>
              <w:widowControl/>
              <w:snapToGrid w:val="0"/>
              <w:spacing w:line="240" w:lineRule="auto"/>
              <w:jc w:val="center"/>
              <w:textAlignment w:val="center"/>
              <w:rPr>
                <w:rFonts w:ascii="仿宋" w:eastAsia="仿宋" w:cs="仿宋" w:hAnsi="仿宋"/>
                <w:b/>
                <w:bCs/>
                <w:sz w:val="24"/>
              </w:rPr>
            </w:pPr>
            <w:r>
              <w:rPr>
                <w:rFonts w:ascii="仿宋" w:eastAsia="仿宋" w:cs="仿宋" w:hAnsi="仿宋" w:hint="eastAsia"/>
                <w:b/>
                <w:bCs/>
                <w:kern w:val="0"/>
                <w:sz w:val="24"/>
              </w:rPr>
              <w:t>标的名称</w:t>
            </w:r>
          </w:p>
        </w:tc>
        <w:tc>
          <w:tcPr>
            <w:tcW w:w="1962" w:type="dxa"/>
            <w:vAlign w:val="center"/>
          </w:tcPr>
          <w:p>
            <w:pPr>
              <w:pStyle w:val="543"/>
              <w:widowControl/>
              <w:snapToGrid w:val="0"/>
              <w:spacing w:line="240" w:lineRule="auto"/>
              <w:jc w:val="center"/>
              <w:textAlignment w:val="center"/>
              <w:rPr>
                <w:rFonts w:ascii="仿宋" w:eastAsia="仿宋" w:cs="仿宋" w:hAnsi="仿宋"/>
                <w:b/>
                <w:bCs/>
                <w:sz w:val="24"/>
              </w:rPr>
            </w:pPr>
            <w:r>
              <w:rPr>
                <w:rFonts w:ascii="宋体" w:cs="宋体" w:hAnsi="宋体" w:hint="eastAsia"/>
                <w:b/>
                <w:bCs/>
                <w:kern w:val="0"/>
                <w:sz w:val="24"/>
              </w:rPr>
              <w:t>★</w:t>
            </w:r>
            <w:r>
              <w:rPr>
                <w:rFonts w:ascii="仿宋" w:eastAsia="仿宋" w:cs="仿宋" w:hAnsi="仿宋" w:hint="eastAsia"/>
                <w:b/>
                <w:bCs/>
                <w:kern w:val="0"/>
                <w:sz w:val="24"/>
              </w:rPr>
              <w:t>单价限价（元）</w:t>
            </w:r>
          </w:p>
        </w:tc>
        <w:tc>
          <w:tcPr>
            <w:tcW w:w="1299" w:type="dxa"/>
            <w:vAlign w:val="center"/>
          </w:tcPr>
          <w:p>
            <w:pPr>
              <w:pStyle w:val="544"/>
              <w:widowControl/>
              <w:snapToGrid w:val="0"/>
              <w:spacing w:line="240" w:lineRule="auto"/>
              <w:jc w:val="center"/>
              <w:textAlignment w:val="center"/>
              <w:rPr>
                <w:rFonts w:ascii="仿宋" w:eastAsia="仿宋" w:cs="仿宋" w:hAnsi="仿宋"/>
                <w:b/>
                <w:bCs/>
                <w:sz w:val="24"/>
              </w:rPr>
            </w:pPr>
            <w:r>
              <w:rPr>
                <w:rFonts w:ascii="仿宋" w:eastAsia="仿宋" w:cs="仿宋" w:hAnsi="仿宋" w:hint="eastAsia"/>
                <w:b/>
                <w:bCs/>
                <w:kern w:val="0"/>
                <w:sz w:val="24"/>
              </w:rPr>
              <w:t>预估数量</w:t>
            </w:r>
          </w:p>
        </w:tc>
        <w:tc>
          <w:tcPr>
            <w:tcW w:w="817" w:type="dxa"/>
            <w:vAlign w:val="center"/>
          </w:tcPr>
          <w:p>
            <w:pPr>
              <w:pStyle w:val="545"/>
              <w:widowControl/>
              <w:snapToGrid w:val="0"/>
              <w:spacing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单位</w:t>
            </w:r>
          </w:p>
        </w:tc>
        <w:tc>
          <w:tcPr>
            <w:tcW w:w="2496" w:type="dxa"/>
            <w:vAlign w:val="center"/>
          </w:tcPr>
          <w:p>
            <w:pPr>
              <w:pStyle w:val="546"/>
              <w:widowControl/>
              <w:snapToGrid w:val="0"/>
              <w:spacing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备注</w:t>
            </w:r>
          </w:p>
        </w:tc>
      </w:tr>
      <w:tr>
        <w:tc>
          <w:tcPr>
            <w:tcW w:w="817" w:type="dxa"/>
            <w:vAlign w:val="center"/>
          </w:tcPr>
          <w:p>
            <w:pPr>
              <w:pStyle w:val="547"/>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2736" w:type="dxa"/>
            <w:tcBorders>
              <w:top w:val="single" w:sz="4" w:space="0" w:color="auto"/>
              <w:left w:val="single" w:sz="4" w:space="0" w:color="auto"/>
              <w:right w:val="single" w:sz="4" w:space="0" w:color="auto"/>
            </w:tcBorders>
            <w:vAlign w:val="center"/>
          </w:tcPr>
          <w:p>
            <w:pPr>
              <w:pStyle w:val="54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青蒿素类药物</w:t>
            </w:r>
          </w:p>
        </w:tc>
        <w:tc>
          <w:tcPr>
            <w:tcW w:w="1962" w:type="dxa"/>
            <w:tcBorders>
              <w:top w:val="single" w:sz="4" w:space="0" w:color="auto"/>
              <w:left w:val="single" w:sz="4" w:space="0" w:color="auto"/>
              <w:right w:val="single" w:sz="4" w:space="0" w:color="auto"/>
            </w:tcBorders>
            <w:vAlign w:val="center"/>
          </w:tcPr>
          <w:p>
            <w:pPr>
              <w:pStyle w:val="549"/>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46</w:t>
            </w:r>
          </w:p>
        </w:tc>
        <w:tc>
          <w:tcPr>
            <w:tcW w:w="1299" w:type="dxa"/>
            <w:tcBorders>
              <w:top w:val="single" w:sz="4" w:space="0" w:color="auto"/>
              <w:left w:val="single" w:sz="4" w:space="0" w:color="auto"/>
              <w:right w:val="single" w:sz="4" w:space="0" w:color="auto"/>
            </w:tcBorders>
            <w:vAlign w:val="center"/>
          </w:tcPr>
          <w:p>
            <w:pPr>
              <w:pStyle w:val="550"/>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4000</w:t>
            </w:r>
          </w:p>
        </w:tc>
        <w:tc>
          <w:tcPr>
            <w:tcW w:w="817" w:type="dxa"/>
            <w:tcBorders>
              <w:top w:val="single" w:sz="4" w:space="0" w:color="auto"/>
              <w:left w:val="single" w:sz="4" w:space="0" w:color="auto"/>
              <w:right w:val="single" w:sz="4" w:space="0" w:color="auto"/>
            </w:tcBorders>
            <w:vAlign w:val="center"/>
          </w:tcPr>
          <w:p>
            <w:pPr>
              <w:pStyle w:val="55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盒</w:t>
            </w:r>
          </w:p>
        </w:tc>
        <w:tc>
          <w:tcPr>
            <w:tcW w:w="2496" w:type="dxa"/>
            <w:vAlign w:val="center"/>
          </w:tcPr>
          <w:p>
            <w:pPr>
              <w:pStyle w:val="55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b/>
                <w:bCs/>
                <w:kern w:val="0"/>
                <w:sz w:val="24"/>
              </w:rPr>
              <w:t>核心产品</w:t>
            </w:r>
            <w:r>
              <w:rPr>
                <w:rFonts w:ascii="仿宋" w:eastAsia="仿宋" w:cs="仿宋" w:hAnsi="仿宋" w:hint="eastAsia"/>
                <w:kern w:val="0"/>
                <w:sz w:val="24"/>
              </w:rPr>
              <w:t>，属于药品</w:t>
            </w:r>
          </w:p>
        </w:tc>
      </w:tr>
      <w:tr>
        <w:tc>
          <w:tcPr>
            <w:tcW w:w="817" w:type="dxa"/>
            <w:vAlign w:val="center"/>
          </w:tcPr>
          <w:p>
            <w:pPr>
              <w:pStyle w:val="553"/>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2736" w:type="dxa"/>
            <w:tcBorders>
              <w:top w:val="single" w:sz="4" w:space="0" w:color="auto"/>
              <w:left w:val="single" w:sz="4" w:space="0" w:color="auto"/>
              <w:right w:val="single" w:sz="4" w:space="0" w:color="auto"/>
            </w:tcBorders>
            <w:vAlign w:val="center"/>
          </w:tcPr>
          <w:p>
            <w:pPr>
              <w:pStyle w:val="554"/>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结核菌素纯蛋白衍生物</w:t>
            </w:r>
          </w:p>
        </w:tc>
        <w:tc>
          <w:tcPr>
            <w:tcW w:w="1962" w:type="dxa"/>
            <w:tcBorders>
              <w:top w:val="single" w:sz="4" w:space="0" w:color="auto"/>
              <w:left w:val="single" w:sz="4" w:space="0" w:color="auto"/>
              <w:right w:val="single" w:sz="4" w:space="0" w:color="auto"/>
            </w:tcBorders>
            <w:vAlign w:val="center"/>
          </w:tcPr>
          <w:p>
            <w:pPr>
              <w:pStyle w:val="555"/>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132</w:t>
            </w:r>
          </w:p>
        </w:tc>
        <w:tc>
          <w:tcPr>
            <w:tcW w:w="1299" w:type="dxa"/>
            <w:tcBorders>
              <w:top w:val="single" w:sz="4" w:space="0" w:color="auto"/>
              <w:left w:val="single" w:sz="4" w:space="0" w:color="auto"/>
              <w:right w:val="single" w:sz="4" w:space="0" w:color="auto"/>
            </w:tcBorders>
            <w:vAlign w:val="center"/>
          </w:tcPr>
          <w:p>
            <w:pPr>
              <w:pStyle w:val="556"/>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200</w:t>
            </w:r>
          </w:p>
        </w:tc>
        <w:tc>
          <w:tcPr>
            <w:tcW w:w="817" w:type="dxa"/>
            <w:tcBorders>
              <w:top w:val="single" w:sz="4" w:space="0" w:color="auto"/>
              <w:left w:val="single" w:sz="4" w:space="0" w:color="auto"/>
              <w:right w:val="single" w:sz="4" w:space="0" w:color="auto"/>
            </w:tcBorders>
            <w:vAlign w:val="center"/>
          </w:tcPr>
          <w:p>
            <w:pPr>
              <w:pStyle w:val="557"/>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支</w:t>
            </w:r>
          </w:p>
        </w:tc>
        <w:tc>
          <w:tcPr>
            <w:tcW w:w="2496" w:type="dxa"/>
            <w:vAlign w:val="center"/>
          </w:tcPr>
          <w:p>
            <w:pPr>
              <w:pStyle w:val="558"/>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药械平台已挂网，属于药品</w:t>
            </w:r>
          </w:p>
        </w:tc>
      </w:tr>
      <w:tr>
        <w:tc>
          <w:tcPr>
            <w:tcW w:w="817" w:type="dxa"/>
            <w:vAlign w:val="center"/>
          </w:tcPr>
          <w:p>
            <w:pPr>
              <w:pStyle w:val="559"/>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2736" w:type="dxa"/>
            <w:tcBorders>
              <w:top w:val="single" w:sz="4" w:space="0" w:color="auto"/>
              <w:left w:val="single" w:sz="4" w:space="0" w:color="auto"/>
              <w:right w:val="single" w:sz="4" w:space="0" w:color="auto"/>
            </w:tcBorders>
            <w:vAlign w:val="center"/>
          </w:tcPr>
          <w:p>
            <w:pPr>
              <w:pStyle w:val="560"/>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尿素【13C】呼气试验诊断试剂盒</w:t>
            </w:r>
          </w:p>
        </w:tc>
        <w:tc>
          <w:tcPr>
            <w:tcW w:w="1962" w:type="dxa"/>
            <w:tcBorders>
              <w:top w:val="single" w:sz="4" w:space="0" w:color="auto"/>
              <w:left w:val="single" w:sz="4" w:space="0" w:color="auto"/>
              <w:right w:val="single" w:sz="4" w:space="0" w:color="auto"/>
            </w:tcBorders>
            <w:vAlign w:val="center"/>
          </w:tcPr>
          <w:p>
            <w:pPr>
              <w:pStyle w:val="56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100</w:t>
            </w:r>
          </w:p>
        </w:tc>
        <w:tc>
          <w:tcPr>
            <w:tcW w:w="1299" w:type="dxa"/>
            <w:tcBorders>
              <w:top w:val="single" w:sz="4" w:space="0" w:color="auto"/>
              <w:left w:val="single" w:sz="4" w:space="0" w:color="auto"/>
              <w:right w:val="single" w:sz="4" w:space="0" w:color="auto"/>
            </w:tcBorders>
            <w:vAlign w:val="center"/>
          </w:tcPr>
          <w:p>
            <w:pPr>
              <w:pStyle w:val="562"/>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1200</w:t>
            </w:r>
          </w:p>
        </w:tc>
        <w:tc>
          <w:tcPr>
            <w:tcW w:w="817" w:type="dxa"/>
            <w:tcBorders>
              <w:top w:val="single" w:sz="4" w:space="0" w:color="auto"/>
              <w:left w:val="single" w:sz="4" w:space="0" w:color="auto"/>
              <w:right w:val="single" w:sz="4" w:space="0" w:color="auto"/>
            </w:tcBorders>
            <w:vAlign w:val="center"/>
          </w:tcPr>
          <w:p>
            <w:pPr>
              <w:pStyle w:val="563"/>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份</w:t>
            </w:r>
          </w:p>
        </w:tc>
        <w:tc>
          <w:tcPr>
            <w:tcW w:w="2496" w:type="dxa"/>
            <w:vAlign w:val="center"/>
          </w:tcPr>
          <w:p>
            <w:pPr>
              <w:pStyle w:val="564"/>
              <w:widowControl/>
              <w:snapToGrid w:val="0"/>
              <w:spacing w:after="0" w:line="240" w:lineRule="auto"/>
              <w:jc w:val="center"/>
              <w:textAlignment w:val="center"/>
              <w:rPr>
                <w:rFonts w:ascii="仿宋" w:eastAsia="仿宋" w:cs="仿宋" w:hAnsi="仿宋"/>
                <w:kern w:val="0"/>
                <w:sz w:val="24"/>
              </w:rPr>
            </w:pPr>
            <w:r>
              <w:rPr>
                <w:rFonts w:ascii="仿宋" w:eastAsia="仿宋" w:cs="仿宋" w:hAnsi="仿宋" w:hint="eastAsia"/>
                <w:kern w:val="0"/>
                <w:sz w:val="24"/>
              </w:rPr>
              <w:t>药械平台已挂网，属于药品</w:t>
            </w:r>
          </w:p>
        </w:tc>
      </w:tr>
    </w:tbl>
    <w:p>
      <w:pPr>
        <w:pStyle w:val="4"/>
        <w:spacing w:before="0" w:after="0" w:line="500" w:lineRule="exact"/>
        <w:ind w:firstLineChars="0" w:firstLine="0"/>
        <w:jc w:val="center"/>
        <w:rPr>
          <w:rFonts w:ascii="仿宋" w:eastAsia="仿宋" w:cs="仿宋" w:hAnsi="仿宋"/>
          <w:sz w:val="28"/>
          <w:szCs w:val="28"/>
        </w:rPr>
      </w:pPr>
      <w:r>
        <w:rPr>
          <w:rFonts w:ascii="仿宋" w:eastAsia="仿宋" w:cs="仿宋" w:hAnsi="仿宋" w:hint="eastAsia"/>
          <w:sz w:val="28"/>
          <w:szCs w:val="28"/>
        </w:rPr>
        <w:t>第七包：长效驱蚊霜</w:t>
      </w:r>
    </w:p>
    <w:tbl>
      <w:tblPr>
        <w:jc w:val="center"/>
        <w:tblW w:w="4986"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42"/>
        <w:gridCol w:w="2273"/>
        <w:gridCol w:w="3038"/>
        <w:gridCol w:w="1902"/>
        <w:gridCol w:w="1146"/>
        <w:gridCol w:w="1146"/>
      </w:tblGrid>
      <w:tr>
        <w:trPr>
          <w:tblHeader/>
        </w:trPr>
        <w:tc>
          <w:tcPr>
            <w:tcW w:w="536"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line="240" w:lineRule="auto"/>
              <w:jc w:val="center"/>
              <w:textAlignment w:val="center"/>
              <w:rPr>
                <w:rFonts w:ascii="仿宋" w:eastAsia="仿宋" w:cs="仿宋" w:hAnsi="仿宋"/>
                <w:b/>
                <w:bCs/>
                <w:color w:val="000000"/>
                <w:sz w:val="24"/>
              </w:rPr>
            </w:pPr>
            <w:r>
              <w:rPr>
                <w:rFonts w:ascii="仿宋" w:eastAsia="仿宋" w:cs="仿宋" w:hAnsi="仿宋" w:hint="eastAsia"/>
                <w:b/>
                <w:bCs/>
                <w:color w:val="000000"/>
                <w:kern w:val="0"/>
                <w:sz w:val="24"/>
              </w:rPr>
              <w:t>序号</w:t>
            </w:r>
          </w:p>
        </w:tc>
        <w:tc>
          <w:tcPr>
            <w:tcW w:w="1067"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line="240" w:lineRule="auto"/>
              <w:jc w:val="center"/>
              <w:textAlignment w:val="center"/>
              <w:rPr>
                <w:rFonts w:ascii="仿宋" w:eastAsia="仿宋" w:cs="仿宋" w:hAnsi="仿宋"/>
                <w:b/>
                <w:bCs/>
                <w:color w:val="000000"/>
                <w:sz w:val="24"/>
              </w:rPr>
            </w:pPr>
            <w:r>
              <w:rPr>
                <w:rFonts w:ascii="仿宋" w:eastAsia="仿宋" w:cs="仿宋" w:hAnsi="仿宋" w:hint="eastAsia"/>
                <w:b/>
                <w:bCs/>
                <w:color w:val="000000"/>
                <w:kern w:val="0"/>
                <w:sz w:val="24"/>
              </w:rPr>
              <w:t>标的名称</w:t>
            </w:r>
          </w:p>
        </w:tc>
        <w:tc>
          <w:tcPr>
            <w:tcW w:w="1426"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line="240" w:lineRule="auto"/>
              <w:jc w:val="center"/>
              <w:textAlignment w:val="center"/>
              <w:rPr>
                <w:rFonts w:ascii="仿宋" w:eastAsia="仿宋" w:cs="仿宋" w:hAnsi="仿宋"/>
                <w:b/>
                <w:bCs/>
                <w:color w:val="000000"/>
                <w:sz w:val="24"/>
              </w:rPr>
            </w:pPr>
            <w:r>
              <w:rPr>
                <w:rFonts w:ascii="宋体" w:cs="宋体" w:hAnsi="宋体" w:hint="eastAsia"/>
                <w:b/>
                <w:bCs/>
                <w:color w:val="000000"/>
                <w:kern w:val="0"/>
                <w:sz w:val="24"/>
              </w:rPr>
              <w:t>★</w:t>
            </w:r>
            <w:r>
              <w:rPr>
                <w:rFonts w:ascii="仿宋" w:eastAsia="仿宋" w:cs="仿宋" w:hAnsi="仿宋" w:hint="eastAsia"/>
                <w:b/>
                <w:bCs/>
                <w:color w:val="000000"/>
                <w:kern w:val="0"/>
                <w:sz w:val="24"/>
              </w:rPr>
              <w:t>单价限价（元）</w:t>
            </w:r>
          </w:p>
        </w:tc>
        <w:tc>
          <w:tcPr>
            <w:tcW w:w="893"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line="240" w:lineRule="auto"/>
              <w:jc w:val="center"/>
              <w:textAlignment w:val="center"/>
              <w:rPr>
                <w:rFonts w:ascii="仿宋" w:eastAsia="仿宋" w:cs="仿宋" w:hAnsi="仿宋"/>
                <w:b/>
                <w:bCs/>
                <w:color w:val="000000"/>
                <w:sz w:val="24"/>
              </w:rPr>
            </w:pPr>
            <w:r>
              <w:rPr>
                <w:rFonts w:ascii="仿宋" w:eastAsia="仿宋" w:cs="仿宋" w:hAnsi="仿宋" w:hint="eastAsia"/>
                <w:b/>
                <w:bCs/>
                <w:color w:val="000000"/>
                <w:kern w:val="0"/>
                <w:sz w:val="24"/>
              </w:rPr>
              <w:t>预估数量</w:t>
            </w:r>
          </w:p>
        </w:tc>
        <w:tc>
          <w:tcPr>
            <w:tcW w:w="538"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line="240" w:lineRule="auto"/>
              <w:jc w:val="center"/>
              <w:textAlignment w:val="center"/>
              <w:rPr>
                <w:rFonts w:ascii="仿宋" w:eastAsia="仿宋" w:cs="仿宋" w:hAnsi="仿宋"/>
                <w:b/>
                <w:bCs/>
                <w:color w:val="000000"/>
                <w:sz w:val="24"/>
              </w:rPr>
            </w:pPr>
            <w:r>
              <w:rPr>
                <w:rFonts w:ascii="仿宋" w:eastAsia="仿宋" w:cs="仿宋" w:hAnsi="仿宋" w:hint="eastAsia"/>
                <w:b/>
                <w:bCs/>
                <w:color w:val="000000"/>
                <w:kern w:val="0"/>
                <w:sz w:val="24"/>
              </w:rPr>
              <w:t>单位</w:t>
            </w:r>
          </w:p>
        </w:tc>
        <w:tc>
          <w:tcPr>
            <w:tcW w:w="538"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line="240" w:lineRule="auto"/>
              <w:jc w:val="center"/>
              <w:textAlignment w:val="center"/>
              <w:rPr>
                <w:rFonts w:ascii="仿宋" w:eastAsia="仿宋" w:cs="仿宋" w:hAnsi="仿宋"/>
                <w:b/>
                <w:bCs/>
                <w:color w:val="000000"/>
                <w:sz w:val="24"/>
              </w:rPr>
            </w:pPr>
            <w:r>
              <w:rPr>
                <w:rFonts w:ascii="仿宋" w:eastAsia="仿宋" w:cs="仿宋" w:hAnsi="仿宋" w:hint="eastAsia"/>
                <w:b/>
                <w:bCs/>
                <w:color w:val="000000"/>
                <w:kern w:val="0"/>
                <w:sz w:val="24"/>
              </w:rPr>
              <w:t>备注</w:t>
            </w:r>
          </w:p>
        </w:tc>
      </w:tr>
      <w:tr>
        <w:tc>
          <w:tcPr>
            <w:tcW w:w="536"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sz w:val="24"/>
              </w:rPr>
            </w:pPr>
            <w:r>
              <w:rPr>
                <w:rFonts w:ascii="仿宋" w:eastAsia="仿宋" w:cs="仿宋" w:hAnsi="仿宋" w:hint="eastAsia"/>
                <w:color w:val="000000"/>
                <w:kern w:val="0"/>
                <w:sz w:val="24"/>
              </w:rPr>
              <w:t>1</w:t>
            </w:r>
          </w:p>
        </w:tc>
        <w:tc>
          <w:tcPr>
            <w:tcW w:w="1067"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sz w:val="24"/>
              </w:rPr>
            </w:pPr>
            <w:r>
              <w:rPr>
                <w:rFonts w:ascii="仿宋" w:eastAsia="仿宋" w:cs="仿宋" w:hAnsi="仿宋" w:hint="eastAsia"/>
                <w:color w:val="000000"/>
                <w:kern w:val="0"/>
                <w:sz w:val="24"/>
              </w:rPr>
              <w:t>长效驱蚊霜</w:t>
            </w:r>
          </w:p>
        </w:tc>
        <w:tc>
          <w:tcPr>
            <w:tcW w:w="1426"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sz w:val="24"/>
              </w:rPr>
            </w:pPr>
            <w:r>
              <w:rPr>
                <w:rFonts w:ascii="仿宋" w:eastAsia="仿宋" w:cs="仿宋" w:hAnsi="仿宋" w:hint="eastAsia"/>
                <w:color w:val="000000"/>
                <w:kern w:val="0"/>
                <w:sz w:val="24"/>
              </w:rPr>
              <w:t>35</w:t>
            </w:r>
          </w:p>
        </w:tc>
        <w:tc>
          <w:tcPr>
            <w:tcW w:w="893"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sz w:val="24"/>
              </w:rPr>
            </w:pPr>
            <w:r>
              <w:rPr>
                <w:rFonts w:ascii="仿宋" w:eastAsia="仿宋" w:cs="仿宋" w:hAnsi="仿宋" w:hint="eastAsia"/>
                <w:color w:val="000000"/>
                <w:kern w:val="0"/>
                <w:sz w:val="24"/>
              </w:rPr>
              <w:t>5000</w:t>
            </w:r>
          </w:p>
        </w:tc>
        <w:tc>
          <w:tcPr>
            <w:tcW w:w="538"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sz w:val="24"/>
              </w:rPr>
            </w:pPr>
            <w:r>
              <w:rPr>
                <w:rFonts w:ascii="仿宋" w:eastAsia="仿宋" w:cs="仿宋" w:hAnsi="仿宋" w:hint="eastAsia"/>
                <w:color w:val="000000"/>
                <w:kern w:val="0"/>
                <w:sz w:val="24"/>
              </w:rPr>
              <w:t>支</w:t>
            </w:r>
          </w:p>
        </w:tc>
        <w:tc>
          <w:tcPr>
            <w:tcW w:w="538" w:type="pct"/>
            <w:tcBorders>
              <w:top w:val="single" w:sz="4" w:space="0" w:color="auto"/>
              <w:left w:val="single" w:sz="4" w:space="0" w:color="auto"/>
              <w:bottom w:val="single" w:sz="4" w:space="0" w:color="auto"/>
              <w:right w:val="single" w:sz="4" w:space="0" w:color="auto"/>
              <w:tl2br w:val="nil"/>
              <w:tr2bl w:val="nil"/>
            </w:tcBorders>
            <w:noWrap/>
            <w:vAlign w:val="center"/>
          </w:tcPr>
          <w:p>
            <w:pPr>
              <w:pStyle w:val="565"/>
              <w:snapToGrid w:val="0"/>
              <w:spacing w:after="0" w:line="240" w:lineRule="auto"/>
              <w:jc w:val="center"/>
              <w:rPr>
                <w:rFonts w:ascii="仿宋" w:eastAsia="仿宋" w:cs="仿宋" w:hAnsi="仿宋"/>
                <w:color w:val="000000"/>
                <w:sz w:val="24"/>
              </w:rPr>
            </w:pPr>
          </w:p>
        </w:tc>
      </w:tr>
    </w:tbl>
    <w:p>
      <w:pPr>
        <w:pStyle w:val="4"/>
        <w:spacing w:before="0" w:after="0" w:line="500" w:lineRule="exact"/>
        <w:ind w:firstLineChars="0" w:firstLine="0"/>
        <w:jc w:val="center"/>
        <w:rPr>
          <w:rFonts w:ascii="仿宋" w:eastAsia="仿宋" w:cs="仿宋" w:hAnsi="仿宋"/>
          <w:sz w:val="28"/>
          <w:szCs w:val="28"/>
        </w:rPr>
      </w:pPr>
      <w:r>
        <w:rPr>
          <w:rFonts w:ascii="仿宋" w:eastAsia="仿宋" w:cs="仿宋" w:hAnsi="仿宋" w:hint="eastAsia"/>
          <w:sz w:val="28"/>
          <w:szCs w:val="28"/>
        </w:rPr>
        <w:t>第八包：口腔耗材</w:t>
      </w:r>
    </w:p>
    <w:tbl>
      <w:tblPr>
        <w:jc w:val="center"/>
        <w:tblW w:w="4984"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75"/>
        <w:gridCol w:w="2924"/>
        <w:gridCol w:w="1559"/>
        <w:gridCol w:w="1273"/>
        <w:gridCol w:w="786"/>
        <w:gridCol w:w="3324"/>
      </w:tblGrid>
      <w:tr>
        <w:trPr>
          <w:tblHeader/>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66"/>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序号</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67"/>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标的名称</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8"/>
              <w:widowControl/>
              <w:snapToGrid w:val="0"/>
              <w:spacing w:after="0" w:line="240" w:lineRule="auto"/>
              <w:jc w:val="center"/>
              <w:textAlignment w:val="center"/>
              <w:rPr>
                <w:rFonts w:ascii="仿宋" w:eastAsia="仿宋" w:cs="仿宋" w:hAnsi="仿宋"/>
                <w:b/>
                <w:bCs/>
                <w:kern w:val="0"/>
                <w:sz w:val="24"/>
              </w:rPr>
            </w:pPr>
            <w:r>
              <w:rPr>
                <w:rFonts w:ascii="宋体" w:cs="宋体" w:hAnsi="宋体" w:hint="eastAsia"/>
                <w:b/>
                <w:bCs/>
                <w:kern w:val="0"/>
                <w:sz w:val="24"/>
              </w:rPr>
              <w:t>★</w:t>
            </w:r>
            <w:r>
              <w:rPr>
                <w:rFonts w:ascii="仿宋" w:eastAsia="仿宋" w:cs="仿宋" w:hAnsi="仿宋" w:hint="eastAsia"/>
                <w:b/>
                <w:bCs/>
                <w:kern w:val="0"/>
                <w:sz w:val="24"/>
              </w:rPr>
              <w:t>单价限价</w:t>
            </w:r>
          </w:p>
          <w:p>
            <w:pPr>
              <w:pStyle w:val="568"/>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（元）</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pStyle w:val="569"/>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预估数量</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70"/>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单位</w:t>
            </w:r>
          </w:p>
        </w:tc>
        <w:tc>
          <w:tcPr>
            <w:tcW w:w="1561" w:type="pct"/>
            <w:tcBorders>
              <w:top w:val="single" w:sz="4" w:space="0" w:color="auto"/>
              <w:left w:val="single" w:sz="4" w:space="0" w:color="auto"/>
              <w:bottom w:val="single" w:sz="4" w:space="0" w:color="auto"/>
              <w:right w:val="single" w:sz="4" w:space="0" w:color="auto"/>
              <w:tl2br w:val="nil"/>
              <w:tr2bl w:val="nil"/>
            </w:tcBorders>
            <w:vAlign w:val="center"/>
          </w:tcPr>
          <w:p>
            <w:pPr>
              <w:pStyle w:val="571"/>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kern w:val="0"/>
                <w:sz w:val="24"/>
              </w:rPr>
              <w:t>备注</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一次性使用口腔器械盒</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1.62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600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b/>
                <w:bCs/>
                <w:color w:val="000000"/>
                <w:sz w:val="24"/>
              </w:rPr>
              <w:t>核心产品</w:t>
            </w: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牙胶尖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牙胶尖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吸潮纸尖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color w:val="000000"/>
                <w:sz w:val="21"/>
                <w:szCs w:val="21"/>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印模托盘(牙托）</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付</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rPr>
          <w:trHeight w:val="90"/>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95%酒精消毒液</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碘伏消毒药</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8</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一次性使用三用喷枪头125*1</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8</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rPr>
          <w:trHeight w:val="782"/>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9</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胶质银止血明胶海绵</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片</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rPr>
          <w:trHeight w:val="90"/>
        </w:trP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过氧化氢（双氧水）</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75%酒精消毒液</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吸潮纸尖</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13</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检查手套（独立包装XS）</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医用脱脂纱布</w:t>
            </w:r>
            <w:r>
              <w:rPr>
                <w:rFonts w:eastAsia="仿宋" w:hint="eastAsia"/>
              </w:rPr>
              <w:t>片</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包</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一次性使用无菌注射器-带针</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0.5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color w:val="000000"/>
                <w:sz w:val="21"/>
                <w:szCs w:val="21"/>
              </w:rPr>
              <w:t>200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吸唾管</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隔离膜</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个</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18</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PE检查手套</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19</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平面卷带55mm*200m</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80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卷</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平面卷带75mm*200m</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卷</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平面卷带100mm*200m</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145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卷</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研光工具系列</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1"/>
                <w:szCs w:val="21"/>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卡瓦注油机油</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tabs>
                <w:tab w:val="center" w:pos="1316"/>
                <w:tab w:val="right" w:pos="2512"/>
              </w:tabs>
              <w:snapToGrid w:val="0"/>
              <w:spacing w:after="0" w:line="240" w:lineRule="auto"/>
              <w:jc w:val="left"/>
              <w:rPr>
                <w:rFonts w:ascii="仿宋" w:eastAsia="仿宋" w:cs="仿宋" w:hAnsi="仿宋"/>
                <w:color w:val="000000"/>
                <w:sz w:val="24"/>
              </w:rPr>
            </w:pPr>
            <w:r>
              <w:rPr>
                <w:rFonts w:ascii="仿宋" w:eastAsia="仿宋" w:cs="仿宋" w:hAnsi="仿宋" w:hint="eastAsia"/>
                <w:color w:val="000000"/>
                <w:sz w:val="24"/>
              </w:rPr>
              <w:tab/>
              <w:t>医用脱脂棉球</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包</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牙线签</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9.50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color w:val="000000"/>
                <w:sz w:val="20"/>
                <w:szCs w:val="20"/>
              </w:rPr>
              <w:t>50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麻醉用注射针头</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1.99</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200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27</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齿科藻酸盐印模材料</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28</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3M窝沟封闭剂套装</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29</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通用粘接系统</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487.2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拔髓针</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板</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齿科酸蚀剂</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根管充填材料</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562.00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含碘消毒液（碘甘油）</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13.00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4</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齿科氧化锌丁香酚水门汀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抛光杯</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36</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成型片（弧形成形条）</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230.00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通用树脂粘合剂系统</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294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Wedges楔子套装</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320.00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39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成型片</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40</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次氯酸钠溶液-1%</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41</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暂时充填材料（暂封膏）</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42</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碘仿</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32</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磷酸锌水门汀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磷酸锌水门汀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8.00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无砷失活抑菌膏-绿</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58.00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46</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碘酚20ml</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36.00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牙科复合树脂修复材料Neofil</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64.4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成型片754</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49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齿科用根管充填材料</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340.00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50</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流动树脂Z350XTFA2</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214.99</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咬合纸</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根管清洗糊剂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190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流动性复合树脂修复材料A3</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110.00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金刚砂车针</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牙科粘接剂 OptiBond Universal</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450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牙科树脂粘接剂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265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57</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光固化复合树脂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175.00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手用根管锉</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3</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板</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59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机用锉</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60</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通用复合树脂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210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61</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郎力牌Ⅱ型抑菌剂（甲醛甲酚溶液fc)</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17.00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62</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氧化锌丁香酚水门汀（纯丁香油）oc</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10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63</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朗力牌Ⅰ型抑菌液（樟脑苯酚溶液cp)</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64</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氟保护剂</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900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65</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牙科种植系统</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1855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个</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一次性使用口腔涂药棒</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18</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瓶</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67</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氯己定冲洗液</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70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5</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侧方冲洗针</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30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69</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矽离子</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70</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漱口水</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20</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71</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硅橡胶印模材料</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318.4</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72</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硅橡胶印模材料</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360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2</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套</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73</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模型蜡-常用型</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74</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纤维根管桩修复系统2号补充装</w:t>
            </w:r>
          </w:p>
        </w:tc>
        <w:tc>
          <w:tcPr>
            <w:tcW w:w="732"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465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center"/>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center"/>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75</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排龈线（不含药）</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125.00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3</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个</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76</w:t>
            </w:r>
          </w:p>
        </w:tc>
        <w:tc>
          <w:tcPr>
            <w:tcW w:w="1373"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自粘接树脂水门汀</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690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盒</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77</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丝奇乐超硬石膏</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30.00</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6</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袋</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r>
        <w:tc>
          <w:tcPr>
            <w:tcW w:w="364" w:type="pct"/>
            <w:tcBorders>
              <w:top w:val="single" w:sz="4" w:space="0" w:color="auto"/>
              <w:left w:val="single" w:sz="4" w:space="0" w:color="auto"/>
              <w:bottom w:val="single" w:sz="4" w:space="0" w:color="auto"/>
              <w:right w:val="single" w:sz="4" w:space="0" w:color="auto"/>
              <w:tl2br w:val="nil"/>
              <w:tr2bl w:val="nil"/>
            </w:tcBorders>
            <w:vAlign w:val="center"/>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78</w:t>
            </w:r>
          </w:p>
        </w:tc>
        <w:tc>
          <w:tcPr>
            <w:tcW w:w="1373" w:type="pct"/>
            <w:tcBorders>
              <w:top w:val="single" w:sz="4" w:space="0" w:color="auto"/>
              <w:left w:val="single" w:sz="4" w:space="0" w:color="auto"/>
              <w:bottom w:val="single" w:sz="4" w:space="0" w:color="auto"/>
              <w:right w:val="single" w:sz="4" w:space="0" w:color="auto"/>
              <w:tl2br w:val="nil"/>
              <w:tr2bl w:val="nil"/>
            </w:tcBorders>
            <w:vAlign w:val="bottom"/>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临时冠材料</w:t>
            </w:r>
          </w:p>
        </w:tc>
        <w:tc>
          <w:tcPr>
            <w:tcW w:w="732"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535</w:t>
            </w:r>
          </w:p>
        </w:tc>
        <w:tc>
          <w:tcPr>
            <w:tcW w:w="598" w:type="pct"/>
            <w:tcBorders>
              <w:top w:val="single" w:sz="4" w:space="0" w:color="auto"/>
              <w:left w:val="single" w:sz="4" w:space="0" w:color="auto"/>
              <w:bottom w:val="single" w:sz="4" w:space="0" w:color="auto"/>
              <w:right w:val="single" w:sz="4" w:space="0" w:color="auto"/>
              <w:tl2br w:val="nil"/>
              <w:tr2bl w:val="nil"/>
            </w:tcBorders>
            <w:vAlign w:val="center"/>
          </w:tcPr>
          <w:p>
            <w:pPr>
              <w:widowControl/>
              <w:jc w:val="center"/>
              <w:textAlignment w:val="bottom"/>
              <w:rPr>
                <w:rFonts w:ascii="仿宋" w:eastAsia="仿宋" w:cs="仿宋" w:hAnsi="仿宋"/>
                <w:color w:val="000000"/>
                <w:sz w:val="24"/>
              </w:rPr>
            </w:pPr>
            <w:r>
              <w:rPr>
                <w:rFonts w:cs="宋体" w:hAnsi="宋体" w:hint="eastAsia"/>
                <w:color w:val="000000"/>
                <w:sz w:val="20"/>
                <w:szCs w:val="20"/>
              </w:rPr>
              <w:t>1</w:t>
            </w:r>
          </w:p>
        </w:tc>
        <w:tc>
          <w:tcPr>
            <w:tcW w:w="369" w:type="pct"/>
            <w:tcBorders>
              <w:top w:val="single" w:sz="4" w:space="0" w:color="auto"/>
              <w:left w:val="single" w:sz="4" w:space="0" w:color="auto"/>
              <w:bottom w:val="single" w:sz="4" w:space="0" w:color="auto"/>
              <w:right w:val="single" w:sz="4" w:space="0" w:color="auto"/>
              <w:tl2br w:val="nil"/>
              <w:tr2bl w:val="nil"/>
            </w:tcBorders>
            <w:vAlign w:val="bottom"/>
          </w:tcPr>
          <w:p>
            <w:pPr>
              <w:pStyle w:val="565"/>
              <w:widowControl/>
              <w:snapToGrid w:val="0"/>
              <w:spacing w:after="0" w:line="240" w:lineRule="auto"/>
              <w:jc w:val="center"/>
              <w:textAlignment w:val="center"/>
              <w:rPr>
                <w:rFonts w:ascii="仿宋" w:eastAsia="仿宋" w:cs="仿宋" w:hAnsi="仿宋"/>
                <w:color w:val="000000"/>
                <w:kern w:val="0"/>
                <w:sz w:val="24"/>
              </w:rPr>
            </w:pPr>
            <w:r>
              <w:rPr>
                <w:rFonts w:ascii="仿宋" w:eastAsia="仿宋" w:cs="仿宋" w:hAnsi="仿宋" w:hint="eastAsia"/>
                <w:color w:val="000000"/>
                <w:kern w:val="0"/>
                <w:sz w:val="24"/>
              </w:rPr>
              <w:t>支</w:t>
            </w:r>
          </w:p>
        </w:tc>
        <w:tc>
          <w:tcPr>
            <w:tcW w:w="1561" w:type="pct"/>
            <w:tcBorders>
              <w:top w:val="single" w:sz="4" w:space="0" w:color="auto"/>
              <w:left w:val="single" w:sz="4" w:space="0" w:color="auto"/>
              <w:bottom w:val="single" w:sz="4" w:space="0" w:color="auto"/>
              <w:right w:val="single" w:sz="4" w:space="0" w:color="auto"/>
              <w:tl2br w:val="nil"/>
              <w:tr2bl w:val="nil"/>
            </w:tcBorders>
            <w:noWrap/>
          </w:tcPr>
          <w:p>
            <w:pPr>
              <w:pStyle w:val="572"/>
              <w:snapToGrid w:val="0"/>
              <w:spacing w:after="0" w:line="240" w:lineRule="auto"/>
              <w:jc w:val="center"/>
              <w:rPr>
                <w:rFonts w:ascii="仿宋" w:eastAsia="仿宋" w:cs="仿宋" w:hAnsi="仿宋"/>
                <w:color w:val="000000"/>
                <w:sz w:val="24"/>
              </w:rPr>
            </w:pPr>
            <w:r>
              <w:rPr>
                <w:rFonts w:ascii="仿宋" w:eastAsia="仿宋" w:cs="仿宋" w:hAnsi="仿宋" w:hint="eastAsia"/>
                <w:color w:val="000000"/>
                <w:sz w:val="24"/>
              </w:rPr>
              <w:t>药械平台已挂网</w:t>
            </w:r>
          </w:p>
        </w:tc>
      </w:tr>
    </w:tbl>
    <w:p>
      <w:pPr>
        <w:keepNext/>
        <w:widowControl w:val="0"/>
        <w:jc w:val="center"/>
        <w:rPr>
          <w:rFonts w:ascii="仿宋" w:eastAsia="仿宋" w:cs="仿宋" w:hAnsi="仿宋"/>
          <w:b/>
          <w:kern w:val="2"/>
          <w:sz w:val="28"/>
          <w:szCs w:val="28"/>
        </w:rPr>
      </w:pPr>
      <w:r>
        <w:rPr>
          <w:rFonts w:ascii="仿宋" w:eastAsia="仿宋" w:cs="仿宋" w:hAnsi="仿宋" w:hint="eastAsia"/>
          <w:b/>
          <w:kern w:val="2"/>
          <w:sz w:val="28"/>
          <w:szCs w:val="28"/>
        </w:rPr>
        <w:t>第九包：通用耗材</w:t>
      </w:r>
    </w:p>
    <w:tbl>
      <w:tblPr>
        <w:jc w:val="center"/>
        <w:tblW w:w="9962"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98"/>
        <w:gridCol w:w="3794"/>
        <w:gridCol w:w="1999"/>
        <w:gridCol w:w="1180"/>
        <w:gridCol w:w="697"/>
        <w:gridCol w:w="1593"/>
      </w:tblGrid>
      <w:tr>
        <w:trPr>
          <w:tblHeader/>
        </w:trPr>
        <w:tc>
          <w:tcPr>
            <w:tcW w:w="698" w:type="dxa"/>
            <w:tcBorders>
              <w:top w:val="single" w:sz="4" w:space="0" w:color="auto"/>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序号</w:t>
            </w:r>
          </w:p>
        </w:tc>
        <w:tc>
          <w:tcPr>
            <w:tcW w:w="3794" w:type="dxa"/>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标的名称</w:t>
            </w:r>
          </w:p>
        </w:tc>
        <w:tc>
          <w:tcPr>
            <w:tcW w:w="1999" w:type="dxa"/>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cs="宋体" w:hAnsi="宋体" w:hint="eastAsia"/>
                <w:b/>
                <w:sz w:val="24"/>
                <w:szCs w:val="24"/>
              </w:rPr>
              <w:t>★</w:t>
            </w:r>
            <w:r>
              <w:rPr>
                <w:rFonts w:ascii="仿宋" w:eastAsia="仿宋" w:cs="仿宋" w:hAnsi="仿宋" w:hint="eastAsia"/>
                <w:b/>
                <w:sz w:val="24"/>
                <w:szCs w:val="24"/>
              </w:rPr>
              <w:t>单价限价(元）</w:t>
            </w:r>
          </w:p>
        </w:tc>
        <w:tc>
          <w:tcPr>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预估数量</w:t>
            </w:r>
          </w:p>
        </w:tc>
        <w:tc>
          <w:tcPr>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单位</w:t>
            </w:r>
          </w:p>
        </w:tc>
        <w:tc>
          <w:tcPr>
            <w:tcW w:w="1593" w:type="dxa"/>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备注</w:t>
            </w:r>
          </w:p>
        </w:tc>
      </w:tr>
      <w:tr>
        <w:trPr>
          <w:trHeight w:val="90"/>
        </w:trP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 xml:space="preserve">丁腈手套 </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311.5</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0.2ML无色离心管（子弹头）</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532</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1.5ML无色离心管（子弹头）</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635</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10号 自封袋</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35.6</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15ML无色离心管</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1100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1ml注射器</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0.4</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2.5ml注射器</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0.4</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20W石英臭氧杀菌灯管</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71.2</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50mL离心管</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590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5ml注射器</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0.4</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外科手套</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995</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b/>
                <w:bCs/>
                <w:sz w:val="24"/>
                <w:szCs w:val="24"/>
              </w:rPr>
              <w:t>核心产品</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75%酒精（500ml）</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7号 自封袋</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16.02</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84消毒液</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160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G-1型消毒剂浓度试纸</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90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PE手套</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215</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11</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艾柱</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139</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八联管</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5700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冰箱温度计</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病毒采样管（非灭活型）</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病毒采样管（灭活型）</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擦手纸</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超声隔离透声膜</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0.4</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超声探头湿纸巾</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超声用纸</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38</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创可贴</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28</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29</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带洞尿杯</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640.8</w:t>
            </w:r>
          </w:p>
        </w:tc>
        <w:tc>
          <w:tcPr>
            <w:tcW w:w="1180" w:type="dxa"/>
            <w:tcBorders>
              <w:top w:val="nil"/>
              <w:left w:val="single" w:sz="4" w:space="0" w:color="auto"/>
              <w:bottom w:val="single" w:sz="4" w:space="0" w:color="000000"/>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带盖大便杯</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0.62</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碘伏棉签</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4.85</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碘伏消毒药</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9</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35</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冻存管</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冻存盒</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28</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400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方形利器盒</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16</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防护服</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2400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防护面屏</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2.3</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850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防护鞋套</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2.7</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双</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封板膜</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妇科棉签</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隔离衣</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534</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36</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过膝防护鞋套</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1650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含氯消毒泡腾片</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680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毫针（多种型号）</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黄色垃圾袋（小）</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扎</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加厚黄色垃圾袋 30L</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55</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扎</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加厚黄色垃圾袋 50L</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扎</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加厚黄色垃圾袋 80L</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扎</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静脉采血针</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35000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酒精湿巾</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360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35</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聚乙二醇</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62</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扩阴器</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裂隙灯额托纸</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棉柔方巾</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5.87</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免洗手消毒液</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49</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尿试管（15*100）</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0.36</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尿试管（16*100）</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0.36</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12000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皮肤清洗液</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皮肤消毒液</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输液器</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无核酸酶水</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286</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吸头（带滤芯）</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1500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41</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橡胶压脉带</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8.9</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米</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消毒液有效氯浓度检测试纸</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80.1</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心电图纸</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2200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咽拭子（拭子头部至截断处约3cm）</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1440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氧流量管</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1.5</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一次性鼻镜</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一次性肺功能过滤器</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一次性使用拭子</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356</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袋</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一次性使用医药垫单（中单）</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712</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一次性使用止血带</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17.8</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一次性塑料试管</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0.11</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一次性鞋套</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1700</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一次性医用帽</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0.7</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一次性医用识别带</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一次性移液管</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676.4</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医用超声耦合剂</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480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箱</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医用防护口罩（N95）</w:t>
            </w:r>
          </w:p>
        </w:tc>
        <w:tc>
          <w:tcPr>
            <w:tcW w:w="1999" w:type="dxa"/>
            <w:tcBorders>
              <w:top w:val="nil"/>
              <w:left w:val="nil"/>
              <w:bottom w:val="single" w:sz="4" w:space="0" w:color="auto"/>
              <w:right w:val="nil"/>
            </w:tcBorders>
            <w:noWrap/>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w:t>
            </w:r>
          </w:p>
        </w:tc>
        <w:tc>
          <w:tcPr>
            <w:tcW w:w="1180" w:type="dxa"/>
            <w:tcBorders>
              <w:top w:val="nil"/>
              <w:left w:val="single" w:sz="4" w:space="0" w:color="auto"/>
              <w:bottom w:val="single" w:sz="4" w:space="0" w:color="auto"/>
              <w:right w:val="nil"/>
            </w:tcBorders>
            <w:noWrap/>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3000</w:t>
            </w:r>
          </w:p>
        </w:tc>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医用干式胶片（14×17in）</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2400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医用干式胶片（8×10in）</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1400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医用护理垫</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医用检查垫</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220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卷</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医用胶布</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28</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医用棉签</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518</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医用免洗外科手消毒凝胶</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16</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瓶</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医用纱布</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16</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包</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86</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医用外科口罩</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0.5</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87</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医用无菌耦合剂</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支</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88</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圆利针（多种型号）</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90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89</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圆形利器盒</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10</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700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90</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圆形利器盒</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个</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91</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载玻片</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26.7</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20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盒</w:t>
            </w:r>
          </w:p>
        </w:tc>
        <w:tc>
          <w:tcPr>
            <w:tcW w:w="1593" w:type="dxa"/>
            <w:tcBorders>
              <w:top w:val="nil"/>
              <w:left w:val="nil"/>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92</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真空采血（红头）</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1800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93</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真空采血（绿头）</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1800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94</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真空采血管（黄头）</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58400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r>
        <w:tc>
          <w:tcPr>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95</w:t>
            </w:r>
          </w:p>
        </w:tc>
        <w:tc>
          <w:tcPr>
            <w:tcW w:w="3794"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真空采血管（紫头）</w:t>
            </w:r>
          </w:p>
        </w:tc>
        <w:tc>
          <w:tcPr>
            <w:tcW w:w="1999" w:type="dxa"/>
            <w:tcBorders>
              <w:top w:val="nil"/>
              <w:left w:val="nil"/>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w:t>
            </w:r>
          </w:p>
        </w:tc>
        <w:tc>
          <w:tcPr>
            <w:tcW w:w="1180" w:type="dxa"/>
            <w:tcBorders>
              <w:top w:val="nil"/>
              <w:left w:val="single" w:sz="4" w:space="0" w:color="auto"/>
              <w:bottom w:val="single" w:sz="4" w:space="0" w:color="auto"/>
              <w:right w:val="nil"/>
            </w:tcBorders>
            <w:vAlign w:val="center"/>
          </w:tcPr>
          <w:p>
            <w:pPr>
              <w:widowControl/>
              <w:jc w:val="center"/>
              <w:textAlignment w:val="center"/>
              <w:rPr>
                <w:rFonts w:ascii="仿宋" w:eastAsia="仿宋" w:cs="仿宋" w:hAnsi="仿宋"/>
                <w:sz w:val="24"/>
                <w:szCs w:val="24"/>
              </w:rPr>
            </w:pPr>
            <w:r>
              <w:rPr>
                <w:rFonts w:ascii="仿宋" w:eastAsia="仿宋" w:cs="仿宋" w:hAnsi="仿宋" w:hint="eastAsia"/>
                <w:color w:val="000000"/>
                <w:sz w:val="24"/>
                <w:szCs w:val="24"/>
              </w:rPr>
              <w:t>46800</w:t>
            </w:r>
          </w:p>
        </w:tc>
        <w:tc>
          <w:tcPr>
            <w:tcBorders>
              <w:top w:val="nil"/>
              <w:left w:val="single" w:sz="4" w:space="0" w:color="auto"/>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支</w:t>
            </w:r>
          </w:p>
        </w:tc>
        <w:tc>
          <w:tcPr>
            <w:tcW w:w="1593"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药械平台已挂网</w:t>
            </w:r>
          </w:p>
        </w:tc>
      </w:tr>
    </w:tbl>
    <w:p>
      <w:pPr>
        <w:pStyle w:val="4"/>
        <w:spacing w:before="0" w:after="0" w:line="500" w:lineRule="exact"/>
        <w:jc w:val="left"/>
        <w:rPr>
          <w:rFonts w:ascii="仿宋" w:eastAsia="仿宋" w:cs="仿宋" w:hAnsi="仿宋"/>
          <w:sz w:val="28"/>
          <w:szCs w:val="28"/>
        </w:rPr>
      </w:pPr>
      <w:r>
        <w:rPr>
          <w:rFonts w:ascii="仿宋" w:eastAsia="仿宋" w:cs="仿宋" w:hAnsi="仿宋" w:hint="eastAsia"/>
          <w:sz w:val="28"/>
          <w:szCs w:val="28"/>
        </w:rPr>
        <w:t>三、技术要求</w:t>
      </w:r>
    </w:p>
    <w:p>
      <w:pPr>
        <w:spacing w:line="500" w:lineRule="exact"/>
        <w:ind w:firstLineChars="200" w:firstLine="560"/>
        <w:jc w:val="left"/>
        <w:rPr>
          <w:rFonts w:ascii="仿宋" w:eastAsia="仿宋" w:cs="仿宋" w:hAnsi="仿宋"/>
          <w:b/>
          <w:kern w:val="2"/>
          <w:sz w:val="28"/>
          <w:szCs w:val="28"/>
        </w:rPr>
      </w:pPr>
      <w:r>
        <w:rPr>
          <w:rFonts w:ascii="仿宋" w:eastAsia="仿宋" w:cs="仿宋" w:hAnsi="仿宋" w:hint="eastAsia"/>
          <w:b/>
          <w:kern w:val="2"/>
          <w:sz w:val="28"/>
          <w:szCs w:val="28"/>
        </w:rPr>
        <w:t>说明（各包均适用）：</w:t>
      </w:r>
    </w:p>
    <w:p>
      <w:pPr>
        <w:spacing w:line="500" w:lineRule="exact"/>
        <w:ind w:firstLineChars="200" w:firstLine="560"/>
        <w:jc w:val="left"/>
        <w:rPr>
          <w:rFonts w:ascii="仿宋" w:eastAsia="仿宋" w:cs="仿宋" w:hAnsi="仿宋"/>
          <w:bCs/>
          <w:kern w:val="2"/>
          <w:sz w:val="28"/>
          <w:szCs w:val="28"/>
        </w:rPr>
      </w:pPr>
      <w:r>
        <w:rPr>
          <w:rFonts w:ascii="仿宋" w:eastAsia="仿宋" w:cs="仿宋" w:hAnsi="仿宋" w:hint="eastAsia"/>
          <w:bCs/>
          <w:kern w:val="2"/>
          <w:sz w:val="28"/>
          <w:szCs w:val="28"/>
        </w:rPr>
        <w:t>1.规格型号及技术要求中未明确要求提供证明材料的，投标时可不用提供证明材料，投标人只需应答即可。</w:t>
      </w:r>
    </w:p>
    <w:p>
      <w:pPr>
        <w:spacing w:line="500" w:lineRule="exact"/>
        <w:ind w:firstLineChars="200" w:firstLine="560"/>
        <w:jc w:val="left"/>
        <w:rPr>
          <w:rFonts w:ascii="仿宋" w:eastAsia="仿宋" w:cs="仿宋" w:hAnsi="仿宋"/>
          <w:b/>
          <w:kern w:val="2"/>
          <w:sz w:val="28"/>
          <w:szCs w:val="28"/>
        </w:rPr>
      </w:pPr>
      <w:r>
        <w:rPr>
          <w:rFonts w:cs="宋体" w:hAnsi="宋体" w:hint="eastAsia"/>
          <w:bCs/>
          <w:kern w:val="2"/>
          <w:sz w:val="28"/>
          <w:szCs w:val="28"/>
        </w:rPr>
        <w:t>★</w:t>
      </w:r>
      <w:r>
        <w:rPr>
          <w:rFonts w:ascii="仿宋" w:eastAsia="仿宋" w:cs="仿宋" w:hAnsi="仿宋" w:hint="eastAsia"/>
          <w:bCs/>
          <w:kern w:val="2"/>
          <w:sz w:val="28"/>
          <w:szCs w:val="28"/>
        </w:rPr>
        <w:t>2.项目清单中属于挂网产品的，投标人所提供产品必须为“四川省医疗保障信息大数据一体化平台药品和医用耗材招采管理子系统”挂网产品</w:t>
      </w:r>
      <w:r>
        <w:rPr>
          <w:rFonts w:ascii="仿宋" w:eastAsia="仿宋" w:cs="仿宋" w:hAnsi="仿宋" w:hint="eastAsia"/>
          <w:b/>
          <w:kern w:val="2"/>
          <w:sz w:val="28"/>
          <w:szCs w:val="28"/>
        </w:rPr>
        <w:t>（需在开标一览表以及分项报价明细表中提供挂网流水号）。</w:t>
      </w:r>
    </w:p>
    <w:p>
      <w:pPr>
        <w:spacing w:line="500" w:lineRule="exact"/>
        <w:ind w:firstLineChars="200" w:firstLine="560"/>
        <w:jc w:val="left"/>
        <w:rPr>
          <w:rFonts w:ascii="仿宋" w:eastAsia="仿宋" w:cs="仿宋" w:hAnsi="仿宋"/>
          <w:b/>
          <w:kern w:val="2"/>
          <w:sz w:val="28"/>
          <w:szCs w:val="28"/>
        </w:rPr>
      </w:pPr>
      <w:r>
        <w:rPr>
          <w:rFonts w:cs="宋体" w:hAnsi="宋体" w:hint="eastAsia"/>
          <w:bCs/>
          <w:kern w:val="2"/>
          <w:sz w:val="28"/>
          <w:szCs w:val="28"/>
        </w:rPr>
        <w:t>★</w:t>
      </w:r>
      <w:r>
        <w:rPr>
          <w:rFonts w:ascii="仿宋" w:eastAsia="仿宋" w:cs="仿宋" w:hAnsi="仿宋" w:hint="eastAsia"/>
          <w:bCs/>
          <w:kern w:val="2"/>
          <w:sz w:val="28"/>
          <w:szCs w:val="28"/>
        </w:rPr>
        <w:t>3.投标人需具有配送资格。</w:t>
      </w:r>
      <w:r>
        <w:rPr>
          <w:rFonts w:ascii="仿宋" w:eastAsia="仿宋" w:cs="仿宋" w:hAnsi="仿宋" w:hint="eastAsia"/>
          <w:b/>
          <w:kern w:val="2"/>
          <w:sz w:val="28"/>
          <w:szCs w:val="28"/>
        </w:rPr>
        <w:t>（提供四川省医疗保障信息大数据一体化平台药品和医用耗材招采管理子系统截图并加盖公章）</w:t>
      </w:r>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第一包：口岸传染病病原体检测试剂</w:t>
      </w:r>
    </w:p>
    <w:tbl>
      <w:tblPr>
        <w:jc w:val="center"/>
        <w:tblW w:w="9936"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101"/>
        <w:gridCol w:w="2153"/>
        <w:gridCol w:w="6682"/>
      </w:tblGrid>
      <w:tr>
        <w:trPr>
          <w:tblHeader/>
        </w:trP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序号</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color w:val="000000"/>
                <w:sz w:val="24"/>
                <w:szCs w:val="24"/>
              </w:rPr>
            </w:pPr>
            <w:r>
              <w:rPr>
                <w:rFonts w:ascii="仿宋" w:eastAsia="仿宋" w:cs="仿宋" w:hAnsi="仿宋" w:hint="eastAsia"/>
                <w:b/>
                <w:color w:val="000000"/>
                <w:sz w:val="24"/>
                <w:szCs w:val="24"/>
              </w:rPr>
              <w:t>标的名称</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b/>
                <w:sz w:val="24"/>
                <w:szCs w:val="24"/>
              </w:rPr>
            </w:pPr>
            <w:r>
              <w:rPr>
                <w:rFonts w:ascii="仿宋" w:eastAsia="仿宋" w:cs="仿宋" w:hAnsi="仿宋" w:hint="eastAsia"/>
                <w:b/>
                <w:sz w:val="24"/>
                <w:szCs w:val="24"/>
              </w:rPr>
              <w:t>规格型号及技术要求</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新型冠状病毒 2019-nCoV 核酸检测试剂盒（荧光 PCR 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 PCR 检测技术，单管人份可同时实现对 ORF1ab 基因、N 基因、 E 基因及内标的检测</w:t>
            </w:r>
          </w:p>
          <w:p>
            <w:pPr>
              <w:snapToGrid w:val="0"/>
              <w:jc w:val="left"/>
              <w:rPr>
                <w:rFonts w:ascii="仿宋" w:eastAsia="仿宋" w:cs="仿宋" w:hAnsi="仿宋"/>
                <w:sz w:val="24"/>
                <w:szCs w:val="24"/>
              </w:rPr>
            </w:pPr>
            <w:r>
              <w:rPr>
                <w:rFonts w:ascii="仿宋" w:eastAsia="仿宋" w:cs="仿宋" w:hAnsi="仿宋" w:hint="eastAsia"/>
                <w:sz w:val="24"/>
                <w:szCs w:val="24"/>
              </w:rPr>
              <w:t>3、荧光通道选择：选用 FAM（检测 ORF1ab）、HEX/VIC（检测 N 基因）、TEXAS RED（检测 E 基因）、Cy5（检测内标）；</w:t>
            </w:r>
          </w:p>
          <w:p>
            <w:pPr>
              <w:snapToGrid w:val="0"/>
              <w:jc w:val="left"/>
              <w:rPr>
                <w:rFonts w:ascii="仿宋" w:eastAsia="仿宋" w:cs="仿宋" w:hAnsi="仿宋"/>
                <w:sz w:val="24"/>
                <w:szCs w:val="24"/>
              </w:rPr>
            </w:pPr>
            <w:r>
              <w:rPr>
                <w:rFonts w:ascii="仿宋" w:eastAsia="仿宋" w:cs="仿宋" w:hAnsi="仿宋" w:hint="eastAsia"/>
                <w:sz w:val="24"/>
                <w:szCs w:val="24"/>
              </w:rPr>
              <w:t>★4、适配仪器：至少包括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猴痘病毒核酸测定试剂盒（荧光 PCR 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b/>
                <w:bCs/>
                <w:sz w:val="24"/>
                <w:szCs w:val="24"/>
              </w:rPr>
            </w:pPr>
            <w:r>
              <w:rPr>
                <w:rFonts w:ascii="仿宋" w:eastAsia="仿宋" w:cs="仿宋" w:hAnsi="仿宋" w:hint="eastAsia"/>
                <w:sz w:val="24"/>
                <w:szCs w:val="24"/>
              </w:rPr>
              <w:t>2、检测原理：多重荧光PCR检测技术，可同时实现对猴痘特异性基因和人内源性基因的检测。内含2套检测设计，分别检测猴痘的两个特异基因，可以同时涵盖猴痘病毒的两个分支（CladeI和CladeII），并包括最新的变异株CladeI b；</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4、PCR扩增时间：按试剂说明书程序设置小于等于40分钟；</w:t>
            </w:r>
            <w:r>
              <w:rPr>
                <w:rFonts w:ascii="仿宋" w:eastAsia="仿宋" w:cs="仿宋" w:hAnsi="仿宋" w:hint="eastAsia"/>
                <w:b/>
                <w:bCs/>
                <w:sz w:val="24"/>
                <w:szCs w:val="24"/>
              </w:rPr>
              <w:t>（提供PCR软件时间截图证明）</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多重鼠类携带病原体检测试剂盒（荧光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2、检测原理：多重荧光PCR检测技术，可同时实现对鼠疫杆菌、汉坦病毒 I、II 型、伯氏疏螺旋体、致病性钩端螺旋体、立克次体等鼠类相关的等至少5种项目的检测；</w:t>
            </w:r>
          </w:p>
          <w:p>
            <w:pPr>
              <w:snapToGrid w:val="0"/>
              <w:jc w:val="left"/>
              <w:rPr>
                <w:rFonts w:ascii="仿宋" w:eastAsia="仿宋" w:cs="仿宋" w:hAnsi="仿宋"/>
                <w:sz w:val="24"/>
                <w:szCs w:val="24"/>
              </w:rPr>
            </w:pPr>
            <w:r>
              <w:rPr>
                <w:rFonts w:ascii="仿宋" w:eastAsia="仿宋" w:cs="仿宋" w:hAnsi="仿宋" w:hint="eastAsia"/>
                <w:sz w:val="24"/>
                <w:szCs w:val="24"/>
              </w:rPr>
              <w:t>3、产品有预分装、非预分装形式，预分装试剂无需手工分装试剂，非预分装可适配AutraMic mini4800 Plus一体机；（提供说明书作为证明材料）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多重虫媒病原体检测试剂盒（荧光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2、检测原理：多重荧光PCR检测技术，可同时实现对登革、黄热、基孔、寨卡、疟原虫、乙型脑炎、西尼罗、裂谷热病毒等媒介相关的等至少8种项目的检测；</w:t>
            </w:r>
          </w:p>
          <w:p>
            <w:pPr>
              <w:snapToGrid w:val="0"/>
              <w:jc w:val="left"/>
              <w:rPr>
                <w:rFonts w:ascii="仿宋" w:eastAsia="仿宋" w:cs="仿宋" w:hAnsi="仿宋"/>
                <w:b/>
                <w:bCs/>
                <w:sz w:val="24"/>
                <w:szCs w:val="24"/>
              </w:rPr>
            </w:pPr>
            <w:r>
              <w:rPr>
                <w:rFonts w:ascii="仿宋" w:eastAsia="仿宋" w:cs="仿宋" w:hAnsi="仿宋" w:hint="eastAsia"/>
                <w:sz w:val="24"/>
                <w:szCs w:val="24"/>
              </w:rPr>
              <w:t>3、产品有预分装、非预分装形式，预分装试剂无需手工分装试剂，非预分装可适配AutraMic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多重呼吸道病原体核酸检测试剂盒（荧光PCR法）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2、作用用途：对人口咽拭子、鼻咽拭子等样本中的甲型流感病毒（FluA）、乙型流感病毒（FluB）、新型冠状病毒（SARS-CoV-2）等至少14种呼吸道感染病进行检测；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3、使用内源性内标对样本的采集、提取、扩增进行监测。</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b/>
                <w:bCs/>
                <w:sz w:val="24"/>
                <w:szCs w:val="24"/>
              </w:rPr>
            </w:pPr>
            <w:r>
              <w:rPr>
                <w:rFonts w:ascii="仿宋" w:eastAsia="仿宋" w:cs="仿宋" w:hAnsi="仿宋" w:hint="eastAsia"/>
                <w:sz w:val="24"/>
                <w:szCs w:val="24"/>
              </w:rPr>
              <w:t>4、产品有预分装、非预分装形式，预分装试剂无需手工分装试剂，非预分装可适配AutraMic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★5、适用设备：至少包括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5种呼吸道病原体核酸检测试剂盒（荧光PCR法）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2、作用用途：对人口咽拭子、鼻咽拭子等样本中的甲型流感病毒（FluA）、乙型流感病毒（FluB）、禽流感通用病毒（AI）等至少5种呼吸道感染病进行检测；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3、使用内源性内标对样本的采集、提取、扩增进行监测。</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b/>
                <w:bCs/>
                <w:sz w:val="24"/>
                <w:szCs w:val="24"/>
              </w:rPr>
            </w:pPr>
            <w:r>
              <w:rPr>
                <w:rFonts w:ascii="仿宋" w:eastAsia="仿宋" w:cs="仿宋" w:hAnsi="仿宋" w:hint="eastAsia"/>
                <w:sz w:val="24"/>
                <w:szCs w:val="24"/>
              </w:rPr>
              <w:t>4、产品有预分装、非预分装形式，预分装试剂无需手工分装试剂，非预分装可适配AutraMic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★5、适用设备：至少包括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12种腹泻病原体检测试剂盒（荧光PCR法）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检测粪便样本中的轮状病毒（分为A组、B组、C组）、诺如病毒（基因型1型和2型）、沙门氏菌、志贺氏菌、霍乱弧菌、副溶血弧菌、伤寒杆菌、副伤寒杆菌、大肠杆菌、阿米巴、贾第鞭毛和隐孢子虫等至少12种腹泻相关病原体的检测；</w:t>
            </w:r>
          </w:p>
          <w:p>
            <w:pPr>
              <w:snapToGrid w:val="0"/>
              <w:jc w:val="left"/>
              <w:rPr>
                <w:rFonts w:ascii="仿宋" w:eastAsia="仿宋" w:cs="仿宋" w:hAnsi="仿宋"/>
                <w:b/>
                <w:bCs/>
                <w:sz w:val="24"/>
                <w:szCs w:val="24"/>
              </w:rPr>
            </w:pPr>
            <w:r>
              <w:rPr>
                <w:rFonts w:ascii="仿宋" w:eastAsia="仿宋" w:cs="仿宋" w:hAnsi="仿宋" w:hint="eastAsia"/>
                <w:sz w:val="24"/>
                <w:szCs w:val="24"/>
              </w:rPr>
              <w:t>3、产品有预分装、非预分装形式，预分装试剂无需手工分装试剂，非预分装可适配AutraMic mini4800 Plus一体机；</w:t>
            </w:r>
            <w:r>
              <w:rPr>
                <w:rFonts w:ascii="仿宋" w:eastAsia="仿宋" w:cs="仿宋" w:hAnsi="仿宋" w:hint="eastAsia"/>
                <w:b/>
                <w:bCs/>
                <w:sz w:val="24"/>
                <w:szCs w:val="24"/>
              </w:rPr>
              <w:t>（提供生产厂家公开发布的产品技术说明书作为证明材料）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★4、适配仪器：至少包括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人偏肺病原体检测试剂盒（荧光PCR法）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2、作用用途：通过对鼻咽拭子等样品中人偏肺病毒基因型A 型和B 型的特异性RNA核酸片段进行检测，可用于对人偏肺病毒的辅助诊断；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呼吸道合胞病原体检测试剂盒（荧光PCR法）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2、作用用途：通过对鼻咽拭子等样品中呼吸道合胞病原体的特异性RNA核酸片段进行检测，可用于对人偏肺病毒的辅助诊断；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甲型流感病毒H1N1（2009）和H3亚型核酸联合检测试剂盒（荧光PCR法）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2、检测原理：多重荧光PCR检测技术，可同时实现对H1N1（2009）、H3N2流感病毒和内源性内标的检测；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500copies/mL。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禽流感病毒通用型核酸检测试剂盒（荧光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2、检测原理：多重荧光PCR检测技术，可同时实现对禽流感病毒通用型的检测；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甲型流感病毒核酸检测试剂盒（PCR-荧光探针法）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2、作用用途：通过对样品中流感病毒的特异性核酸片段进行检测，可用于对甲型流感病毒的辅助诊断；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乙型流感病毒核酸联合检测试剂盒（PCR-荧光探针法）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2、作用用途：通过对样品中流感病毒的特异性核酸片段进行检测，可用于对乙型流感病毒的辅助诊断；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2、作用与用途：可从血清、血浆、鼻咽拭子中提取病毒病原体核酸（RNA和DNA共提取）；</w:t>
            </w:r>
          </w:p>
          <w:p>
            <w:pPr>
              <w:snapToGrid w:val="0"/>
              <w:jc w:val="left"/>
              <w:rPr>
                <w:rFonts w:ascii="仿宋" w:eastAsia="仿宋" w:cs="仿宋" w:hAnsi="仿宋"/>
                <w:sz w:val="24"/>
                <w:szCs w:val="24"/>
              </w:rPr>
            </w:pPr>
            <w:r>
              <w:rPr>
                <w:rFonts w:ascii="仿宋" w:eastAsia="仿宋" w:cs="仿宋" w:hAnsi="仿宋" w:hint="eastAsia"/>
                <w:sz w:val="24"/>
                <w:szCs w:val="24"/>
              </w:rPr>
              <w:t>3、试剂盒提取时间小于等于10min；</w:t>
            </w:r>
          </w:p>
          <w:p>
            <w:pPr>
              <w:snapToGrid w:val="0"/>
              <w:jc w:val="left"/>
              <w:rPr>
                <w:rFonts w:ascii="仿宋" w:eastAsia="仿宋" w:cs="仿宋" w:hAnsi="仿宋"/>
                <w:sz w:val="24"/>
                <w:szCs w:val="24"/>
              </w:rPr>
            </w:pPr>
            <w:r>
              <w:rPr>
                <w:rFonts w:ascii="仿宋" w:eastAsia="仿宋" w:cs="仿宋" w:hAnsi="仿宋" w:hint="eastAsia"/>
                <w:sz w:val="24"/>
                <w:szCs w:val="24"/>
              </w:rPr>
              <w:t>▲4、至少适配于AutraMic mini4800Plus设备。</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核酸提取及纯化试剂（提血）</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2、作用与用途：可从全血中提取病毒病原体核酸（RNA和DNA共提取）；</w:t>
            </w:r>
          </w:p>
          <w:p>
            <w:pPr>
              <w:snapToGrid w:val="0"/>
              <w:jc w:val="left"/>
              <w:rPr>
                <w:rFonts w:ascii="仿宋" w:eastAsia="仿宋" w:cs="仿宋" w:hAnsi="仿宋"/>
                <w:sz w:val="24"/>
                <w:szCs w:val="24"/>
              </w:rPr>
            </w:pPr>
            <w:r>
              <w:rPr>
                <w:rFonts w:ascii="仿宋" w:eastAsia="仿宋" w:cs="仿宋" w:hAnsi="仿宋" w:hint="eastAsia"/>
                <w:sz w:val="24"/>
                <w:szCs w:val="24"/>
              </w:rPr>
              <w:t>3、试剂盒提取时间小于等于30min；</w:t>
            </w:r>
          </w:p>
          <w:p>
            <w:pPr>
              <w:snapToGrid w:val="0"/>
              <w:jc w:val="left"/>
              <w:rPr>
                <w:rFonts w:ascii="仿宋" w:eastAsia="仿宋" w:cs="仿宋" w:hAnsi="仿宋"/>
                <w:sz w:val="24"/>
                <w:szCs w:val="24"/>
              </w:rPr>
            </w:pPr>
            <w:r>
              <w:rPr>
                <w:rFonts w:ascii="仿宋" w:eastAsia="仿宋" w:cs="仿宋" w:hAnsi="仿宋" w:hint="eastAsia"/>
                <w:sz w:val="24"/>
                <w:szCs w:val="24"/>
              </w:rPr>
              <w:t>▲4、至少适配于AutraMic mini4800Plus设备。</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登革病毒Ⅰ、Ⅱ、Ⅲ、Ⅳ型核酸检测试剂盒（PCR-荧光探针法）A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2、作用用途：对样本中登革热病毒Ⅰ型、Ⅱ型、Ⅲ型、Ⅳ型进行荧光 PCR 分型检测，可用于对相关病症的辅助诊断；</w:t>
            </w:r>
          </w:p>
          <w:p>
            <w:pPr>
              <w:snapToGrid w:val="0"/>
              <w:jc w:val="left"/>
              <w:rPr>
                <w:rFonts w:ascii="仿宋" w:eastAsia="仿宋" w:cs="仿宋" w:hAnsi="仿宋"/>
                <w:sz w:val="24"/>
                <w:szCs w:val="24"/>
              </w:rPr>
            </w:pPr>
            <w:r>
              <w:rPr>
                <w:rFonts w:ascii="仿宋" w:eastAsia="仿宋" w:cs="仿宋" w:hAnsi="仿宋" w:hint="eastAsia"/>
                <w:sz w:val="24"/>
                <w:szCs w:val="24"/>
              </w:rPr>
              <w:t>3、荧光通道选择：选用FAM（检测I型）、VIC/HEX/JOE（检测II型）、Cal Red 610（检测III型）、CY5（检测Ⅳ型）；</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疟原虫分型核酸测定试剂A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2、作用用途：通过对样品特异性核酸片段进行检测，可用于对间日、恶性、卵形、三日疟原虫感染的辅助诊断；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2、作用用途：通过对血清、全血样品中登革病毒的特异性RNA核酸片段进行检测，可用于对拉沙病毒的辅助诊断；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疟原虫核酸检测试剂盒（PCR-荧光探针法）A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2、作用用途：通过对全血样品中疟原虫的特异性RNA核酸片段进行检测，可用于对拉沙病毒的辅助诊断；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基孔肯亚热病毒核酸检测试剂盒A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2、作用用途：通过对血清、全血样品中基孔肯亚病毒的特异性RNA核酸片段进行检测，可用于对拉沙病毒的辅助诊断；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黄热病毒核酸检测试剂盒A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2、作用用途：通过对血清、全血样品中黄热病毒的特异性RNA核酸片段进行检测，可用于对拉沙病毒的辅助诊断；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寨卡病毒核酸检测试剂盒A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2、作用用途：通过对血清、全血样品中寨卡病毒的特异性RNA核酸片段进行检测，可用于对拉沙病毒的辅助诊断；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乙型脑炎病毒核酸检测试剂盒A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2、作用用途：通过对血清、全血样品中乙型脑炎病毒的特异性RNA核酸片段进行检测，可用于对拉沙病毒的辅助诊断；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西尼罗病毒核酸检测试剂盒A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2、作用用途：通过对血清、全血样品中西尼罗病毒的特异性RNA核酸片段进行检测，可用于对拉沙病毒的辅助诊断；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裂谷热病毒核酸检测试剂盒A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2、作用用途：通过对血清、全血样品中裂谷热病毒的特异性RNA核酸片段进行检测，可用于对拉沙病毒的辅助诊断；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拉沙热病毒核酸检测试剂盒（荧光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2、作用用途：通过对血清、体液、粪便或尿液样品中拉沙病毒的特异性RNA核酸片段进行检测，可用于对拉沙病毒的辅助诊断；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中东呼吸综合征冠状病毒（N2基因）核酸检测试剂盒（荧光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2、作用用途：通过对鼻咽拭子、痰液样品中MERS病毒的特异性RNA核酸片段进行检测，可用于对MERS病毒的辅助诊断；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森林脑炎病毒核酸检测试剂盒（荧光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2、作用用途：通过对血清、血浆、脑脊液、蜱媒样品中森林脑炎病毒的特异性RNA核酸片段进行检测，可用于对森林脑炎的辅助诊断；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 xml:space="preserve">大肠杆菌O157核酸检测试剂盒（荧光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2、作用用途：通过对粪便、水样、食物标本等样品大肠杆菌特异性DNA核酸片段进行检测，可用于对大肠杆菌特异性核酸片段进行检测；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埃博拉病毒（扎伊尔型）核酸检测试剂盒（荧光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2、作用用途：通过对全血、血清和血浆样品中埃博拉病毒的特异性RNA核酸片段进行检测，可用于该病毒感染的疾病诊断和流行病学调查。</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呼吸道腺病毒核酸检测试剂盒（荧光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2、作用用途：通过对血液、鼻咽拭子、痰液等呼吸道腺病毒特异性DNA核酸片段进行检测，可用于对呼吸道腺病毒特异性核酸片段进行检测；</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脑膜炎双球菌核酸检测试剂盒（荧光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2、作用用途：通过对粪便、水样、食物标本等样品脑膜炎双球菌异性DNA核酸片段进行检测，可用于对脑膜炎双球菌特异性核酸片段进行检测；</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 xml:space="preserve">麻疹病毒核酸检测试剂盒（荧光 PCR 法）A    </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2、作用用途：通过对鼻咽拭子等样品中麻疹感病毒的特异性RNA核酸片段进行检测，可用于对麻疹感病毒的辅助诊断；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肾综合征汉坦病毒Ⅰ、Ⅱ分型核酸测定试剂盒（荧光PCR法）A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2、作用用途：对肾综合症流行性出血热病毒的特异性RNA 核酸片段进行分型检测，可用于对肾综合症出血热的辅助诊断；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鼠疫杆菌核酸测定试剂盒（荧光PCR法）A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2、作用用途：对鼠疫杆菌的特异性 DNA 核酸片段进行荧光检测；</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钩端螺旋体核酸测定试剂盒（荧光PCR法）A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2、作用用途：对钩端螺旋体DNA 进行检测，可用于对钩端螺旋体的辅助诊断；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伯氏疏螺旋体体核酸测定试剂盒（荧光PCR法）A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2、作用用途：对样本中伯氏疏螺旋体的三种致病的基因群（B.burgdorferi sensu stricto, B. garinii 和 B.afzelii）的特异性 DNA 核酸片段进行检测，可用于对伯氏疏螺旋体感染的莱姆病辅助诊断；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立克次体核酸测定试剂盒（荧光PCR法）A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2、作用用途：对立克次体核酸进行定量检测，可用于对立克次体的辅助诊断；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39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高危型人乳头瘤病毒（HPV）分型核酸测定试剂盒（荧光PCR法）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1、规格：24人份/盒；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2、作用用途：采用HPV15种型别的特异性引物及荧光探针，应用聚合酶链式人份（PCR）结合Taqman 技术，对HPV15种型的特异性DNA核酸片段进行分型定性检测；</w:t>
            </w:r>
          </w:p>
          <w:p>
            <w:pPr>
              <w:snapToGrid w:val="0"/>
              <w:jc w:val="left"/>
              <w:rPr>
                <w:rFonts w:ascii="仿宋" w:eastAsia="仿宋" w:cs="仿宋" w:hAnsi="仿宋"/>
                <w:sz w:val="24"/>
                <w:szCs w:val="24"/>
              </w:rPr>
            </w:pPr>
            <w:r>
              <w:rPr>
                <w:rFonts w:ascii="仿宋" w:eastAsia="仿宋" w:cs="仿宋" w:hAnsi="仿宋" w:hint="eastAsia"/>
                <w:sz w:val="24"/>
                <w:szCs w:val="24"/>
              </w:rPr>
              <w:t>▲3、检测原理：荧光PCR检测技术，可同时实现对15种高危型别和内源性内标的检测，96孔PCR仪器，一次实验可检测大于等于22个样本；</w:t>
            </w:r>
          </w:p>
          <w:p>
            <w:pPr>
              <w:snapToGrid w:val="0"/>
              <w:jc w:val="left"/>
              <w:rPr>
                <w:rFonts w:ascii="仿宋" w:eastAsia="仿宋" w:cs="仿宋" w:hAnsi="仿宋"/>
                <w:sz w:val="24"/>
                <w:szCs w:val="24"/>
              </w:rPr>
            </w:pPr>
            <w:r>
              <w:rPr>
                <w:rFonts w:ascii="仿宋" w:eastAsia="仿宋" w:cs="仿宋" w:hAnsi="仿宋" w:hint="eastAsia"/>
                <w:sz w:val="24"/>
                <w:szCs w:val="24"/>
              </w:rPr>
              <w:t>4、适配仪器：至少包括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5、试剂盒组成：含核酸抽提液；</w:t>
            </w:r>
            <w:r>
              <w:rPr>
                <w:rFonts w:ascii="仿宋" w:eastAsia="仿宋" w:cs="仿宋" w:hAnsi="仿宋" w:hint="eastAsia"/>
                <w:b/>
                <w:bCs/>
                <w:sz w:val="24"/>
                <w:szCs w:val="24"/>
              </w:rPr>
              <w:t>（提供说明书作为证明材料）</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SARS病毒核酸测定试剂盒（荧光PCR法）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2、作用用途：对人类非典型肺炎/严重急性呼吸道综合症病毒RNA 进行检测，可用于对 SARS 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1，2，3型脊髓灰质炎核酸联合检测试剂盒（荧光PCR法）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2、作用用途：对1，2，3型脊髓灰质炎病毒RNA进行定量检测，可用于对脊髓灰质炎的辅助诊断；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甲型流感H5/H7/H9亚型联合试剂盒（荧光PCR法）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2、作用用途：对人口咽拭子、鼻拭子以及环境样本中甲型流感病毒H5/H7/H9 亚型基因的特异性 RNA 核酸片段分别进行荧光 PCR 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                                                    5、单管三通道检测，荧光通道选择：选用 FAM（检测H5）、HEX/VIC/JOE 通道（检测H7）、 Cal Red610 通道（检测H9）和CY5（检测内标）；</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甲型流感H5N1亚型联合试剂盒（荧光PCR法）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2、作用用途：对禽流感病毒H5N1亚型核酸的定性检测；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人感染H7N9禽流感试剂盒（荧光PCR法）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2、作用用途：对人口咽拭子、鼻拭子以及痰液中禽流感病毒 H7N9 亚型的 H7 基因和 N9 基因的特异性 RNA 核酸片段分别进行荧光 PCR 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仪及相应软件；5、单管双通道检测，荧光通道选择：选用 FAM（检测H7）、VIC 通道（检测N9）和 Cal Red610 通道（检测内标）；</w:t>
            </w:r>
          </w:p>
          <w:p>
            <w:pPr>
              <w:snapToGrid w:val="0"/>
              <w:jc w:val="left"/>
              <w:rPr>
                <w:rFonts w:ascii="仿宋" w:eastAsia="仿宋" w:cs="仿宋" w:hAnsi="仿宋"/>
                <w:sz w:val="24"/>
                <w:szCs w:val="24"/>
              </w:rPr>
            </w:pPr>
            <w:r>
              <w:rPr>
                <w:rFonts w:ascii="仿宋" w:eastAsia="仿宋" w:cs="仿宋" w:hAnsi="仿宋" w:hint="eastAsia"/>
                <w:sz w:val="24"/>
                <w:szCs w:val="24"/>
              </w:rPr>
              <w:t>6、产品性能指标：最低检测限≤1000copies/mL。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H3N8亚型禽流感试剂盒（荧光PCR法）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2、作用用途：对禽流感病毒H3N8亚型核酸的定性检测；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季节性流感H1亚型检测试剂盒（荧光PCR法）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2、作用用途：对季节性流感病毒 H1 亚型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季节性流感H3亚型检测试剂盒（荧光PCR法）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2、作用用途：对季节性流感病毒 H3亚型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甲型流感H6亚型检测试剂盒（荧光PCR法）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H6亚型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49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2、作用用途：对高致病性禽流感病毒 H5亚型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禽流感H7亚型检测试剂盒（荧光PCR法）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2、作用用途：对高致病性禽流感病毒 H7亚型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禽流感H9亚型检测试剂盒（荧光PCR法）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2、作用用途：对禽流感病毒 H9亚型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禽流感H10亚型检测试剂盒（荧光PCR法）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2、作用用途：对致病性禽流感病毒 H10 亚型 RNA 进行检测，可用于对禽流感的辅助诊断；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甲型流感N1基因检测试剂盒（荧光PCR法）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N1基因进行检测，可用于对流感的辅助诊断；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甲型流感N2基因检测试剂盒（荧光PCR法）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N2 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甲型流感N3基因检测试剂盒（荧光PCR法）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N3基因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甲型流感N4基因检测试剂盒（荧光PCR法）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N4基因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甲型流感N5基因检测试剂盒（荧光PCR法）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N5基因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甲型流感N6基因检测试剂盒（荧光PCR法）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N6基因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59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甲型流感N7基因检测试剂盒（荧光PCR法）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N7基因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禽流感N8基因检测试剂盒（荧光PCR法）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N8基因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禽流感N9基因检测试剂盒（荧光PCR法）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2、作用用途：对甲型流感病毒 N9基因 RNA 进行检测，可用于对流感的辅助诊断；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霍乱弧菌CTX基因、01群、0139群核酸联合检测试剂盒（荧光PCR法）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2、作用用途：通过对样本的特异性核酸片段进行检测，可用于对霍乱弧菌CTX基因/O1群/O139群的辅助诊断；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天花病毒核酸检测试剂</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2、作用用途：对天花病毒进行检测，可用于对天花病毒感染的辅助诊断；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克里米亚刚果出血热核酸检测试剂</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2、作用用途：对克里米亚刚果出血热病毒（CCHFV）的特异性核酸片段进行荧光 PCR检测，可用于对克里米亚刚果出血热病毒感染的辅助诊断；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尼帕病毒检测试剂盒（荧光PCR法）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2、作用用途：通过对样品中尼帕病毒的特异性核酸片段进行检测，可用于对尼帕病毒的辅助诊断；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委内瑞拉马脑炎病毒检测试剂盒（荧光PCR法）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2、作用用途：对委内瑞拉马脑炎病毒的特异性核酸片段进行荧光 PCR检测，可用于对委内瑞拉脑炎病毒感染的辅助诊断；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结核分枝杆菌核酸检测试剂盒（荧光PCR法）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2、作用用途：本试剂盒用于对样本中的结核杆菌酸片段进行荧光PCR的定性检测；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3、试剂盒组成：含革兰氏阳性菌核酸抽提液；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马亚罗病毒核酸测定试剂盒（荧光PCR法）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2、作用用途：通过对样品中特异性核酸片段及人内源性内标进行检测，可用于对马雅罗病毒感染的辅助诊断；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69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回归热螺旋体核酸测定试剂盒（荧光PCR法）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2、作用用途：通过对样品中特异性核酸片段进行检测，可用于对回归热螺旋体相关病症的辅助诊断；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利什曼原虫核酸测定试剂盒（荧光PCR法）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2、作用用途：对利什曼原虫核酸进行检测，可用于对利什曼原虫感染的辅助诊断；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血吸虫核酸测定试剂盒(荧光PCR法)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2、作用用途：对血吸虫进行检测，可用于对血吸虫感染的辅助诊断；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克氏锥虫核酸测定试剂盒（荧光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2、作用用途：通过对样品中特异性核酸片段进行检测，可用于对克氏锥虫进行检测；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 xml:space="preserve">布氏锥虫核酸测定试剂盒（荧光 </w:t>
            </w:r>
            <w:r>
              <w:rPr>
                <w:rFonts w:ascii="仿宋" w:eastAsia="仿宋" w:cs="仿宋" w:hAnsi="仿宋" w:hint="eastAsia"/>
                <w:color w:val="000000"/>
                <w:sz w:val="24"/>
                <w:szCs w:val="24"/>
              </w:rPr>
              <w:t>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2、作用用途：通过对样品特异性核酸片段进行检测，可用于对布氏锥虫进行检测；</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丝虫病病原体核酸测定试剂盒荧光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2、作用用途：对样本中丝虫病病原体的核酸片段进行荧光检测，可用于对丝虫病的辅助诊断；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炭疽杆菌核酸测定试剂盒（荧光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2、作用用途：对炭疽杆菌强毒株、弱毒株、非致病株进行检测，可用于对炭疽的辅助诊断；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3、试剂盒组成：含内部对照品，监控假阴性，含革兰氏阳性菌核酸抽提液；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奥罗普切病毒核酸检测试剂盒（PCR-荧光探针法）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2、作用用途：通过对样品中奥罗普切病毒的特异性核酸片段及人内源性内标进行检测，可用于对裂谷热病毒的辅助诊断；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肺炎克雷伯核酸测定试剂盒（荧光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2、作用用途：对肺炎克雷伯菌核酸片段进行检测，可用于对肺炎克雷伯的辅助诊断；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马尔堡病毒核酸测定试剂盒（荧光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2、作用用途：通过对样品中马尔堡病毒的特异性核酸片段进行检测，可用于对马尔堡病毒的辅助诊断；</w:t>
            </w:r>
          </w:p>
          <w:p>
            <w:pPr>
              <w:snapToGrid w:val="0"/>
              <w:jc w:val="left"/>
              <w:rPr>
                <w:rFonts w:ascii="仿宋" w:eastAsia="仿宋" w:cs="仿宋" w:hAnsi="仿宋"/>
                <w:b/>
                <w:bCs/>
                <w:sz w:val="24"/>
                <w:szCs w:val="24"/>
              </w:rPr>
            </w:pPr>
            <w:r>
              <w:rPr>
                <w:rFonts w:ascii="仿宋" w:eastAsia="仿宋" w:cs="仿宋" w:hAnsi="仿宋" w:hint="eastAsia"/>
                <w:sz w:val="24"/>
                <w:szCs w:val="24"/>
              </w:rPr>
              <w:t>3、试剂盒组成：含内部对照品，监控假阴性；</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79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A组链球菌核酸测定试剂盒（荧光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 A 组链球菌DNA 进行检测，可用于对 A 组链球菌的辅助诊断；</w:t>
            </w:r>
          </w:p>
          <w:p>
            <w:pPr>
              <w:snapToGrid w:val="0"/>
              <w:jc w:val="left"/>
              <w:rPr>
                <w:rFonts w:ascii="仿宋" w:eastAsia="仿宋" w:cs="仿宋" w:hAnsi="仿宋"/>
                <w:sz w:val="24"/>
                <w:szCs w:val="24"/>
              </w:rPr>
            </w:pPr>
            <w:r>
              <w:rPr>
                <w:rFonts w:ascii="仿宋" w:eastAsia="仿宋" w:cs="仿宋" w:hAnsi="仿宋" w:hint="eastAsia"/>
                <w:sz w:val="24"/>
                <w:szCs w:val="24"/>
              </w:rPr>
              <w:t>3、试剂盒组成：含内部对照品，监控假阴性；含核酸抽提液；</w:t>
            </w:r>
            <w:r>
              <w:rPr>
                <w:rFonts w:ascii="仿宋" w:eastAsia="仿宋" w:cs="仿宋" w:hAnsi="仿宋" w:hint="eastAsia"/>
                <w:b/>
                <w:bCs/>
                <w:sz w:val="24"/>
                <w:szCs w:val="24"/>
              </w:rPr>
              <w:t>（提供试剂盒说明书复印件作为证明文件）</w:t>
            </w:r>
          </w:p>
          <w:p>
            <w:pPr>
              <w:snapToGrid w:val="0"/>
              <w:jc w:val="left"/>
              <w:rPr>
                <w:rFonts w:ascii="仿宋" w:eastAsia="仿宋" w:cs="仿宋" w:hAnsi="仿宋"/>
                <w:sz w:val="24"/>
                <w:szCs w:val="24"/>
              </w:rPr>
            </w:pPr>
            <w:r>
              <w:rPr>
                <w:rFonts w:ascii="仿宋" w:eastAsia="仿宋" w:cs="仿宋" w:hAnsi="仿宋" w:hint="eastAsia"/>
                <w:sz w:val="24"/>
                <w:szCs w:val="24"/>
              </w:rPr>
              <w:t>4、适用设备：至少包括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5、产品性能指标：最低检测限≤1000copies/mL。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百日咳核酸测定试剂盒（荧光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2、作用用途：对咽拭子、痰液等样本中病毒进行检测，可用于对百日咳感染的辅助诊断；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柯萨奇病毒核酸测定试剂盒（荧光PCR法）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2、作用用途：通过对样品中柯萨奇病毒的特异性核酸片段进行检测，可用于对柯萨奇病毒的辅助诊断；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病原生物核酸测定试剂盒（荧光PCR法）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▲2、适用设备：至少包括 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3、单一检测病原体包含呼吸道、消化道、病媒生物、其他方式传播传染病。检测项目包含但不限于鼠疫、麻疹、肺结核、新型冠状病毒、甲流、乙流、禽流感、白喉、百日咳、流行性脑脊髓膜炎、风疹、炭疽、嗜肺军团菌、中东呼吸综合征、尼帕、人鼻、流行性腮腺炎、博卡、水痘、副流感、肺炎衣原体、肺炎链球菌、SARS、呼吸道腺病毒、单核细胞增生李斯特菌、霍乱、黄热、沙门、志贺、流行性出血热、脊髓灰质炎、伤寒、副伤寒、副溶血、肠出血性大肠杆菌、肠道通用、甲型肝炎、戊型肝炎、隐孢子虫、贾第鞭毛虫、阿米巴、轮状病毒、小肠结肠炎耶尔森氏菌、空肠弯曲杆菌、致病性大肠杆菌、疟原虫、登革热、基孔、寨卡、裂谷热、锥虫（布氏、克氏、美洲、非洲）、西尼罗、Q热、马亚罗、乙型脑炎、奥罗普切、利士曼原虫、森林脑炎、钩端螺旋体、克里米亚、天花、淋病、猴痘、拉沙热、恙虫病、血吸虫、布鲁氏、埃博拉、马尔堡、梅毒、艾滋病、汉坦、巴尔通体、伯氏疏螺旋、琅琊病毒、亨德拉病毒、嗜吞噬细胞无形体、鹦鹉热、白蛉热、诺如克里米亚-刚果出血热等（</w:t>
            </w:r>
            <w:r>
              <w:rPr>
                <w:rFonts w:ascii="仿宋" w:eastAsia="仿宋" w:cs="仿宋" w:hAnsi="仿宋" w:hint="eastAsia"/>
                <w:b/>
                <w:bCs/>
                <w:sz w:val="24"/>
                <w:szCs w:val="24"/>
              </w:rPr>
              <w:t>提供产品说明书证明材料</w:t>
            </w:r>
            <w:r>
              <w:rPr>
                <w:rFonts w:ascii="仿宋" w:eastAsia="仿宋" w:cs="仿宋" w:hAnsi="仿宋" w:hint="eastAsia"/>
                <w:sz w:val="24"/>
                <w:szCs w:val="24"/>
              </w:rPr>
              <w:t>）</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wordWrap w:val="0"/>
              <w:snapToGrid w:val="0"/>
              <w:jc w:val="left"/>
              <w:rPr>
                <w:rFonts w:ascii="仿宋" w:eastAsia="仿宋" w:cs="仿宋" w:hAnsi="仿宋"/>
                <w:sz w:val="24"/>
                <w:szCs w:val="24"/>
              </w:rPr>
            </w:pPr>
            <w:r>
              <w:rPr>
                <w:rFonts w:ascii="仿宋" w:eastAsia="仿宋" w:cs="仿宋" w:hAnsi="仿宋" w:hint="eastAsia"/>
                <w:sz w:val="24"/>
                <w:szCs w:val="24"/>
              </w:rPr>
              <w:t>MIC tubes and caps  延长件 (LIFERIVER版）-有孔</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1、规格：960人份/盒；</w:t>
            </w:r>
          </w:p>
          <w:p>
            <w:pPr>
              <w:snapToGrid w:val="0"/>
              <w:jc w:val="left"/>
              <w:rPr>
                <w:rFonts w:ascii="仿宋" w:eastAsia="仿宋" w:cs="仿宋" w:hAnsi="仿宋"/>
                <w:sz w:val="24"/>
                <w:szCs w:val="24"/>
              </w:rPr>
            </w:pPr>
            <w:r>
              <w:rPr>
                <w:rFonts w:ascii="仿宋" w:eastAsia="仿宋" w:cs="仿宋" w:hAnsi="仿宋" w:hint="eastAsia"/>
                <w:sz w:val="24"/>
                <w:szCs w:val="24"/>
              </w:rPr>
              <w:t>▲2、至少适配于AutraMic mini4800Plus设备；</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Opentrons 300ul Tips Racks and refills</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1、规格：96人份/盒；</w:t>
            </w:r>
          </w:p>
          <w:p>
            <w:pPr>
              <w:snapToGrid w:val="0"/>
              <w:jc w:val="left"/>
              <w:rPr>
                <w:rFonts w:ascii="仿宋" w:eastAsia="仿宋" w:cs="仿宋" w:hAnsi="仿宋"/>
                <w:sz w:val="24"/>
                <w:szCs w:val="24"/>
              </w:rPr>
            </w:pPr>
            <w:r>
              <w:rPr>
                <w:rFonts w:ascii="仿宋" w:eastAsia="仿宋" w:cs="仿宋" w:hAnsi="仿宋" w:hint="eastAsia"/>
                <w:sz w:val="24"/>
                <w:szCs w:val="24"/>
              </w:rPr>
              <w:t>▲2、至少适配于AutraMic mini4800Plus设备；</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试剂混匀管（Autrax专用）</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▲2、至少适配于AutraMic mini4800Plus 设备；</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水痘核酸测定试剂盒（荧光PCR法）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2、作用用途：通过对样品中水痘-带疱诊病毒的特异性核酸片段进行检测，可用于对水痘-带疱诊病毒的辅助诊断；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白喉杆菌核酸测定试剂盒（荧光PCR法）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2、作用用途：通过对样品中白喉杆菌的特异性核酸片段进行检测，可用于对白喉杆菌的辅助诊断；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巴尔通体核酸检测试剂盒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2、作用用途：通过对样品中巴尔通体的特异性核酸片段进行检测，可用于对巴尔通体的辅助诊断；</w:t>
            </w:r>
          </w:p>
          <w:p>
            <w:pPr>
              <w:snapToGrid w:val="0"/>
              <w:jc w:val="left"/>
              <w:rPr>
                <w:rFonts w:ascii="仿宋" w:eastAsia="仿宋" w:cs="仿宋" w:hAnsi="仿宋"/>
                <w:sz w:val="24"/>
                <w:szCs w:val="24"/>
              </w:rPr>
            </w:pPr>
            <w:r>
              <w:rPr>
                <w:rFonts w:ascii="仿宋" w:eastAsia="仿宋" w:cs="仿宋" w:hAnsi="仿宋" w:hint="eastAsia"/>
                <w:sz w:val="24"/>
                <w:szCs w:val="24"/>
              </w:rPr>
              <w:t>3、适用设备：至少包括AutraMic mini4800Plus和Bio-Rad CFX96等PCR 仪及相应软件；</w:t>
            </w:r>
          </w:p>
          <w:p>
            <w:pPr>
              <w:snapToGrid w:val="0"/>
              <w:jc w:val="left"/>
              <w:rPr>
                <w:rFonts w:ascii="仿宋" w:eastAsia="仿宋" w:cs="仿宋" w:hAnsi="仿宋"/>
                <w:sz w:val="24"/>
                <w:szCs w:val="24"/>
              </w:rPr>
            </w:pPr>
            <w:r>
              <w:rPr>
                <w:rFonts w:ascii="仿宋" w:eastAsia="仿宋" w:cs="仿宋" w:hAnsi="仿宋" w:hint="eastAsia"/>
                <w:sz w:val="24"/>
                <w:szCs w:val="24"/>
              </w:rPr>
              <w:t>4、产品性能指标：最低检测限≤ 1000copies/mL。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89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核酸提取及纯化试剂</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1、规格型号： 96人份/盒；</w:t>
            </w:r>
          </w:p>
          <w:p>
            <w:pPr>
              <w:snapToGrid w:val="0"/>
              <w:jc w:val="left"/>
              <w:rPr>
                <w:rFonts w:ascii="仿宋" w:eastAsia="仿宋" w:cs="仿宋" w:hAnsi="仿宋"/>
                <w:sz w:val="24"/>
                <w:szCs w:val="24"/>
              </w:rPr>
            </w:pPr>
            <w:r>
              <w:rPr>
                <w:rFonts w:ascii="仿宋" w:eastAsia="仿宋" w:cs="仿宋" w:hAnsi="仿宋" w:hint="eastAsia"/>
                <w:sz w:val="24"/>
                <w:szCs w:val="24"/>
              </w:rPr>
              <w:t>2、样本类型：血清、血浆、鼻咽拭子、细胞保存液、组织液、尿液和分泌物等液体样本</w:t>
            </w:r>
          </w:p>
          <w:p>
            <w:pPr>
              <w:snapToGrid w:val="0"/>
              <w:jc w:val="left"/>
              <w:rPr>
                <w:rFonts w:ascii="仿宋" w:eastAsia="仿宋" w:cs="仿宋" w:hAnsi="仿宋"/>
                <w:sz w:val="24"/>
                <w:szCs w:val="24"/>
              </w:rPr>
            </w:pPr>
            <w:r>
              <w:rPr>
                <w:rFonts w:ascii="仿宋" w:eastAsia="仿宋" w:cs="仿宋" w:hAnsi="仿宋" w:hint="eastAsia"/>
                <w:sz w:val="24"/>
                <w:szCs w:val="24"/>
              </w:rPr>
              <w:t>3、提取流程：裂解、洗涤、洗脱</w:t>
            </w:r>
          </w:p>
          <w:p>
            <w:pPr>
              <w:snapToGrid w:val="0"/>
              <w:jc w:val="left"/>
              <w:rPr>
                <w:rFonts w:ascii="仿宋" w:eastAsia="仿宋" w:cs="仿宋" w:hAnsi="仿宋"/>
                <w:sz w:val="24"/>
                <w:szCs w:val="24"/>
              </w:rPr>
            </w:pPr>
            <w:r>
              <w:rPr>
                <w:rFonts w:ascii="仿宋" w:eastAsia="仿宋" w:cs="仿宋" w:hAnsi="仿宋" w:hint="eastAsia"/>
                <w:sz w:val="24"/>
                <w:szCs w:val="24"/>
              </w:rPr>
              <w:t>4、精密度：提取200IU/mL DNA或500IU/mL RNA病毒核酸载量样品，Ct值变异系数≤5%</w:t>
            </w:r>
          </w:p>
          <w:p>
            <w:pPr>
              <w:snapToGrid w:val="0"/>
              <w:jc w:val="left"/>
              <w:rPr>
                <w:rFonts w:ascii="仿宋" w:eastAsia="仿宋" w:cs="仿宋" w:hAnsi="仿宋"/>
                <w:sz w:val="24"/>
                <w:szCs w:val="24"/>
              </w:rPr>
            </w:pPr>
            <w:r>
              <w:rPr>
                <w:rFonts w:ascii="仿宋" w:eastAsia="仿宋" w:cs="仿宋" w:hAnsi="仿宋" w:hint="eastAsia"/>
                <w:sz w:val="24"/>
                <w:szCs w:val="24"/>
              </w:rPr>
              <w:t>5、提取总时长≤20min</w:t>
            </w:r>
          </w:p>
          <w:p>
            <w:pPr>
              <w:snapToGrid w:val="0"/>
              <w:jc w:val="left"/>
              <w:rPr>
                <w:rFonts w:ascii="仿宋" w:eastAsia="仿宋" w:cs="仿宋" w:hAnsi="仿宋"/>
                <w:sz w:val="24"/>
                <w:szCs w:val="24"/>
              </w:rPr>
            </w:pPr>
            <w:r>
              <w:rPr>
                <w:rFonts w:ascii="仿宋" w:eastAsia="仿宋" w:cs="仿宋" w:hAnsi="仿宋" w:hint="eastAsia"/>
                <w:sz w:val="24"/>
                <w:szCs w:val="24"/>
              </w:rPr>
              <w:t>▲6、适配仪器：苏州新波Chemagic 360、赛默飞核酸提取仪；</w:t>
            </w:r>
          </w:p>
          <w:p>
            <w:pPr>
              <w:snapToGrid w:val="0"/>
              <w:jc w:val="left"/>
              <w:rPr>
                <w:rFonts w:ascii="仿宋" w:eastAsia="仿宋" w:cs="仿宋" w:hAnsi="仿宋"/>
                <w:sz w:val="24"/>
                <w:szCs w:val="24"/>
              </w:rPr>
            </w:pPr>
            <w:r>
              <w:rPr>
                <w:rFonts w:ascii="仿宋" w:eastAsia="仿宋" w:cs="仿宋" w:hAnsi="仿宋" w:hint="eastAsia"/>
                <w:sz w:val="24"/>
                <w:szCs w:val="24"/>
              </w:rPr>
              <w:t>7、可根据采购人实际使用过程中的要求提供小规格的产品。</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血液/细胞/组织基因组DNA提取试剂盒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1、适用于从不同的样本中快速纯化总DNA（如，基因组、线粒体和病原体等），包括新鲜或冷冻的昆虫组织、人血液或者细菌等。</w:t>
            </w:r>
          </w:p>
          <w:p>
            <w:pPr>
              <w:snapToGrid w:val="0"/>
              <w:jc w:val="left"/>
              <w:rPr>
                <w:rFonts w:ascii="仿宋" w:eastAsia="仿宋" w:cs="仿宋" w:hAnsi="仿宋"/>
                <w:sz w:val="24"/>
                <w:szCs w:val="24"/>
              </w:rPr>
            </w:pPr>
            <w:r>
              <w:rPr>
                <w:rFonts w:ascii="仿宋" w:eastAsia="仿宋" w:cs="仿宋" w:hAnsi="仿宋" w:hint="eastAsia"/>
                <w:sz w:val="24"/>
                <w:szCs w:val="24"/>
              </w:rPr>
              <w:t>2、提取方法：离心柱法。</w:t>
            </w:r>
          </w:p>
          <w:p>
            <w:pPr>
              <w:snapToGrid w:val="0"/>
              <w:jc w:val="left"/>
              <w:rPr>
                <w:rFonts w:ascii="仿宋" w:eastAsia="仿宋" w:cs="仿宋" w:hAnsi="仿宋"/>
                <w:sz w:val="24"/>
                <w:szCs w:val="24"/>
              </w:rPr>
            </w:pPr>
            <w:r>
              <w:rPr>
                <w:rFonts w:ascii="仿宋" w:eastAsia="仿宋" w:cs="仿宋" w:hAnsi="仿宋" w:hint="eastAsia"/>
                <w:sz w:val="24"/>
                <w:szCs w:val="24"/>
              </w:rPr>
              <w:t>3、纯化过程不需要苯酚或氯仿抽提，仅涉及少量手工步骤。</w:t>
            </w:r>
          </w:p>
          <w:p>
            <w:pPr>
              <w:snapToGrid w:val="0"/>
              <w:jc w:val="left"/>
              <w:rPr>
                <w:rFonts w:ascii="仿宋" w:eastAsia="仿宋" w:cs="仿宋" w:hAnsi="仿宋"/>
                <w:sz w:val="24"/>
                <w:szCs w:val="24"/>
              </w:rPr>
            </w:pPr>
            <w:r>
              <w:rPr>
                <w:rFonts w:ascii="仿宋" w:eastAsia="仿宋" w:cs="仿宋" w:hAnsi="仿宋" w:hint="eastAsia"/>
                <w:sz w:val="24"/>
                <w:szCs w:val="24"/>
              </w:rPr>
              <w:t>4、试剂盒含蛋白酶k，组织充分裂解。</w:t>
            </w:r>
          </w:p>
          <w:p>
            <w:pPr>
              <w:snapToGrid w:val="0"/>
              <w:jc w:val="left"/>
              <w:rPr>
                <w:rFonts w:ascii="仿宋" w:eastAsia="仿宋" w:cs="仿宋" w:hAnsi="仿宋"/>
                <w:sz w:val="24"/>
                <w:szCs w:val="24"/>
              </w:rPr>
            </w:pPr>
            <w:r>
              <w:rPr>
                <w:rFonts w:ascii="仿宋" w:eastAsia="仿宋" w:cs="仿宋" w:hAnsi="仿宋" w:hint="eastAsia"/>
                <w:sz w:val="24"/>
                <w:szCs w:val="24"/>
              </w:rPr>
              <w:t>5、离心柱预装在收集管中，并且单独封存，确保方便和安全。</w:t>
            </w:r>
          </w:p>
          <w:p>
            <w:pPr>
              <w:snapToGrid w:val="0"/>
              <w:jc w:val="left"/>
              <w:rPr>
                <w:rFonts w:ascii="仿宋" w:eastAsia="仿宋" w:cs="仿宋" w:hAnsi="仿宋"/>
                <w:sz w:val="24"/>
                <w:szCs w:val="24"/>
              </w:rPr>
            </w:pPr>
            <w:r>
              <w:rPr>
                <w:rFonts w:ascii="仿宋" w:eastAsia="仿宋" w:cs="仿宋" w:hAnsi="仿宋" w:hint="eastAsia"/>
                <w:sz w:val="24"/>
                <w:szCs w:val="24"/>
              </w:rPr>
              <w:t>6、可以手工提取。</w:t>
            </w:r>
          </w:p>
          <w:p>
            <w:pPr>
              <w:snapToGrid w:val="0"/>
              <w:jc w:val="left"/>
              <w:rPr>
                <w:rFonts w:ascii="仿宋" w:eastAsia="仿宋" w:cs="仿宋" w:hAnsi="仿宋"/>
                <w:sz w:val="24"/>
                <w:szCs w:val="24"/>
              </w:rPr>
            </w:pPr>
            <w:r>
              <w:rPr>
                <w:rFonts w:ascii="仿宋" w:eastAsia="仿宋" w:cs="仿宋" w:hAnsi="仿宋" w:hint="eastAsia"/>
                <w:sz w:val="24"/>
                <w:szCs w:val="24"/>
              </w:rPr>
              <w:t>7、纯化得到的DNA不含PCR抑制剂。</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T5 Direct PCR Kit (Animal Tissue)</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1、裂解速率≤10min；</w:t>
            </w:r>
          </w:p>
          <w:p>
            <w:pPr>
              <w:snapToGrid w:val="0"/>
              <w:jc w:val="left"/>
              <w:rPr>
                <w:rFonts w:ascii="仿宋" w:eastAsia="仿宋" w:cs="仿宋" w:hAnsi="仿宋"/>
                <w:sz w:val="24"/>
                <w:szCs w:val="24"/>
              </w:rPr>
            </w:pPr>
            <w:r>
              <w:rPr>
                <w:rFonts w:ascii="仿宋" w:eastAsia="仿宋" w:cs="仿宋" w:hAnsi="仿宋" w:hint="eastAsia"/>
                <w:sz w:val="24"/>
                <w:szCs w:val="24"/>
              </w:rPr>
              <w:t>2、扩增速率≥10s/kb；</w:t>
            </w:r>
          </w:p>
          <w:p>
            <w:pPr>
              <w:snapToGrid w:val="0"/>
              <w:jc w:val="left"/>
              <w:rPr>
                <w:rFonts w:ascii="仿宋" w:eastAsia="仿宋" w:cs="仿宋" w:hAnsi="仿宋"/>
                <w:sz w:val="24"/>
                <w:szCs w:val="24"/>
              </w:rPr>
            </w:pPr>
            <w:r>
              <w:rPr>
                <w:rFonts w:ascii="仿宋" w:eastAsia="仿宋" w:cs="仿宋" w:hAnsi="仿宋" w:hint="eastAsia"/>
                <w:sz w:val="24"/>
                <w:szCs w:val="24"/>
              </w:rPr>
              <w:t>3、核酸提取过程的回收率≥5%；</w:t>
            </w:r>
          </w:p>
          <w:p>
            <w:pPr>
              <w:snapToGrid w:val="0"/>
              <w:jc w:val="left"/>
              <w:rPr>
                <w:rFonts w:ascii="仿宋" w:eastAsia="仿宋" w:cs="仿宋" w:hAnsi="仿宋"/>
                <w:sz w:val="24"/>
                <w:szCs w:val="24"/>
              </w:rPr>
            </w:pPr>
            <w:r>
              <w:rPr>
                <w:rFonts w:ascii="仿宋" w:eastAsia="仿宋" w:cs="仿宋" w:hAnsi="仿宋" w:hint="eastAsia"/>
                <w:sz w:val="24"/>
                <w:szCs w:val="24"/>
              </w:rPr>
              <w:t>4、专为动物组织、细胞等样品直接扩增设计：可用于动物基因敲除分析、转基因检测等鉴定型实验。</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动物组织/细胞RNA提取试剂盒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1、适用于从多种生物样品中提取RNA，包括动物、昆虫、细胞等；</w:t>
            </w:r>
          </w:p>
          <w:p>
            <w:pPr>
              <w:snapToGrid w:val="0"/>
              <w:jc w:val="left"/>
              <w:rPr>
                <w:rFonts w:ascii="仿宋" w:eastAsia="仿宋" w:cs="仿宋" w:hAnsi="仿宋"/>
                <w:sz w:val="24"/>
                <w:szCs w:val="24"/>
              </w:rPr>
            </w:pPr>
            <w:r>
              <w:rPr>
                <w:rFonts w:ascii="仿宋" w:eastAsia="仿宋" w:cs="仿宋" w:hAnsi="仿宋" w:hint="eastAsia"/>
                <w:sz w:val="24"/>
                <w:szCs w:val="24"/>
              </w:rPr>
              <w:t>2、快速纯化高品质病毒RNA，制备时间≤50分钟；</w:t>
            </w:r>
          </w:p>
          <w:p>
            <w:pPr>
              <w:snapToGrid w:val="0"/>
              <w:jc w:val="left"/>
              <w:rPr>
                <w:rFonts w:ascii="仿宋" w:eastAsia="仿宋" w:cs="仿宋" w:hAnsi="仿宋"/>
                <w:sz w:val="24"/>
                <w:szCs w:val="24"/>
              </w:rPr>
            </w:pPr>
            <w:r>
              <w:rPr>
                <w:rFonts w:ascii="仿宋" w:eastAsia="仿宋" w:cs="仿宋" w:hAnsi="仿宋" w:hint="eastAsia"/>
                <w:sz w:val="24"/>
                <w:szCs w:val="24"/>
              </w:rPr>
              <w:t>3、硅胶柱膜法原理；</w:t>
            </w:r>
          </w:p>
          <w:p>
            <w:pPr>
              <w:snapToGrid w:val="0"/>
              <w:jc w:val="left"/>
              <w:rPr>
                <w:rFonts w:ascii="仿宋" w:eastAsia="仿宋" w:cs="仿宋" w:hAnsi="仿宋"/>
                <w:sz w:val="24"/>
                <w:szCs w:val="24"/>
              </w:rPr>
            </w:pPr>
            <w:r>
              <w:rPr>
                <w:rFonts w:ascii="仿宋" w:eastAsia="仿宋" w:cs="仿宋" w:hAnsi="仿宋" w:hint="eastAsia"/>
                <w:sz w:val="24"/>
                <w:szCs w:val="24"/>
              </w:rPr>
              <w:t>4、纯化灵敏度高，含有carrier RNA组分。提取的RNA无DNA和蛋白污染，利于下游实验的分析；</w:t>
            </w:r>
          </w:p>
          <w:p>
            <w:pPr>
              <w:snapToGrid w:val="0"/>
              <w:jc w:val="left"/>
              <w:rPr>
                <w:rFonts w:ascii="仿宋" w:eastAsia="仿宋" w:cs="仿宋" w:hAnsi="仿宋"/>
                <w:sz w:val="24"/>
                <w:szCs w:val="24"/>
              </w:rPr>
            </w:pPr>
            <w:r>
              <w:rPr>
                <w:rFonts w:ascii="仿宋" w:eastAsia="仿宋" w:cs="仿宋" w:hAnsi="仿宋" w:hint="eastAsia"/>
                <w:sz w:val="24"/>
                <w:szCs w:val="24"/>
              </w:rPr>
              <w:t>5、可手动操作；</w:t>
            </w:r>
          </w:p>
          <w:p>
            <w:pPr>
              <w:snapToGrid w:val="0"/>
              <w:jc w:val="left"/>
              <w:rPr>
                <w:rFonts w:ascii="仿宋" w:eastAsia="仿宋" w:cs="仿宋" w:hAnsi="仿宋"/>
                <w:sz w:val="24"/>
                <w:szCs w:val="24"/>
              </w:rPr>
            </w:pPr>
            <w:r>
              <w:rPr>
                <w:rFonts w:ascii="仿宋" w:eastAsia="仿宋" w:cs="仿宋" w:hAnsi="仿宋" w:hint="eastAsia"/>
                <w:sz w:val="24"/>
                <w:szCs w:val="24"/>
              </w:rPr>
              <w:t>6、提取得到的高纯度RNA可直接用于RT-PCR；</w:t>
            </w:r>
          </w:p>
          <w:p>
            <w:pPr>
              <w:snapToGrid w:val="0"/>
              <w:jc w:val="left"/>
              <w:rPr>
                <w:rFonts w:ascii="仿宋" w:eastAsia="仿宋" w:cs="仿宋" w:hAnsi="仿宋"/>
                <w:sz w:val="24"/>
                <w:szCs w:val="24"/>
              </w:rPr>
            </w:pPr>
            <w:r>
              <w:rPr>
                <w:rFonts w:ascii="仿宋" w:eastAsia="仿宋" w:cs="仿宋" w:hAnsi="仿宋" w:hint="eastAsia"/>
                <w:sz w:val="24"/>
                <w:szCs w:val="24"/>
              </w:rPr>
              <w:t>7、离心柱预装在收集管中，并且单独封存，确保方便和安全。</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病毒基因组DNA/RNA快速提取试剂盒（离心柱法）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1、适用于手工提取从多种生物样品中提取RNA或DNA，包括动物、昆虫、细胞等；</w:t>
            </w:r>
          </w:p>
          <w:p>
            <w:pPr>
              <w:snapToGrid w:val="0"/>
              <w:jc w:val="left"/>
              <w:rPr>
                <w:rFonts w:ascii="仿宋" w:eastAsia="仿宋" w:cs="仿宋" w:hAnsi="仿宋"/>
                <w:sz w:val="24"/>
                <w:szCs w:val="24"/>
              </w:rPr>
            </w:pPr>
            <w:r>
              <w:rPr>
                <w:rFonts w:ascii="仿宋" w:eastAsia="仿宋" w:cs="仿宋" w:hAnsi="仿宋" w:hint="eastAsia"/>
                <w:sz w:val="24"/>
                <w:szCs w:val="24"/>
              </w:rPr>
              <w:t>2、快速纯化高品质病毒RNA，制备时间≤50分钟；</w:t>
            </w:r>
          </w:p>
          <w:p>
            <w:pPr>
              <w:snapToGrid w:val="0"/>
              <w:jc w:val="left"/>
              <w:rPr>
                <w:rFonts w:ascii="仿宋" w:eastAsia="仿宋" w:cs="仿宋" w:hAnsi="仿宋"/>
                <w:sz w:val="24"/>
                <w:szCs w:val="24"/>
              </w:rPr>
            </w:pPr>
            <w:r>
              <w:rPr>
                <w:rFonts w:ascii="仿宋" w:eastAsia="仿宋" w:cs="仿宋" w:hAnsi="仿宋" w:hint="eastAsia"/>
                <w:sz w:val="24"/>
                <w:szCs w:val="24"/>
              </w:rPr>
              <w:t>3、硅胶柱膜法原理；</w:t>
            </w:r>
          </w:p>
          <w:p>
            <w:pPr>
              <w:snapToGrid w:val="0"/>
              <w:jc w:val="left"/>
              <w:rPr>
                <w:rFonts w:ascii="仿宋" w:eastAsia="仿宋" w:cs="仿宋" w:hAnsi="仿宋"/>
                <w:sz w:val="24"/>
                <w:szCs w:val="24"/>
              </w:rPr>
            </w:pPr>
            <w:r>
              <w:rPr>
                <w:rFonts w:ascii="仿宋" w:eastAsia="仿宋" w:cs="仿宋" w:hAnsi="仿宋" w:hint="eastAsia"/>
                <w:sz w:val="24"/>
                <w:szCs w:val="24"/>
              </w:rPr>
              <w:t>4、纯化灵敏度高，含有carrier RNA组分。提取的RNA无DNA和蛋白污染，利于下游实验的分析；</w:t>
            </w:r>
          </w:p>
          <w:p>
            <w:pPr>
              <w:snapToGrid w:val="0"/>
              <w:jc w:val="left"/>
              <w:rPr>
                <w:rFonts w:ascii="仿宋" w:eastAsia="仿宋" w:cs="仿宋" w:hAnsi="仿宋"/>
                <w:sz w:val="24"/>
                <w:szCs w:val="24"/>
              </w:rPr>
            </w:pPr>
            <w:r>
              <w:rPr>
                <w:rFonts w:ascii="仿宋" w:eastAsia="仿宋" w:cs="仿宋" w:hAnsi="仿宋" w:hint="eastAsia"/>
                <w:sz w:val="24"/>
                <w:szCs w:val="24"/>
              </w:rPr>
              <w:t>5、离心柱预装在收集管中，并且单独封存，确保方便和安全。</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恶性疟原虫/间日疟原虫检测试剂盒（胶体金法）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1、板型：25人份/盒；</w:t>
            </w:r>
          </w:p>
          <w:p>
            <w:pPr>
              <w:snapToGrid w:val="0"/>
              <w:jc w:val="left"/>
              <w:rPr>
                <w:rFonts w:ascii="仿宋" w:eastAsia="仿宋" w:cs="仿宋" w:hAnsi="仿宋"/>
                <w:sz w:val="24"/>
                <w:szCs w:val="24"/>
              </w:rPr>
            </w:pPr>
            <w:r>
              <w:rPr>
                <w:rFonts w:ascii="仿宋" w:eastAsia="仿宋" w:cs="仿宋" w:hAnsi="仿宋" w:hint="eastAsia"/>
                <w:sz w:val="24"/>
                <w:szCs w:val="24"/>
              </w:rPr>
              <w:t>2、用途：用于体外定性检测人全血样本中恶性疟原虫特有的富组氨酸蛋白(HRPII)和间日疟原虫特有的特异性乳酸脱氢酶(pLDH),用于恶性疟原虫、间日疟原虫感染的辅助诊断；</w:t>
            </w:r>
          </w:p>
          <w:p>
            <w:pPr>
              <w:snapToGrid w:val="0"/>
              <w:jc w:val="left"/>
              <w:rPr>
                <w:rFonts w:ascii="仿宋" w:eastAsia="仿宋" w:cs="仿宋" w:hAnsi="仿宋"/>
                <w:sz w:val="24"/>
                <w:szCs w:val="24"/>
              </w:rPr>
            </w:pPr>
            <w:r>
              <w:rPr>
                <w:rFonts w:ascii="仿宋" w:eastAsia="仿宋" w:cs="仿宋" w:hAnsi="仿宋" w:hint="eastAsia"/>
                <w:sz w:val="24"/>
                <w:szCs w:val="24"/>
              </w:rPr>
              <w:t>3、标本要求:适用于全血。</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乙型肝炎病毒核酸检测试剂盒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梅毒核酸检测试剂</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丙型肝炎病毒核酸检测试剂（荧光 PCR 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1、产品组成：猴痘病毒假病毒培养液+稀释液（含保护剂/稳定剂）；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99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甲流病毒核酸质控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1、产品组成：甲型流感假病毒培养液+稀释液（含保护剂/稳定剂）；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乙流病毒核酸质控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1、产品组成：乙型流感假病毒培养液+稀释液（含保护剂/稳定剂）；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新冠病毒核酸质控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1、产品组成：新型冠状病毒假病毒培养液+稀释液（含保护剂/稳定剂）；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1、产品组成：禽流感假病毒H5/H7/H9亚型培养液+稀释液（含保护剂/稳定剂）；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1、产品组成：登革热假病毒1型/2型/3型/4型培养液+稀释液（含保护剂/稳定剂）；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基孔病毒核酸质控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1、产品组成：基孔肯亚假病毒假病毒培养液+稀释液（含保护剂/稳定剂）；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寨卡病毒核酸质控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1、产品组成：寨卡假病毒假病毒培养液+稀释液（含保护剂/稳定剂）；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轮状病毒核酸质控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1、产品组成：RTA假病毒培养液+稀释液（含保护剂/稳定剂）；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诺如病毒核酸质控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1、产品组成：诺如假病毒假病毒培养液+稀释液（含保护剂/稳定剂）；</w:t>
            </w:r>
          </w:p>
          <w:p>
            <w:pPr>
              <w:snapToGrid w:val="0"/>
              <w:jc w:val="left"/>
              <w:rPr>
                <w:rFonts w:ascii="仿宋" w:eastAsia="仿宋" w:cs="仿宋" w:hAnsi="仿宋"/>
                <w:sz w:val="24"/>
                <w:szCs w:val="24"/>
              </w:rPr>
            </w:pPr>
            <w:r>
              <w:rPr>
                <w:rFonts w:ascii="仿宋" w:eastAsia="仿宋" w:cs="仿宋" w:hAnsi="仿宋" w:hint="eastAsia"/>
                <w:sz w:val="24"/>
                <w:szCs w:val="24"/>
              </w:rPr>
              <w:t>2、包装规格：0.5mL/管；</w:t>
            </w:r>
          </w:p>
          <w:p>
            <w:pPr>
              <w:snapToGrid w:val="0"/>
              <w:jc w:val="left"/>
              <w:rPr>
                <w:rFonts w:ascii="仿宋" w:eastAsia="仿宋" w:cs="仿宋" w:hAnsi="仿宋"/>
                <w:sz w:val="24"/>
                <w:szCs w:val="24"/>
              </w:rPr>
            </w:pPr>
            <w:r>
              <w:rPr>
                <w:rFonts w:ascii="仿宋" w:eastAsia="仿宋" w:cs="仿宋" w:hAnsi="仿宋" w:hint="eastAsia"/>
                <w:sz w:val="24"/>
                <w:szCs w:val="24"/>
              </w:rPr>
              <w:t>3、浓度范围≥1×10</w:t>
            </w:r>
            <w:r>
              <w:rPr>
                <w:rFonts w:ascii="仿宋" w:eastAsia="仿宋" w:cs="仿宋" w:hAnsi="仿宋" w:hint="eastAsia"/>
                <w:sz w:val="24"/>
                <w:szCs w:val="24"/>
                <w:vertAlign w:val="superscript"/>
              </w:rPr>
              <w:t>4</w:t>
            </w:r>
          </w:p>
          <w:p>
            <w:pPr>
              <w:snapToGrid w:val="0"/>
              <w:jc w:val="left"/>
              <w:rPr>
                <w:rFonts w:ascii="仿宋" w:eastAsia="仿宋" w:cs="仿宋" w:hAnsi="仿宋"/>
                <w:sz w:val="24"/>
                <w:szCs w:val="24"/>
              </w:rPr>
            </w:pPr>
            <w:r>
              <w:rPr>
                <w:rFonts w:ascii="仿宋" w:eastAsia="仿宋" w:cs="仿宋" w:hAnsi="仿宋" w:hint="eastAsia"/>
                <w:sz w:val="24"/>
                <w:szCs w:val="24"/>
              </w:rP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病原生物核酸质控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1、产品组成：假病毒培养液+稀释液（含保护剂/稳定剂）；</w:t>
              <w:br/>
              <w:t>2、包装规格：0.5mL/管；</w:t>
              <w:br/>
              <w:t>3、浓度范围≥1×10</w:t>
            </w:r>
            <w:r>
              <w:rPr>
                <w:rFonts w:ascii="仿宋" w:eastAsia="仿宋" w:cs="仿宋" w:hAnsi="仿宋" w:hint="eastAsia"/>
                <w:sz w:val="24"/>
                <w:szCs w:val="24"/>
                <w:vertAlign w:val="superscript"/>
              </w:rPr>
              <w:t>4</w:t>
            </w:r>
            <w:r>
              <w:rPr>
                <w:rFonts w:ascii="仿宋" w:eastAsia="仿宋" w:cs="仿宋" w:hAnsi="仿宋" w:hint="eastAsia"/>
                <w:sz w:val="24"/>
                <w:szCs w:val="24"/>
              </w:rPr>
              <w:b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 个月；-20</w:t>
            </w:r>
            <w:r>
              <w:rPr>
                <w:rFonts w:cs="宋体" w:hAnsi="宋体" w:hint="eastAsia"/>
                <w:sz w:val="24"/>
                <w:szCs w:val="24"/>
              </w:rPr>
              <w:t>℃</w:t>
            </w:r>
            <w:r>
              <w:rPr>
                <w:rFonts w:ascii="仿宋" w:eastAsia="仿宋" w:cs="仿宋" w:hAnsi="仿宋" w:hint="eastAsia"/>
                <w:sz w:val="24"/>
                <w:szCs w:val="24"/>
              </w:rPr>
              <w:t>±5℃环境中，可稳定24 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109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一次性磁套棒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 产品应用于基因组学、蛋白质组学、细胞组学、免疫测定、代谢组学及一般液体处理等；</w:t>
            </w:r>
          </w:p>
          <w:p>
            <w:pPr>
              <w:snapToGrid w:val="0"/>
              <w:jc w:val="left"/>
              <w:rPr>
                <w:rFonts w:ascii="仿宋" w:eastAsia="仿宋" w:cs="仿宋" w:hAnsi="仿宋"/>
                <w:sz w:val="24"/>
                <w:szCs w:val="24"/>
              </w:rPr>
            </w:pPr>
            <w:r>
              <w:rPr>
                <w:rFonts w:ascii="仿宋" w:eastAsia="仿宋" w:cs="仿宋" w:hAnsi="仿宋" w:hint="eastAsia"/>
                <w:sz w:val="24"/>
                <w:szCs w:val="24"/>
              </w:rPr>
              <w:t>2、由医疗级聚丙烯（PP）制成；</w:t>
            </w:r>
          </w:p>
          <w:p>
            <w:pPr>
              <w:snapToGrid w:val="0"/>
              <w:jc w:val="left"/>
              <w:rPr>
                <w:rFonts w:ascii="仿宋" w:eastAsia="仿宋" w:cs="仿宋" w:hAnsi="仿宋"/>
                <w:sz w:val="24"/>
                <w:szCs w:val="24"/>
              </w:rPr>
            </w:pPr>
            <w:r>
              <w:rPr>
                <w:rFonts w:ascii="仿宋" w:eastAsia="仿宋" w:cs="仿宋" w:hAnsi="仿宋" w:hint="eastAsia"/>
                <w:sz w:val="24"/>
                <w:szCs w:val="24"/>
              </w:rPr>
              <w:t>▲3、适配Chemagic 360系统；</w:t>
            </w:r>
          </w:p>
          <w:p>
            <w:pPr>
              <w:snapToGrid w:val="0"/>
              <w:jc w:val="left"/>
              <w:rPr>
                <w:rFonts w:ascii="仿宋" w:eastAsia="仿宋" w:cs="仿宋" w:hAnsi="仿宋"/>
                <w:sz w:val="24"/>
                <w:szCs w:val="24"/>
              </w:rPr>
            </w:pPr>
            <w:r>
              <w:rPr>
                <w:rFonts w:ascii="仿宋" w:eastAsia="仿宋" w:cs="仿宋" w:hAnsi="仿宋" w:hint="eastAsia"/>
                <w:sz w:val="24"/>
                <w:szCs w:val="24"/>
              </w:rPr>
              <w:t>4、无RNA/DNA酶污染，无热原；</w:t>
            </w:r>
          </w:p>
          <w:p>
            <w:pPr>
              <w:snapToGrid w:val="0"/>
              <w:jc w:val="left"/>
              <w:rPr>
                <w:rFonts w:ascii="仿宋" w:eastAsia="仿宋" w:cs="仿宋" w:hAnsi="仿宋"/>
                <w:sz w:val="24"/>
                <w:szCs w:val="24"/>
              </w:rPr>
            </w:pPr>
            <w:r>
              <w:rPr>
                <w:rFonts w:ascii="仿宋" w:eastAsia="仿宋" w:cs="仿宋" w:hAnsi="仿宋" w:hint="eastAsia"/>
                <w:sz w:val="24"/>
                <w:szCs w:val="24"/>
              </w:rPr>
              <w:t>5、侧壁厚度均匀，孔板上部平整均一，孔径大小一致；</w:t>
            </w:r>
          </w:p>
          <w:p>
            <w:pPr>
              <w:snapToGrid w:val="0"/>
              <w:jc w:val="left"/>
              <w:rPr>
                <w:rFonts w:ascii="仿宋" w:eastAsia="仿宋" w:cs="仿宋" w:hAnsi="仿宋"/>
                <w:sz w:val="24"/>
                <w:szCs w:val="24"/>
              </w:rPr>
            </w:pPr>
            <w:r>
              <w:rPr>
                <w:rFonts w:ascii="仿宋" w:eastAsia="仿宋" w:cs="仿宋" w:hAnsi="仿宋" w:hint="eastAsia"/>
                <w:sz w:val="24"/>
                <w:szCs w:val="24"/>
              </w:rPr>
              <w:t>6、可高压灭菌，121℃30min不变形；</w:t>
            </w:r>
          </w:p>
          <w:p>
            <w:pPr>
              <w:snapToGrid w:val="0"/>
              <w:jc w:val="left"/>
              <w:rPr>
                <w:rFonts w:ascii="仿宋" w:eastAsia="仿宋" w:cs="仿宋" w:hAnsi="仿宋"/>
                <w:sz w:val="24"/>
                <w:szCs w:val="24"/>
              </w:rPr>
            </w:pPr>
            <w:r>
              <w:rPr>
                <w:rFonts w:ascii="仿宋" w:eastAsia="仿宋" w:cs="仿宋" w:hAnsi="仿宋" w:hint="eastAsia"/>
                <w:sz w:val="24"/>
                <w:szCs w:val="24"/>
              </w:rPr>
              <w:t>7、套管长度不小于43.35mm，孔径不大于1.9 mm。</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0.2mLPCR薄壁管（八排）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1、规格：125根/包，10包/箱；</w:t>
            </w:r>
          </w:p>
          <w:p>
            <w:pPr>
              <w:snapToGrid w:val="0"/>
              <w:jc w:val="left"/>
              <w:rPr>
                <w:rFonts w:ascii="仿宋" w:eastAsia="仿宋" w:cs="仿宋" w:hAnsi="仿宋"/>
                <w:sz w:val="24"/>
                <w:szCs w:val="24"/>
              </w:rPr>
            </w:pPr>
            <w:r>
              <w:rPr>
                <w:rFonts w:ascii="仿宋" w:eastAsia="仿宋" w:cs="仿宋" w:hAnsi="仿宋" w:hint="eastAsia"/>
                <w:sz w:val="24"/>
                <w:szCs w:val="24"/>
              </w:rPr>
              <w:t>2、不含RNase/DNase，无热原；</w:t>
            </w:r>
          </w:p>
          <w:p>
            <w:pPr>
              <w:snapToGrid w:val="0"/>
              <w:jc w:val="left"/>
              <w:rPr>
                <w:rFonts w:ascii="仿宋" w:eastAsia="仿宋" w:cs="仿宋" w:hAnsi="仿宋"/>
                <w:sz w:val="24"/>
                <w:szCs w:val="24"/>
              </w:rPr>
            </w:pPr>
            <w:r>
              <w:rPr>
                <w:rFonts w:ascii="仿宋" w:eastAsia="仿宋" w:cs="仿宋" w:hAnsi="仿宋" w:hint="eastAsia"/>
                <w:sz w:val="24"/>
                <w:szCs w:val="24"/>
              </w:rPr>
              <w:t>3、适配八联管盖；</w:t>
            </w:r>
          </w:p>
          <w:p>
            <w:pPr>
              <w:snapToGrid w:val="0"/>
              <w:jc w:val="left"/>
              <w:rPr>
                <w:rFonts w:ascii="仿宋" w:eastAsia="仿宋" w:cs="仿宋" w:hAnsi="仿宋"/>
                <w:sz w:val="24"/>
                <w:szCs w:val="24"/>
              </w:rPr>
            </w:pPr>
            <w:r>
              <w:rPr>
                <w:rFonts w:ascii="仿宋" w:eastAsia="仿宋" w:cs="仿宋" w:hAnsi="仿宋" w:hint="eastAsia"/>
                <w:sz w:val="24"/>
                <w:szCs w:val="24"/>
              </w:rPr>
              <w:t>4、透明管。</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0.2mLPCR薄壁管（平盖）</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1、规格：125根/包，10包/箱；</w:t>
            </w:r>
          </w:p>
          <w:p>
            <w:pPr>
              <w:snapToGrid w:val="0"/>
              <w:jc w:val="left"/>
              <w:rPr>
                <w:rFonts w:ascii="仿宋" w:eastAsia="仿宋" w:cs="仿宋" w:hAnsi="仿宋"/>
                <w:sz w:val="24"/>
                <w:szCs w:val="24"/>
              </w:rPr>
            </w:pPr>
            <w:r>
              <w:rPr>
                <w:rFonts w:ascii="仿宋" w:eastAsia="仿宋" w:cs="仿宋" w:hAnsi="仿宋" w:hint="eastAsia"/>
                <w:sz w:val="24"/>
                <w:szCs w:val="24"/>
              </w:rPr>
              <w:t>2、不含RNase/DNase，无热原；</w:t>
            </w:r>
          </w:p>
          <w:p>
            <w:pPr>
              <w:snapToGrid w:val="0"/>
              <w:jc w:val="left"/>
              <w:rPr>
                <w:rFonts w:ascii="仿宋" w:eastAsia="仿宋" w:cs="仿宋" w:hAnsi="仿宋"/>
                <w:sz w:val="24"/>
                <w:szCs w:val="24"/>
              </w:rPr>
            </w:pPr>
            <w:r>
              <w:rPr>
                <w:rFonts w:ascii="仿宋" w:eastAsia="仿宋" w:cs="仿宋" w:hAnsi="仿宋" w:hint="eastAsia"/>
                <w:sz w:val="24"/>
                <w:szCs w:val="24"/>
              </w:rPr>
              <w:t>3、适配八联管；</w:t>
            </w:r>
          </w:p>
          <w:p>
            <w:pPr>
              <w:snapToGrid w:val="0"/>
              <w:jc w:val="left"/>
              <w:rPr>
                <w:rFonts w:ascii="仿宋" w:eastAsia="仿宋" w:cs="仿宋" w:hAnsi="仿宋"/>
                <w:sz w:val="24"/>
                <w:szCs w:val="24"/>
              </w:rPr>
            </w:pPr>
            <w:r>
              <w:rPr>
                <w:rFonts w:ascii="仿宋" w:eastAsia="仿宋" w:cs="仿宋" w:hAnsi="仿宋" w:hint="eastAsia"/>
                <w:sz w:val="24"/>
                <w:szCs w:val="24"/>
              </w:rPr>
              <w:t>4、透明管盖。</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猴痘病毒抗原快速检测试剂盒（镧系）</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2、作用与用途：适用于人皮疹渗出物或口鼻拭子样本中猴痘病毒检测。检测结果仅用于临床辅助诊断，不是临床诊断的唯一依据，应结合临床症状及其它检测指标综合判定；</w:t>
            </w:r>
          </w:p>
          <w:p>
            <w:pPr>
              <w:snapToGrid w:val="0"/>
              <w:jc w:val="left"/>
              <w:rPr>
                <w:rFonts w:ascii="仿宋" w:eastAsia="仿宋" w:cs="仿宋" w:hAnsi="仿宋"/>
                <w:sz w:val="24"/>
                <w:szCs w:val="24"/>
              </w:rPr>
            </w:pPr>
            <w:r>
              <w:rPr>
                <w:rFonts w:ascii="仿宋" w:eastAsia="仿宋" w:cs="仿宋" w:hAnsi="仿宋" w:hint="eastAsia"/>
                <w:sz w:val="24"/>
                <w:szCs w:val="24"/>
              </w:rPr>
              <w:t>3、检测原理：免疫层析，双抗体夹心法；</w:t>
            </w:r>
          </w:p>
          <w:p>
            <w:pPr>
              <w:snapToGrid w:val="0"/>
              <w:jc w:val="left"/>
              <w:rPr>
                <w:rFonts w:ascii="仿宋" w:eastAsia="仿宋" w:cs="仿宋" w:hAnsi="仿宋"/>
                <w:sz w:val="24"/>
                <w:szCs w:val="24"/>
              </w:rPr>
            </w:pPr>
            <w:r>
              <w:rPr>
                <w:rFonts w:ascii="仿宋" w:eastAsia="仿宋" w:cs="仿宋" w:hAnsi="仿宋" w:hint="eastAsia"/>
                <w:sz w:val="24"/>
                <w:szCs w:val="24"/>
              </w:rPr>
              <w:t>4、适用样本类型：皮疹渗出物或口鼻拭子；</w:t>
            </w:r>
          </w:p>
          <w:p>
            <w:pPr>
              <w:snapToGrid w:val="0"/>
              <w:jc w:val="left"/>
              <w:rPr>
                <w:rFonts w:ascii="仿宋" w:eastAsia="仿宋" w:cs="仿宋" w:hAnsi="仿宋"/>
                <w:sz w:val="24"/>
                <w:szCs w:val="24"/>
              </w:rPr>
            </w:pPr>
            <w:r>
              <w:rPr>
                <w:rFonts w:ascii="仿宋" w:eastAsia="仿宋" w:cs="仿宋" w:hAnsi="仿宋" w:hint="eastAsia"/>
                <w:sz w:val="24"/>
                <w:szCs w:val="24"/>
              </w:rPr>
              <w:t>▲5、适用设备：成都微瑞生物科技有限公司生产的WR-1608荧光免疫分析仪；</w:t>
            </w:r>
          </w:p>
          <w:p>
            <w:pPr>
              <w:snapToGrid w:val="0"/>
              <w:jc w:val="left"/>
              <w:rPr>
                <w:rFonts w:ascii="仿宋" w:eastAsia="仿宋" w:cs="仿宋" w:hAnsi="仿宋"/>
                <w:sz w:val="24"/>
                <w:szCs w:val="24"/>
              </w:rPr>
            </w:pPr>
            <w:r>
              <w:rPr>
                <w:rFonts w:ascii="仿宋" w:eastAsia="仿宋" w:cs="仿宋" w:hAnsi="仿宋" w:hint="eastAsia"/>
                <w:sz w:val="24"/>
                <w:szCs w:val="24"/>
              </w:rPr>
              <w:t>6、主要组成成份： 试剂卡50条，样本采样管50支，无菌拭子50支；</w:t>
            </w:r>
          </w:p>
          <w:p>
            <w:pPr>
              <w:snapToGrid w:val="0"/>
              <w:jc w:val="left"/>
              <w:rPr>
                <w:rFonts w:ascii="仿宋" w:eastAsia="仿宋" w:cs="仿宋" w:hAnsi="仿宋"/>
                <w:sz w:val="24"/>
                <w:szCs w:val="24"/>
              </w:rPr>
            </w:pPr>
            <w:r>
              <w:rPr>
                <w:rFonts w:ascii="仿宋" w:eastAsia="仿宋" w:cs="仿宋" w:hAnsi="仿宋" w:hint="eastAsia"/>
                <w:sz w:val="24"/>
                <w:szCs w:val="24"/>
              </w:rPr>
              <w:t>7、检测时长≤15分钟；</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猴痘病毒抗原快速检测试剂盒（红乳胶法）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1、规格：50人份/盒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2、作用与用途：用于人皮疹渗出物或口鼻拭子样本中猴痘病毒的定性检测，辅助诊断猴痘病毒感染；</w:t>
            </w:r>
          </w:p>
          <w:p>
            <w:pPr>
              <w:snapToGrid w:val="0"/>
              <w:jc w:val="left"/>
              <w:rPr>
                <w:rFonts w:ascii="仿宋" w:eastAsia="仿宋" w:cs="仿宋" w:hAnsi="仿宋"/>
                <w:sz w:val="24"/>
                <w:szCs w:val="24"/>
              </w:rPr>
            </w:pPr>
            <w:r>
              <w:rPr>
                <w:rFonts w:ascii="仿宋" w:eastAsia="仿宋" w:cs="仿宋" w:hAnsi="仿宋" w:hint="eastAsia"/>
                <w:sz w:val="24"/>
                <w:szCs w:val="24"/>
              </w:rPr>
              <w:t>3、检测原理：免疫层析，双抗体夹心法；</w:t>
            </w:r>
          </w:p>
          <w:p>
            <w:pPr>
              <w:snapToGrid w:val="0"/>
              <w:jc w:val="left"/>
              <w:rPr>
                <w:rFonts w:ascii="仿宋" w:eastAsia="仿宋" w:cs="仿宋" w:hAnsi="仿宋"/>
                <w:sz w:val="24"/>
                <w:szCs w:val="24"/>
              </w:rPr>
            </w:pPr>
            <w:r>
              <w:rPr>
                <w:rFonts w:ascii="仿宋" w:eastAsia="仿宋" w:cs="仿宋" w:hAnsi="仿宋" w:hint="eastAsia"/>
                <w:sz w:val="24"/>
                <w:szCs w:val="24"/>
              </w:rPr>
              <w:t>4、适用样本类型：皮疹渗出物或口鼻拭子；</w:t>
            </w:r>
          </w:p>
          <w:p>
            <w:pPr>
              <w:snapToGrid w:val="0"/>
              <w:jc w:val="left"/>
              <w:rPr>
                <w:rFonts w:ascii="仿宋" w:eastAsia="仿宋" w:cs="仿宋" w:hAnsi="仿宋"/>
                <w:sz w:val="24"/>
                <w:szCs w:val="24"/>
              </w:rPr>
            </w:pPr>
            <w:r>
              <w:rPr>
                <w:rFonts w:ascii="仿宋" w:eastAsia="仿宋" w:cs="仿宋" w:hAnsi="仿宋" w:hint="eastAsia"/>
                <w:sz w:val="24"/>
                <w:szCs w:val="24"/>
              </w:rPr>
              <w:t>5、主要组成成份： 试剂卡50条，样本采样管50支，无菌拭子50支；</w:t>
            </w:r>
          </w:p>
          <w:p>
            <w:pPr>
              <w:snapToGrid w:val="0"/>
              <w:jc w:val="left"/>
              <w:rPr>
                <w:rFonts w:ascii="仿宋" w:eastAsia="仿宋" w:cs="仿宋" w:hAnsi="仿宋"/>
                <w:sz w:val="24"/>
                <w:szCs w:val="24"/>
              </w:rPr>
            </w:pPr>
            <w:r>
              <w:rPr>
                <w:rFonts w:ascii="仿宋" w:eastAsia="仿宋" w:cs="仿宋" w:hAnsi="仿宋" w:hint="eastAsia"/>
                <w:sz w:val="24"/>
                <w:szCs w:val="24"/>
              </w:rPr>
              <w:t>6、检测时长≤15分钟；</w:t>
            </w:r>
          </w:p>
          <w:p>
            <w:pPr>
              <w:snapToGrid w:val="0"/>
              <w:jc w:val="left"/>
              <w:rPr>
                <w:rFonts w:ascii="仿宋" w:eastAsia="仿宋" w:cs="仿宋" w:hAnsi="仿宋"/>
                <w:sz w:val="24"/>
                <w:szCs w:val="24"/>
              </w:rPr>
            </w:pPr>
            <w:r>
              <w:rPr>
                <w:rFonts w:ascii="仿宋" w:eastAsia="仿宋" w:cs="仿宋" w:hAnsi="仿宋" w:hint="eastAsia"/>
                <w:sz w:val="24"/>
                <w:szCs w:val="24"/>
              </w:rPr>
              <w:t>7、试剂盒检测A29L蛋白的检测限≥ 20pg/mL；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非洲猪瘟B646L质粒标准质控样品</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1、产品组成：假病毒培养液+稀释液（含保护剂/稳定剂）；</w:t>
            </w:r>
          </w:p>
          <w:p>
            <w:pPr>
              <w:snapToGrid w:val="0"/>
              <w:jc w:val="left"/>
              <w:rPr>
                <w:rFonts w:ascii="仿宋" w:eastAsia="仿宋" w:cs="仿宋" w:hAnsi="仿宋"/>
                <w:sz w:val="24"/>
                <w:szCs w:val="24"/>
              </w:rPr>
            </w:pPr>
            <w:r>
              <w:rPr>
                <w:rFonts w:ascii="仿宋" w:eastAsia="仿宋" w:cs="仿宋" w:hAnsi="仿宋" w:hint="eastAsia"/>
                <w:sz w:val="24"/>
                <w:szCs w:val="24"/>
              </w:rPr>
              <w:t>2、包装规格：0.5mL/管；</w:t>
            </w:r>
          </w:p>
          <w:p>
            <w:pPr>
              <w:snapToGrid w:val="0"/>
              <w:jc w:val="left"/>
              <w:rPr>
                <w:rFonts w:ascii="仿宋" w:eastAsia="仿宋" w:cs="仿宋" w:hAnsi="仿宋"/>
                <w:sz w:val="24"/>
                <w:szCs w:val="24"/>
              </w:rPr>
            </w:pPr>
            <w:r>
              <w:rPr>
                <w:rFonts w:ascii="仿宋" w:eastAsia="仿宋" w:cs="仿宋" w:hAnsi="仿宋" w:hint="eastAsia"/>
                <w:sz w:val="24"/>
                <w:szCs w:val="24"/>
              </w:rPr>
              <w:t>3、浓度范围≥1×</w:t>
            </w:r>
            <w:r>
              <w:rPr>
                <w:rFonts w:cs="宋体" w:hAnsi="宋体"/>
                <w:sz w:val="24"/>
                <w:szCs w:val="24"/>
              </w:rPr>
              <w:t>10⁶</w:t>
            </w:r>
          </w:p>
          <w:p>
            <w:pPr>
              <w:snapToGrid w:val="0"/>
              <w:jc w:val="left"/>
              <w:rPr>
                <w:rFonts w:ascii="仿宋" w:eastAsia="仿宋" w:cs="仿宋" w:hAnsi="仿宋"/>
                <w:sz w:val="24"/>
                <w:szCs w:val="24"/>
              </w:rPr>
            </w:pPr>
            <w:r>
              <w:rPr>
                <w:rFonts w:ascii="仿宋" w:eastAsia="仿宋" w:cs="仿宋" w:hAnsi="仿宋" w:hint="eastAsia"/>
                <w:sz w:val="24"/>
                <w:szCs w:val="24"/>
              </w:rPr>
              <w:t>4、稳定性：2</w:t>
            </w:r>
            <w:r>
              <w:rPr>
                <w:rFonts w:ascii="微软雅黑" w:eastAsia="微软雅黑" w:cs="微软雅黑" w:hAnsi="微软雅黑" w:hint="eastAsia"/>
                <w:sz w:val="24"/>
                <w:szCs w:val="24"/>
              </w:rPr>
              <w:t>~</w:t>
            </w:r>
            <w:r>
              <w:rPr>
                <w:rFonts w:ascii="仿宋" w:eastAsia="仿宋" w:cs="仿宋" w:hAnsi="仿宋" w:hint="eastAsia"/>
                <w:sz w:val="24"/>
                <w:szCs w:val="24"/>
              </w:rPr>
              <w:t>8℃环境中，可稳定6个月；-20</w:t>
            </w:r>
            <w:r>
              <w:rPr>
                <w:rFonts w:cs="宋体" w:hAnsi="宋体" w:hint="eastAsia"/>
                <w:sz w:val="24"/>
                <w:szCs w:val="24"/>
              </w:rPr>
              <w:t>℃</w:t>
            </w:r>
            <w:r>
              <w:rPr>
                <w:rFonts w:ascii="仿宋" w:eastAsia="仿宋" w:cs="仿宋" w:hAnsi="仿宋" w:hint="eastAsia"/>
                <w:sz w:val="24"/>
                <w:szCs w:val="24"/>
              </w:rPr>
              <w:t>±5℃环境中，可稳定24个月</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非洲猪瘟病毒（ASF）核酸检测试剂盒（荧光PCR法）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pStyle w:val="573"/>
              <w:snapToGrid w:val="0"/>
              <w:jc w:val="left"/>
              <w:rPr>
                <w:rFonts w:ascii="仿宋" w:eastAsia="仿宋" w:cs="仿宋" w:hAnsi="仿宋"/>
                <w:sz w:val="24"/>
                <w:szCs w:val="24"/>
              </w:rPr>
            </w:pPr>
            <w:r>
              <w:rPr>
                <w:rFonts w:ascii="仿宋" w:eastAsia="仿宋" w:cs="仿宋" w:hAnsi="仿宋" w:hint="eastAsia"/>
                <w:sz w:val="24"/>
                <w:szCs w:val="24"/>
              </w:rPr>
              <w:t>1、规格： 24人份/盒；</w:t>
            </w:r>
          </w:p>
          <w:p>
            <w:pPr>
              <w:pStyle w:val="573"/>
              <w:snapToGrid w:val="0"/>
              <w:jc w:val="left"/>
              <w:rPr>
                <w:rFonts w:ascii="仿宋" w:eastAsia="仿宋" w:cs="仿宋" w:hAnsi="仿宋"/>
                <w:sz w:val="24"/>
                <w:szCs w:val="24"/>
              </w:rPr>
            </w:pPr>
            <w:r>
              <w:rPr>
                <w:rFonts w:ascii="仿宋" w:eastAsia="仿宋" w:cs="仿宋" w:hAnsi="仿宋" w:hint="eastAsia"/>
                <w:sz w:val="24"/>
                <w:szCs w:val="24"/>
              </w:rPr>
              <w:t>2、内标：RNase P内源性内标基因设计，监控取材步骤，评估取样是否有效，减少假阴性；</w:t>
            </w:r>
          </w:p>
          <w:p>
            <w:pPr>
              <w:pStyle w:val="573"/>
              <w:snapToGrid w:val="0"/>
              <w:jc w:val="left"/>
              <w:rPr>
                <w:rFonts w:ascii="仿宋" w:eastAsia="仿宋" w:cs="仿宋" w:hAnsi="仿宋"/>
                <w:sz w:val="24"/>
                <w:szCs w:val="24"/>
              </w:rPr>
            </w:pPr>
            <w:r>
              <w:rPr>
                <w:rFonts w:ascii="仿宋" w:eastAsia="仿宋" w:cs="仿宋" w:hAnsi="仿宋" w:hint="eastAsia"/>
                <w:sz w:val="24"/>
                <w:szCs w:val="24"/>
              </w:rPr>
              <w:t>3、防污体系：UDG酶和dUTP防污染系统；</w:t>
            </w:r>
          </w:p>
          <w:p>
            <w:pPr>
              <w:pStyle w:val="573"/>
              <w:snapToGrid w:val="0"/>
              <w:jc w:val="left"/>
              <w:rPr>
                <w:rFonts w:ascii="仿宋" w:eastAsia="仿宋" w:cs="仿宋" w:hAnsi="仿宋"/>
                <w:sz w:val="24"/>
                <w:szCs w:val="24"/>
              </w:rPr>
            </w:pPr>
            <w:r>
              <w:rPr>
                <w:rFonts w:ascii="仿宋" w:eastAsia="仿宋" w:cs="仿宋" w:hAnsi="仿宋" w:hint="eastAsia"/>
                <w:sz w:val="24"/>
                <w:szCs w:val="24"/>
              </w:rPr>
              <w:t>5、最低检出限≤200 copies/mL；</w:t>
            </w:r>
          </w:p>
          <w:p>
            <w:pPr>
              <w:pStyle w:val="573"/>
              <w:snapToGrid w:val="0"/>
              <w:jc w:val="left"/>
              <w:rPr>
                <w:rFonts w:ascii="仿宋" w:eastAsia="仿宋" w:cs="仿宋" w:hAnsi="仿宋"/>
                <w:sz w:val="24"/>
                <w:szCs w:val="24"/>
              </w:rPr>
            </w:pPr>
            <w:r>
              <w:rPr>
                <w:rFonts w:ascii="仿宋" w:eastAsia="仿宋" w:cs="仿宋" w:hAnsi="仿宋" w:hint="eastAsia"/>
                <w:sz w:val="24"/>
                <w:szCs w:val="24"/>
              </w:rPr>
              <w:t>6、高效酶系：热启动Taq抗体酶和C-MMLV酶；</w:t>
            </w:r>
          </w:p>
          <w:p>
            <w:pPr>
              <w:snapToGrid w:val="0"/>
              <w:jc w:val="left"/>
              <w:rPr>
                <w:rFonts w:ascii="仿宋" w:eastAsia="仿宋" w:cs="仿宋" w:hAnsi="仿宋"/>
                <w:sz w:val="24"/>
                <w:szCs w:val="24"/>
              </w:rPr>
            </w:pPr>
            <w:r>
              <w:rPr>
                <w:rFonts w:ascii="仿宋" w:eastAsia="仿宋" w:cs="仿宋" w:hAnsi="仿宋" w:hint="eastAsia"/>
                <w:sz w:val="24"/>
                <w:szCs w:val="24"/>
              </w:rPr>
              <w:t>7、适配仪器：至少包括Bio-Rad CFX96、QuantStudio5、杰莱美QX600 多通道荧光定量 PCR 仪。</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污水核酸提取试剂</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1、规格：5人份/盒；</w:t>
            </w:r>
          </w:p>
          <w:p>
            <w:pPr>
              <w:snapToGrid w:val="0"/>
              <w:jc w:val="left"/>
              <w:rPr>
                <w:rFonts w:ascii="仿宋" w:eastAsia="仿宋" w:cs="仿宋" w:hAnsi="仿宋"/>
                <w:sz w:val="24"/>
                <w:szCs w:val="24"/>
              </w:rPr>
            </w:pPr>
            <w:r>
              <w:rPr>
                <w:rFonts w:ascii="仿宋" w:eastAsia="仿宋" w:cs="仿宋" w:hAnsi="仿宋" w:hint="eastAsia"/>
                <w:sz w:val="24"/>
                <w:szCs w:val="24"/>
              </w:rPr>
              <w:t>▲2、作用与用途：适用于生活污水、医疗机构污水中的细菌、病毒的核酸提取；</w:t>
            </w:r>
          </w:p>
          <w:p>
            <w:pPr>
              <w:snapToGrid w:val="0"/>
              <w:jc w:val="left"/>
              <w:rPr>
                <w:rFonts w:ascii="仿宋" w:eastAsia="仿宋" w:cs="仿宋" w:hAnsi="仿宋"/>
                <w:sz w:val="24"/>
                <w:szCs w:val="24"/>
              </w:rPr>
            </w:pPr>
            <w:r>
              <w:rPr>
                <w:rFonts w:ascii="仿宋" w:eastAsia="仿宋" w:cs="仿宋" w:hAnsi="仿宋" w:hint="eastAsia"/>
                <w:sz w:val="24"/>
                <w:szCs w:val="24"/>
              </w:rPr>
              <w:t>3、试剂盒含蛋白酶k，组织充分裂解。</w:t>
            </w:r>
          </w:p>
          <w:p>
            <w:pPr>
              <w:snapToGrid w:val="0"/>
              <w:jc w:val="left"/>
              <w:rPr>
                <w:rFonts w:ascii="仿宋" w:eastAsia="仿宋" w:cs="仿宋" w:hAnsi="仿宋"/>
                <w:sz w:val="24"/>
                <w:szCs w:val="24"/>
              </w:rPr>
            </w:pPr>
            <w:r>
              <w:rPr>
                <w:rFonts w:ascii="仿宋" w:eastAsia="仿宋" w:cs="仿宋" w:hAnsi="仿宋" w:hint="eastAsia"/>
                <w:sz w:val="24"/>
                <w:szCs w:val="24"/>
              </w:rPr>
              <w:t>4、适用于 Thermo KingFisher Flex24 等大体积自动化核酸提取仪，也适用于手动提取</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深孔板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1、适用于大多数有机溶液，酸性和碱性溶液的储存；</w:t>
            </w:r>
          </w:p>
          <w:p>
            <w:pPr>
              <w:snapToGrid w:val="0"/>
              <w:jc w:val="left"/>
              <w:rPr>
                <w:rFonts w:ascii="仿宋" w:eastAsia="仿宋" w:cs="仿宋" w:hAnsi="仿宋"/>
                <w:sz w:val="24"/>
                <w:szCs w:val="24"/>
              </w:rPr>
            </w:pPr>
            <w:r>
              <w:rPr>
                <w:rFonts w:ascii="仿宋" w:eastAsia="仿宋" w:cs="仿宋" w:hAnsi="仿宋" w:hint="eastAsia"/>
                <w:sz w:val="24"/>
                <w:szCs w:val="24"/>
              </w:rPr>
              <w:t>2、适用于8条磁棒套，24孔磁棒套 96孔磁棒套；</w:t>
            </w:r>
          </w:p>
          <w:p>
            <w:pPr>
              <w:snapToGrid w:val="0"/>
              <w:jc w:val="left"/>
              <w:rPr>
                <w:rFonts w:ascii="仿宋" w:eastAsia="仿宋" w:cs="仿宋" w:hAnsi="仿宋"/>
                <w:sz w:val="24"/>
                <w:szCs w:val="24"/>
              </w:rPr>
            </w:pPr>
            <w:r>
              <w:rPr>
                <w:rFonts w:ascii="仿宋" w:eastAsia="仿宋" w:cs="仿宋" w:hAnsi="仿宋" w:hint="eastAsia"/>
                <w:sz w:val="24"/>
                <w:szCs w:val="24"/>
              </w:rPr>
              <w:t>3、可121℃，30min高压灭菌；</w:t>
            </w:r>
          </w:p>
          <w:p>
            <w:pPr>
              <w:snapToGrid w:val="0"/>
              <w:jc w:val="left"/>
              <w:rPr>
                <w:rFonts w:ascii="仿宋" w:eastAsia="仿宋" w:cs="仿宋" w:hAnsi="仿宋"/>
                <w:sz w:val="24"/>
                <w:szCs w:val="24"/>
              </w:rPr>
            </w:pPr>
            <w:r>
              <w:rPr>
                <w:rFonts w:ascii="仿宋" w:eastAsia="仿宋" w:cs="仿宋" w:hAnsi="仿宋" w:hint="eastAsia"/>
                <w:sz w:val="24"/>
                <w:szCs w:val="24"/>
              </w:rPr>
              <w:t>4、板底部和侧壁的厚度是均匀的，孔板的上部是平坦的，均匀，方便密封；</w:t>
            </w:r>
          </w:p>
          <w:p>
            <w:pPr>
              <w:snapToGrid w:val="0"/>
              <w:jc w:val="left"/>
              <w:rPr>
                <w:rFonts w:ascii="仿宋" w:eastAsia="仿宋" w:cs="仿宋" w:hAnsi="仿宋"/>
                <w:sz w:val="24"/>
                <w:szCs w:val="24"/>
              </w:rPr>
            </w:pPr>
            <w:r>
              <w:rPr>
                <w:rFonts w:ascii="仿宋" w:eastAsia="仿宋" w:cs="仿宋" w:hAnsi="仿宋" w:hint="eastAsia"/>
                <w:sz w:val="24"/>
                <w:szCs w:val="24"/>
              </w:rPr>
              <w:t>5、A</w:t>
            </w:r>
            <w:r>
              <w:rPr>
                <w:rFonts w:ascii="微软雅黑" w:eastAsia="微软雅黑" w:cs="微软雅黑" w:hAnsi="微软雅黑" w:hint="eastAsia"/>
                <w:sz w:val="24"/>
                <w:szCs w:val="24"/>
              </w:rPr>
              <w:t>~</w:t>
            </w:r>
            <w:r>
              <w:rPr>
                <w:rFonts w:ascii="仿宋" w:eastAsia="仿宋" w:cs="仿宋" w:hAnsi="仿宋" w:hint="eastAsia"/>
                <w:sz w:val="24"/>
                <w:szCs w:val="24"/>
              </w:rPr>
              <w:t>H的字母识别和1</w:t>
            </w:r>
            <w:r>
              <w:rPr>
                <w:rFonts w:ascii="微软雅黑" w:eastAsia="微软雅黑" w:cs="微软雅黑" w:hAnsi="微软雅黑" w:hint="eastAsia"/>
                <w:sz w:val="24"/>
                <w:szCs w:val="24"/>
              </w:rPr>
              <w:t>~</w:t>
            </w:r>
            <w:r>
              <w:rPr>
                <w:rFonts w:ascii="仿宋" w:eastAsia="仿宋" w:cs="仿宋" w:hAnsi="仿宋" w:hint="eastAsia"/>
                <w:sz w:val="24"/>
                <w:szCs w:val="24"/>
              </w:rPr>
              <w:t>12的数字识别有助于找到样本；</w:t>
            </w:r>
          </w:p>
          <w:p>
            <w:pPr>
              <w:snapToGrid w:val="0"/>
              <w:jc w:val="left"/>
              <w:rPr>
                <w:rFonts w:ascii="仿宋" w:eastAsia="仿宋" w:cs="仿宋" w:hAnsi="仿宋"/>
                <w:sz w:val="24"/>
                <w:szCs w:val="24"/>
              </w:rPr>
            </w:pPr>
            <w:r>
              <w:rPr>
                <w:rFonts w:ascii="仿宋" w:eastAsia="仿宋" w:cs="仿宋" w:hAnsi="仿宋" w:hint="eastAsia"/>
                <w:sz w:val="24"/>
                <w:szCs w:val="24"/>
              </w:rPr>
              <w:t>6、不含RNase/DNase，无热原；</w:t>
            </w:r>
          </w:p>
          <w:p>
            <w:pPr>
              <w:snapToGrid w:val="0"/>
              <w:jc w:val="left"/>
              <w:rPr>
                <w:rFonts w:ascii="仿宋" w:eastAsia="仿宋" w:cs="仿宋" w:hAnsi="仿宋"/>
                <w:sz w:val="24"/>
                <w:szCs w:val="24"/>
              </w:rPr>
            </w:pPr>
            <w:r>
              <w:rPr>
                <w:rFonts w:ascii="仿宋" w:eastAsia="仿宋" w:cs="仿宋" w:hAnsi="仿宋" w:hint="eastAsia"/>
                <w:sz w:val="24"/>
                <w:szCs w:val="24"/>
              </w:rPr>
              <w:t>▲7、适配chemagic 360核酸提取仪。</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6406 菌落总数测试片</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1、50片/包；</w:t>
            </w:r>
          </w:p>
          <w:p>
            <w:pPr>
              <w:snapToGrid w:val="0"/>
              <w:jc w:val="left"/>
              <w:rPr>
                <w:rFonts w:ascii="仿宋" w:eastAsia="仿宋" w:cs="仿宋" w:hAnsi="仿宋"/>
                <w:sz w:val="24"/>
                <w:szCs w:val="24"/>
              </w:rPr>
            </w:pPr>
            <w:r>
              <w:rPr>
                <w:rFonts w:ascii="仿宋" w:eastAsia="仿宋" w:cs="仿宋" w:hAnsi="仿宋" w:hint="eastAsia"/>
                <w:sz w:val="24"/>
                <w:szCs w:val="24"/>
              </w:rPr>
              <w:t>★2、满足GB4789.2-2022中6.2.2的要求。</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119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营养琼脂（NA）</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250克/瓶</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营养琼脂平板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营养肉汤管</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sz w:val="24"/>
                <w:szCs w:val="24"/>
              </w:rPr>
              <w:t>0.85%</w:t>
            </w:r>
            <w:r>
              <w:rPr>
                <w:rFonts w:ascii="仿宋" w:eastAsia="仿宋" w:cs="仿宋" w:hAnsi="仿宋" w:hint="eastAsia"/>
                <w:color w:val="000000"/>
                <w:sz w:val="24"/>
                <w:szCs w:val="24"/>
              </w:rPr>
              <w:t>无菌生理盐水管</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Cary-Blair运送培养基管（液体）（含拭子）</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10ml×20支/盒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TTB增菌液管</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10ml×20支/盒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沙门氏菌显色平板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XLD平板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HE平板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SC増菌液管</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129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BS平板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改良EC肉汤</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O157显色平板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EMB平板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志贺氏菌增菌肉汤</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225ml/袋×10/盒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麦康凯平板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志贺氏菌显色平板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碱性蛋白胨水</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弧菌显色平板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TCBS平板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139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哥伦比亚CNA血琼脂平板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庆大霉素培养基平板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血平板</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9cm×10个/包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肠道菌增菌肉汤EE</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10mL/ 支 ×20/盒</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聚乙二醇（分子量8000）</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500g/瓶；</w:t>
            </w:r>
          </w:p>
          <w:p>
            <w:pPr>
              <w:snapToGrid w:val="0"/>
              <w:jc w:val="left"/>
              <w:rPr>
                <w:rFonts w:ascii="仿宋" w:eastAsia="仿宋" w:cs="仿宋" w:hAnsi="仿宋"/>
                <w:sz w:val="24"/>
                <w:szCs w:val="24"/>
              </w:rPr>
            </w:pPr>
            <w:r>
              <w:rPr>
                <w:rFonts w:ascii="仿宋" w:eastAsia="仿宋" w:cs="仿宋" w:hAnsi="仿宋" w:hint="eastAsia"/>
                <w:sz w:val="24"/>
                <w:szCs w:val="24"/>
              </w:rPr>
              <w:t>分子量：8000，分子生物级试剂</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无菌PBS缓冲液（pH7.2- pH7.4）</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500mL/瓶</w:t>
            </w:r>
          </w:p>
          <w:p>
            <w:pPr>
              <w:snapToGrid w:val="0"/>
              <w:jc w:val="left"/>
              <w:rPr>
                <w:rFonts w:ascii="仿宋" w:eastAsia="仿宋" w:cs="仿宋" w:hAnsi="仿宋"/>
                <w:sz w:val="24"/>
                <w:szCs w:val="24"/>
              </w:rPr>
            </w:pPr>
            <w:r>
              <w:rPr>
                <w:rFonts w:ascii="仿宋" w:eastAsia="仿宋" w:cs="仿宋" w:hAnsi="仿宋" w:hint="eastAsia"/>
                <w:sz w:val="24"/>
                <w:szCs w:val="24"/>
              </w:rPr>
              <w:t>pH7.2- pH7.4</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无菌生理盐水</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500mL/瓶×30/件</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2.5L厌氧产气包</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10个/包</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400ml均质袋（国产）</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100个/230×180，21丝；无菌。</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一次性培养皿（直径9cm）</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无菌，500个/箱；直径9cm。</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149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新型冠状病毒 2019-nCoV 核酸检测试剂盒（荧光 PCR 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 96人份/盒；</w:t>
            </w:r>
          </w:p>
          <w:p>
            <w:pPr>
              <w:snapToGrid w:val="0"/>
              <w:jc w:val="left"/>
              <w:rPr>
                <w:rFonts w:ascii="仿宋" w:eastAsia="仿宋" w:cs="仿宋" w:hAnsi="仿宋"/>
                <w:sz w:val="24"/>
                <w:szCs w:val="24"/>
              </w:rPr>
            </w:pPr>
            <w:r>
              <w:rPr>
                <w:rFonts w:ascii="仿宋" w:eastAsia="仿宋" w:cs="仿宋" w:hAnsi="仿宋" w:hint="eastAsia"/>
                <w:sz w:val="24"/>
                <w:szCs w:val="24"/>
              </w:rPr>
              <w:t>2、原理：PCR-荧光探针法，一步法RT-PCR；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3、内标：RNase P内源性内标基因设计，监控取材步骤，评估取样是否有效，减少假阴性；</w:t>
            </w:r>
          </w:p>
          <w:p>
            <w:pPr>
              <w:snapToGrid w:val="0"/>
              <w:jc w:val="left"/>
              <w:rPr>
                <w:rFonts w:ascii="仿宋" w:eastAsia="仿宋" w:cs="仿宋" w:hAnsi="仿宋"/>
                <w:sz w:val="24"/>
                <w:szCs w:val="24"/>
              </w:rPr>
            </w:pPr>
            <w:r>
              <w:rPr>
                <w:rFonts w:ascii="仿宋" w:eastAsia="仿宋" w:cs="仿宋" w:hAnsi="仿宋" w:hint="eastAsia"/>
                <w:sz w:val="24"/>
                <w:szCs w:val="24"/>
              </w:rPr>
              <w:t>4、防污体系：UDG酶和dUTP防污染系统；</w:t>
            </w:r>
          </w:p>
          <w:p>
            <w:pPr>
              <w:snapToGrid w:val="0"/>
              <w:jc w:val="left"/>
              <w:rPr>
                <w:rFonts w:ascii="仿宋" w:eastAsia="仿宋" w:cs="仿宋" w:hAnsi="仿宋"/>
                <w:sz w:val="24"/>
                <w:szCs w:val="24"/>
              </w:rPr>
            </w:pPr>
            <w:r>
              <w:rPr>
                <w:rFonts w:ascii="仿宋" w:eastAsia="仿宋" w:cs="仿宋" w:hAnsi="仿宋" w:hint="eastAsia"/>
                <w:sz w:val="24"/>
                <w:szCs w:val="24"/>
              </w:rPr>
              <w:t>5、最低检出限≤200 copies/mL；</w:t>
            </w:r>
          </w:p>
          <w:p>
            <w:pPr>
              <w:snapToGrid w:val="0"/>
              <w:jc w:val="left"/>
              <w:rPr>
                <w:rFonts w:ascii="仿宋" w:eastAsia="仿宋" w:cs="仿宋" w:hAnsi="仿宋"/>
                <w:sz w:val="24"/>
                <w:szCs w:val="24"/>
              </w:rPr>
            </w:pPr>
            <w:r>
              <w:rPr>
                <w:rFonts w:ascii="仿宋" w:eastAsia="仿宋" w:cs="仿宋" w:hAnsi="仿宋" w:hint="eastAsia"/>
                <w:sz w:val="24"/>
                <w:szCs w:val="24"/>
              </w:rPr>
              <w:t>6、高效酶系：热启动Taq抗体酶和C-MMLV酶；</w:t>
            </w:r>
          </w:p>
          <w:p>
            <w:pPr>
              <w:snapToGrid w:val="0"/>
              <w:jc w:val="left"/>
              <w:rPr>
                <w:rFonts w:ascii="仿宋" w:eastAsia="仿宋" w:cs="仿宋" w:hAnsi="仿宋"/>
                <w:sz w:val="24"/>
                <w:szCs w:val="24"/>
              </w:rPr>
            </w:pPr>
            <w:r>
              <w:rPr>
                <w:rFonts w:ascii="仿宋" w:eastAsia="仿宋" w:cs="仿宋" w:hAnsi="仿宋" w:hint="eastAsia"/>
                <w:sz w:val="24"/>
                <w:szCs w:val="24"/>
              </w:rPr>
              <w:t>7、适配仪器：至少包括Bio-Rad CFX96、QuantStudio5、杰莱美QX600 多通道荧光定量 PCR 仪。</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猴痘病毒核酸检测试剂盒（PCR-荧光探针法）B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1、规格：24人份/盒；</w:t>
            </w:r>
          </w:p>
          <w:p>
            <w:pPr>
              <w:snapToGrid w:val="0"/>
              <w:jc w:val="left"/>
              <w:rPr>
                <w:rFonts w:ascii="仿宋" w:eastAsia="仿宋" w:cs="仿宋" w:hAnsi="仿宋"/>
                <w:sz w:val="24"/>
                <w:szCs w:val="24"/>
              </w:rPr>
            </w:pPr>
            <w:r>
              <w:rPr>
                <w:rFonts w:ascii="仿宋" w:eastAsia="仿宋" w:cs="仿宋" w:hAnsi="仿宋" w:hint="eastAsia"/>
                <w:sz w:val="24"/>
                <w:szCs w:val="24"/>
              </w:rPr>
              <w:t>2、防污染体系：UDG酶和dUTP防污染系统；</w:t>
            </w:r>
          </w:p>
          <w:p>
            <w:pPr>
              <w:snapToGrid w:val="0"/>
              <w:jc w:val="left"/>
              <w:rPr>
                <w:rFonts w:ascii="仿宋" w:eastAsia="仿宋" w:cs="仿宋" w:hAnsi="仿宋"/>
                <w:sz w:val="24"/>
                <w:szCs w:val="24"/>
              </w:rPr>
            </w:pPr>
            <w:r>
              <w:rPr>
                <w:rFonts w:ascii="仿宋" w:eastAsia="仿宋" w:cs="仿宋" w:hAnsi="仿宋" w:hint="eastAsia"/>
                <w:sz w:val="24"/>
                <w:szCs w:val="24"/>
              </w:rPr>
              <w:t>3、高效酶系：热启动Taq抗体、Taq酶；</w:t>
            </w:r>
          </w:p>
          <w:p>
            <w:pPr>
              <w:snapToGrid w:val="0"/>
              <w:jc w:val="left"/>
              <w:rPr>
                <w:rFonts w:ascii="仿宋" w:eastAsia="仿宋" w:cs="仿宋" w:hAnsi="仿宋"/>
                <w:sz w:val="24"/>
                <w:szCs w:val="24"/>
              </w:rPr>
            </w:pPr>
            <w:r>
              <w:rPr>
                <w:rFonts w:ascii="仿宋" w:eastAsia="仿宋" w:cs="仿宋" w:hAnsi="仿宋" w:hint="eastAsia"/>
                <w:sz w:val="24"/>
                <w:szCs w:val="24"/>
              </w:rPr>
              <w:t>4、内标设置：内源性内标设计，监控样本采集、核酸提取和扩增检测的全流程，有效减少假阴性结果的出现；</w:t>
            </w:r>
          </w:p>
          <w:p>
            <w:pPr>
              <w:snapToGrid w:val="0"/>
              <w:jc w:val="left"/>
              <w:rPr>
                <w:rFonts w:ascii="仿宋" w:eastAsia="仿宋" w:cs="仿宋" w:hAnsi="仿宋"/>
                <w:sz w:val="24"/>
                <w:szCs w:val="24"/>
              </w:rPr>
            </w:pPr>
            <w:r>
              <w:rPr>
                <w:rFonts w:ascii="仿宋" w:eastAsia="仿宋" w:cs="仿宋" w:hAnsi="仿宋" w:hint="eastAsia"/>
                <w:sz w:val="24"/>
                <w:szCs w:val="24"/>
              </w:rPr>
              <w:t>5、适配仪器：至少包括Bio-Rad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6、最低检出限≤200 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登革病毒核酸检测试剂盒B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基孔肯亚热病毒核酸检测试剂盒B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寨卡病毒核酸检测试剂盒B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黄热病毒核酸检测试剂盒B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乙型脑炎病毒核酸检测试剂盒B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疟原虫核酸检测试剂盒B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西尼罗病毒核酸检测试剂盒B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裂谷热病毒核酸检测试剂盒B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159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A组、B组、C组轮状病毒核酸联检试剂B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2、PCR-荧光探针法，检测样本中 A 组轮状病毒（VIC）、 B 组轮状病毒(FAM)、 C 组轮状病毒（Texas Red）核酸；</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 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诺如病毒核酸检测试剂盒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志贺氏菌核酸检测试剂盒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沙门氏菌核酸检测试剂盒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副溶血弧菌核酸检测试剂盒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伤寒杆菌核酸检测试剂盒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副伤寒杆菌核酸检测试剂盒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阿米巴病毒核酸检测试剂盒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贾第鞭毛虫核酸检测试剂盒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169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隐孢子核酸检测试剂盒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禽流感病毒通用型核酸检测试剂盒（PCR-荧光探针法）B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甲型流感病毒核酸检测试剂盒（PCR-荧光探针法）B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乙型流感病毒核酸检测试剂盒（PCR-荧光探针法）B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登革病毒Ⅰ、Ⅱ、Ⅲ、Ⅳ型核酸检测试剂盒（PCR-荧光探针法）B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br/>
              <w:t>2、PCR-荧光探针法，一步法RT-PCR；</w:t>
              <w:br/>
              <w:t>3、人份体系无需配置，直接分装20μL到八连管；</w:t>
              <w:br/>
              <w:t>4、适配仪器：至少包括Bio-Rad CFX96、QuantStudio5、杰莱美QX600 多通道荧光定量 PCR 仪；</w:t>
              <w:br/>
              <w:t>5、最低检出限≤200copies/mL。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疟原虫病毒分型核酸检测试剂盒（PCR-荧光探针法）B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间日疟原虫病毒核酸检测试剂盒（PCR-荧光探针法）B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卵形疟原虫病毒核酸检测试剂盒（PCR-荧光探针法）B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三日疟原虫病毒核酸检测试剂盒（PCR-荧光探针法）B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恶性疟原虫病毒核酸检测试剂盒（PCR-荧光探针法）B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179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森林脑炎病毒核酸检测试剂盒（PCR-荧光探针法）B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大肠杆菌O157核酸检测试剂盒（PCR-荧光探针法）B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埃博拉病毒（扎伊尔型）核酸检测试剂盒（PCR-荧光探针法）B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呼吸道腺病毒核酸检测试剂盒（PCR-荧光探针法）B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脑膜炎双球菌核酸检测试剂盒（PCR-荧光探针法）B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麻疹病毒核酸检测试剂盒（PCR-荧光探针法）B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人感染H7N9禽流感试剂盒（荧光PCR法）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2、PCR-荧光探针法，一步法RT-PCR检测样本中禽流感病毒 H7（FAM通道），N9(VIC通道） 亚型；</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禽流感H7亚型检测试剂盒（荧光PCR法）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禽流感H9亚型检测试剂盒（荧光PCR法）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189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禽流感H5N1亚型试剂检测试剂盒（荧光PCR法）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霍乱弧菌分型及 CTX基因四通道核酸检测试剂盒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鼠疫杆菌核酸测定试剂盒（荧光PCR法）B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钩端螺旋体核酸测定试剂盒（荧光PCR法）B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 值的 CV 值不高于 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伯氏疏螺旋体体核酸测定试剂盒（荧光PCR法）B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立克次体核酸测定试剂盒（荧光PCR法）B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汉滩病毒核酸测定试剂盒（荧光PCR法）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汉诚病毒核酸测定试剂盒（荧光PCR法）</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197</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天花病毒核酸检测试剂B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198</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脊髓灰质炎核酸检测试剂盒（荧光PCR法）B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199</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SARS病毒核酸测定试剂盒（荧光PCR法）B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200</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炭疽杆菌核酸测定试剂盒（荧光 PCR 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201</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马尔堡病毒核酸测定试剂盒（荧光 PCR 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202</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拉沙病毒核酸检测试剂盒（PCR-荧光探针法）B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203</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中东呼吸综合征冠状病毒（N2基因）核酸检测试剂盒（PCR-荧光探针法）B</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1、规格：25人份/盒；</w:t>
            </w:r>
          </w:p>
          <w:p>
            <w:pPr>
              <w:snapToGrid w:val="0"/>
              <w:jc w:val="left"/>
              <w:rPr>
                <w:rFonts w:ascii="仿宋" w:eastAsia="仿宋" w:cs="仿宋" w:hAnsi="仿宋"/>
                <w:sz w:val="24"/>
                <w:szCs w:val="24"/>
              </w:rPr>
            </w:pPr>
            <w:r>
              <w:rPr>
                <w:rFonts w:ascii="仿宋" w:eastAsia="仿宋" w:cs="仿宋" w:hAnsi="仿宋" w:hint="eastAsia"/>
                <w:sz w:val="24"/>
                <w:szCs w:val="24"/>
              </w:rPr>
              <w:t>2、PCR-荧光探针法，一步法RT-PCR；</w:t>
            </w:r>
          </w:p>
          <w:p>
            <w:pPr>
              <w:snapToGrid w:val="0"/>
              <w:jc w:val="left"/>
              <w:rPr>
                <w:rFonts w:ascii="仿宋" w:eastAsia="仿宋" w:cs="仿宋" w:hAnsi="仿宋"/>
                <w:sz w:val="24"/>
                <w:szCs w:val="24"/>
              </w:rPr>
            </w:pPr>
            <w:r>
              <w:rPr>
                <w:rFonts w:ascii="仿宋" w:eastAsia="仿宋" w:cs="仿宋" w:hAnsi="仿宋" w:hint="eastAsia"/>
                <w:sz w:val="24"/>
                <w:szCs w:val="24"/>
              </w:rPr>
              <w:t>3、适配仪器：至少包括Bio-Rad CFX96、QuantStudio5、杰莱美QX600 多通道荧光定量 PCR 仪；</w:t>
            </w:r>
          </w:p>
          <w:p>
            <w:pPr>
              <w:snapToGrid w:val="0"/>
              <w:jc w:val="left"/>
              <w:rPr>
                <w:rFonts w:ascii="仿宋" w:eastAsia="仿宋" w:cs="仿宋" w:hAnsi="仿宋"/>
                <w:sz w:val="24"/>
                <w:szCs w:val="24"/>
              </w:rPr>
            </w:pPr>
            <w:r>
              <w:rPr>
                <w:rFonts w:ascii="仿宋" w:eastAsia="仿宋" w:cs="仿宋" w:hAnsi="仿宋" w:hint="eastAsia"/>
                <w:sz w:val="24"/>
                <w:szCs w:val="24"/>
              </w:rPr>
              <w:t>4、最低检出限≤200copies/mL。</w:t>
            </w:r>
          </w:p>
          <w:p>
            <w:pPr>
              <w:snapToGrid w:val="0"/>
              <w:jc w:val="left"/>
              <w:rPr>
                <w:rFonts w:ascii="仿宋" w:eastAsia="仿宋" w:cs="仿宋" w:hAnsi="仿宋"/>
                <w:sz w:val="24"/>
                <w:szCs w:val="24"/>
              </w:rPr>
            </w:pPr>
            <w:r>
              <w:rPr>
                <w:rFonts w:ascii="仿宋" w:eastAsia="仿宋" w:cs="仿宋" w:hAnsi="仿宋" w:hint="eastAsia"/>
                <w:sz w:val="24"/>
                <w:szCs w:val="24"/>
              </w:rPr>
              <w:t>5、特异性好，与感染部位相同或感染症状相似的其他病原体无交叉人份。</w:t>
            </w:r>
          </w:p>
          <w:p>
            <w:pPr>
              <w:snapToGrid w:val="0"/>
              <w:jc w:val="left"/>
              <w:rPr>
                <w:rFonts w:ascii="仿宋" w:eastAsia="仿宋" w:cs="仿宋" w:hAnsi="仿宋"/>
                <w:sz w:val="24"/>
                <w:szCs w:val="24"/>
              </w:rPr>
            </w:pPr>
            <w:r>
              <w:rPr>
                <w:rFonts w:ascii="仿宋" w:eastAsia="仿宋" w:cs="仿宋" w:hAnsi="仿宋" w:hint="eastAsia"/>
                <w:sz w:val="24"/>
                <w:szCs w:val="24"/>
              </w:rPr>
              <w:t>6、试剂盒重复性良好，Ct值的CV值不高于5%，阳性/阴性参考品符合率为 100%。</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204</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HIV阴性质控品</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1、包装规格：0.5mL/管；</w:t>
            </w:r>
          </w:p>
          <w:p>
            <w:pPr>
              <w:snapToGrid w:val="0"/>
              <w:jc w:val="left"/>
              <w:rPr>
                <w:rFonts w:ascii="仿宋" w:eastAsia="仿宋" w:cs="仿宋" w:hAnsi="仿宋"/>
                <w:sz w:val="24"/>
                <w:szCs w:val="24"/>
              </w:rPr>
            </w:pPr>
            <w:r>
              <w:rPr>
                <w:rFonts w:ascii="仿宋" w:eastAsia="仿宋" w:cs="仿宋" w:hAnsi="仿宋" w:hint="eastAsia"/>
                <w:sz w:val="24"/>
                <w:szCs w:val="24"/>
              </w:rPr>
              <w:t>2、适用于HIV胶体金检测试剂</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205</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HIV阳性质控品</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1、包装规格：1mL/管；</w:t>
            </w:r>
          </w:p>
          <w:p>
            <w:pPr>
              <w:snapToGrid w:val="0"/>
              <w:jc w:val="left"/>
              <w:rPr>
                <w:rFonts w:ascii="仿宋" w:eastAsia="仿宋" w:cs="仿宋" w:hAnsi="仿宋"/>
                <w:sz w:val="24"/>
                <w:szCs w:val="24"/>
              </w:rPr>
            </w:pPr>
            <w:r>
              <w:rPr>
                <w:rFonts w:ascii="仿宋" w:eastAsia="仿宋" w:cs="仿宋" w:hAnsi="仿宋" w:hint="eastAsia"/>
                <w:sz w:val="24"/>
                <w:szCs w:val="24"/>
              </w:rPr>
              <w:t>2、适用于HIV胶体金检测试剂</w:t>
            </w:r>
          </w:p>
        </w:tc>
      </w:tr>
      <w:tr>
        <w:tc>
          <w:tcPr>
            <w:tcW w:w="1101"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center"/>
              <w:rPr>
                <w:rFonts w:ascii="仿宋" w:eastAsia="仿宋" w:cs="仿宋" w:hAnsi="仿宋"/>
                <w:sz w:val="24"/>
                <w:szCs w:val="24"/>
              </w:rPr>
            </w:pPr>
            <w:r>
              <w:rPr>
                <w:rFonts w:ascii="仿宋" w:eastAsia="仿宋" w:cs="仿宋" w:hAnsi="仿宋" w:hint="eastAsia"/>
                <w:sz w:val="24"/>
                <w:szCs w:val="24"/>
              </w:rPr>
              <w:t>206</w:t>
            </w:r>
          </w:p>
        </w:tc>
        <w:tc>
          <w:tcPr>
            <w:tcW w:w="2153"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大体积污水磁珠富集提取试剂盒</w:t>
            </w:r>
          </w:p>
        </w:tc>
        <w:tc>
          <w:tcPr>
            <w:tcW w:w="6682" w:type="dxa"/>
            <w:tcBorders>
              <w:top w:val="single" w:sz="6" w:space="0" w:color="auto"/>
              <w:left w:val="single" w:sz="6" w:space="0" w:color="auto"/>
              <w:bottom w:val="single" w:sz="6" w:space="0" w:color="auto"/>
              <w:right w:val="single" w:sz="6" w:space="0" w:color="auto"/>
              <w:tl2br w:val="nil"/>
              <w:tr2bl w:val="nil"/>
            </w:tcBorders>
            <w:noWrap/>
            <w:vAlign w:val="center"/>
          </w:tcPr>
          <w:p>
            <w:pPr>
              <w:snapToGrid w:val="0"/>
              <w:jc w:val="left"/>
              <w:rPr>
                <w:rFonts w:ascii="仿宋" w:eastAsia="仿宋" w:cs="仿宋" w:hAnsi="仿宋"/>
                <w:sz w:val="24"/>
                <w:szCs w:val="24"/>
              </w:rPr>
            </w:pPr>
            <w:r>
              <w:rPr>
                <w:rFonts w:ascii="仿宋" w:eastAsia="仿宋" w:cs="仿宋" w:hAnsi="仿宋" w:hint="eastAsia"/>
                <w:sz w:val="24"/>
                <w:szCs w:val="24"/>
              </w:rPr>
              <w:t>1、用途：基于磁珠富集和萃取原理，用于污水等样本中病原微生物浓缩富集纯化；</w:t>
            </w:r>
          </w:p>
          <w:p>
            <w:pPr>
              <w:snapToGrid w:val="0"/>
              <w:jc w:val="left"/>
              <w:rPr>
                <w:rFonts w:ascii="仿宋" w:eastAsia="仿宋" w:cs="仿宋" w:hAnsi="仿宋"/>
                <w:sz w:val="24"/>
                <w:szCs w:val="24"/>
              </w:rPr>
            </w:pPr>
            <w:r>
              <w:rPr>
                <w:rFonts w:ascii="仿宋" w:eastAsia="仿宋" w:cs="仿宋" w:hAnsi="仿宋" w:hint="eastAsia"/>
                <w:sz w:val="24"/>
                <w:szCs w:val="24"/>
              </w:rPr>
              <w:t>2、处理单个样本体积：6-50mL；</w:t>
            </w:r>
          </w:p>
          <w:p>
            <w:pPr>
              <w:snapToGrid w:val="0"/>
              <w:jc w:val="left"/>
              <w:rPr>
                <w:rFonts w:ascii="仿宋" w:eastAsia="仿宋" w:cs="仿宋" w:hAnsi="仿宋"/>
                <w:sz w:val="24"/>
                <w:szCs w:val="24"/>
              </w:rPr>
            </w:pPr>
            <w:r>
              <w:rPr>
                <w:rFonts w:ascii="仿宋" w:eastAsia="仿宋" w:cs="仿宋" w:hAnsi="仿宋" w:hint="eastAsia"/>
                <w:sz w:val="24"/>
                <w:szCs w:val="24"/>
              </w:rPr>
              <w:t>3、磁珠回收率≥98%</w:t>
            </w:r>
          </w:p>
          <w:p>
            <w:pPr>
              <w:snapToGrid w:val="0"/>
              <w:jc w:val="left"/>
              <w:rPr>
                <w:rFonts w:ascii="仿宋" w:eastAsia="仿宋" w:cs="仿宋" w:hAnsi="仿宋"/>
                <w:sz w:val="24"/>
                <w:szCs w:val="24"/>
              </w:rPr>
            </w:pPr>
            <w:r>
              <w:rPr>
                <w:rFonts w:ascii="仿宋" w:eastAsia="仿宋" w:cs="仿宋" w:hAnsi="仿宋" w:hint="eastAsia"/>
                <w:sz w:val="24"/>
                <w:szCs w:val="24"/>
              </w:rPr>
              <w:t>4、室温保存12个月，可常温运输。</w:t>
            </w:r>
          </w:p>
        </w:tc>
      </w:tr>
    </w:tbl>
    <w:p/>
    <w:p>
      <w:pPr>
        <w:pStyle w:val="4"/>
        <w:spacing w:before="0" w:after="0" w:line="500" w:lineRule="exact"/>
        <w:jc w:val="center"/>
        <w:rPr>
          <w:rFonts w:ascii="仿宋" w:eastAsia="仿宋" w:cs="仿宋" w:hAnsi="仿宋"/>
          <w:bCs/>
          <w:sz w:val="28"/>
          <w:szCs w:val="28"/>
        </w:rPr>
      </w:pPr>
      <w:r>
        <w:rPr>
          <w:rFonts w:ascii="仿宋" w:eastAsia="仿宋" w:cs="仿宋" w:hAnsi="仿宋" w:hint="eastAsia"/>
          <w:bCs/>
          <w:sz w:val="28"/>
          <w:szCs w:val="28"/>
        </w:rPr>
        <w:t>第二包：基因测序试剂耗材</w:t>
      </w:r>
    </w:p>
    <w:tbl>
      <w:tblPr>
        <w:jc w:val="center"/>
        <w:tblW w:w="9934"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23"/>
        <w:gridCol w:w="2300"/>
        <w:gridCol w:w="6711"/>
      </w:tblGrid>
      <w:tr>
        <w:trPr>
          <w:tblHeader/>
        </w:trP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74"/>
              <w:widowControl/>
              <w:snapToGrid w:val="0"/>
              <w:jc w:val="center"/>
              <w:textAlignment w:val="center"/>
              <w:rPr>
                <w:rFonts w:ascii="仿宋" w:eastAsia="仿宋" w:cs="仿宋" w:hAnsi="仿宋"/>
                <w:b/>
                <w:bCs/>
                <w:color w:val="000000"/>
                <w:sz w:val="24"/>
                <w:szCs w:val="24"/>
              </w:rPr>
            </w:pPr>
            <w:r>
              <w:rPr>
                <w:rFonts w:ascii="仿宋" w:eastAsia="仿宋" w:cs="仿宋" w:hAnsi="仿宋" w:hint="eastAsia"/>
                <w:b/>
                <w:bCs/>
                <w:color w:val="000000"/>
                <w:sz w:val="24"/>
                <w:szCs w:val="24"/>
              </w:rPr>
              <w:t>序号</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75"/>
              <w:widowControl/>
              <w:snapToGrid w:val="0"/>
              <w:jc w:val="center"/>
              <w:textAlignment w:val="center"/>
              <w:rPr>
                <w:rFonts w:ascii="仿宋" w:eastAsia="仿宋" w:cs="仿宋" w:hAnsi="仿宋"/>
                <w:b/>
                <w:bCs/>
                <w:color w:val="000000"/>
                <w:sz w:val="24"/>
                <w:szCs w:val="24"/>
              </w:rPr>
            </w:pPr>
            <w:r>
              <w:rPr>
                <w:rFonts w:ascii="仿宋" w:eastAsia="仿宋" w:cs="仿宋" w:hAnsi="仿宋" w:hint="eastAsia"/>
                <w:b/>
                <w:bCs/>
                <w:color w:val="000000"/>
                <w:sz w:val="24"/>
                <w:szCs w:val="24"/>
              </w:rPr>
              <w:t>标的名称</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76"/>
              <w:widowControl/>
              <w:snapToGrid w:val="0"/>
              <w:jc w:val="center"/>
              <w:textAlignment w:val="center"/>
              <w:rPr>
                <w:rFonts w:ascii="仿宋" w:eastAsia="仿宋" w:cs="仿宋" w:hAnsi="仿宋"/>
                <w:b/>
                <w:bCs/>
                <w:color w:val="000000"/>
                <w:sz w:val="24"/>
                <w:szCs w:val="24"/>
              </w:rPr>
            </w:pPr>
            <w:r>
              <w:rPr>
                <w:rFonts w:ascii="仿宋" w:eastAsia="仿宋" w:cs="仿宋" w:hAnsi="仿宋" w:hint="eastAsia"/>
                <w:b/>
                <w:bCs/>
                <w:color w:val="000000"/>
                <w:sz w:val="24"/>
                <w:szCs w:val="24"/>
              </w:rPr>
              <w:t>规格型号及技术要求</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77"/>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78"/>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起始DNA和文库定量试剂</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79"/>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1、规格：500反应/盒，最小定量值达0.1ng/μL。</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0"/>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1"/>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起始DNA和文库定量耗材</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2"/>
              <w:widowControl/>
              <w:numPr>
                <w:ilvl w:val="0"/>
                <w:numId w:val="1"/>
              </w:numPr>
              <w:snapToGrid w:val="0"/>
              <w:jc w:val="left"/>
              <w:textAlignment w:val="center"/>
              <w:rPr>
                <w:rFonts w:ascii="仿宋" w:eastAsia="仿宋" w:cs="仿宋" w:hAnsi="仿宋"/>
                <w:sz w:val="24"/>
                <w:szCs w:val="24"/>
              </w:rPr>
            </w:pPr>
            <w:r>
              <w:rPr>
                <w:rFonts w:ascii="仿宋" w:eastAsia="仿宋" w:cs="仿宋" w:hAnsi="仿宋" w:hint="eastAsia"/>
                <w:sz w:val="24"/>
                <w:szCs w:val="24"/>
              </w:rPr>
              <w:t>规格：500管/盒，起始DNA和文库定量试剂配套定量管；</w:t>
            </w:r>
          </w:p>
          <w:p>
            <w:pPr>
              <w:pStyle w:val="582"/>
              <w:widowControl/>
              <w:numPr>
                <w:ilvl w:val="0"/>
                <w:numId w:val="1"/>
              </w:numPr>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与起始DNA和文库定量试剂配套使用，用于起始DNA和文库定量。</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3"/>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4"/>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多重PCR新冠全基因组建库试剂盒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5"/>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1、适用于鼻咽拭子、深咳痰液、肺泡灌洗液等样本类型的新型冠状病毒全基因组的扩增捕获；</w:t>
            </w:r>
          </w:p>
          <w:p>
            <w:pPr>
              <w:pStyle w:val="585"/>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2、试剂盒规格：24T/盒，包含建库所有试剂，包括新冠多重引物、酶、反应液、标签引物和纯化磁珠、80%乙醇、无酶水等，无需额外采购其他试剂盒；</w:t>
            </w:r>
          </w:p>
          <w:p>
            <w:pPr>
              <w:pStyle w:val="585"/>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3、试剂盒内标签引物为预混双端标签序列，包括上游引物、下游引物，仅需单次添加；</w:t>
            </w:r>
          </w:p>
          <w:p>
            <w:pPr>
              <w:pStyle w:val="585"/>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★4、适配VISIONauto 1000全自动样本制备系统；</w:t>
            </w:r>
          </w:p>
          <w:p>
            <w:pPr>
              <w:pStyle w:val="585"/>
              <w:widowControl/>
              <w:snapToGrid w:val="0"/>
              <w:jc w:val="left"/>
              <w:textAlignment w:val="center"/>
              <w:rPr>
                <w:rFonts w:ascii="仿宋" w:eastAsia="仿宋" w:cs="仿宋" w:hAnsi="仿宋"/>
                <w:b/>
                <w:bCs/>
                <w:sz w:val="24"/>
                <w:szCs w:val="24"/>
              </w:rPr>
            </w:pPr>
            <w:r>
              <w:rPr>
                <w:rFonts w:ascii="仿宋" w:eastAsia="仿宋" w:cs="仿宋" w:hAnsi="仿宋" w:hint="eastAsia"/>
                <w:sz w:val="24"/>
                <w:szCs w:val="24"/>
              </w:rPr>
              <w:t>▲5、配套的新冠基因组数据分析服务，厂家有获批国家三类医疗器械证的新型冠状病毒2019-nCoV核酸分析软件（测序法），自动化完成新冠病毒基因组数据分析并出具报告；</w:t>
            </w:r>
            <w:r>
              <w:rPr>
                <w:rFonts w:ascii="仿宋" w:eastAsia="仿宋" w:cs="仿宋" w:hAnsi="仿宋" w:hint="eastAsia"/>
                <w:b/>
                <w:bCs/>
                <w:sz w:val="24"/>
                <w:szCs w:val="24"/>
              </w:rPr>
              <w:t>（提供相应三类注册证</w:t>
            </w:r>
            <w:r>
              <w:rPr>
                <w:rFonts w:ascii="仿宋" w:eastAsia="仿宋" w:cs="仿宋" w:hAnsi="仿宋" w:hint="eastAsia"/>
                <w:b/>
                <w:bCs/>
                <w:sz w:val="24"/>
                <w:szCs w:val="24"/>
                <w:u w:val="single"/>
              </w:rPr>
              <w:t>佐证</w:t>
            </w:r>
            <w:r>
              <w:rPr>
                <w:rFonts w:ascii="仿宋" w:eastAsia="仿宋" w:cs="仿宋" w:hAnsi="仿宋" w:hint="eastAsia"/>
                <w:b/>
                <w:bCs/>
                <w:sz w:val="24"/>
                <w:szCs w:val="24"/>
              </w:rPr>
              <w:t>）</w:t>
            </w:r>
          </w:p>
          <w:p>
            <w:pPr>
              <w:pStyle w:val="585"/>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▲6、提供新型冠状病毒2019-nCoV核酸检测试剂盒（测序法）</w:t>
            </w:r>
            <w:r>
              <w:rPr>
                <w:rFonts w:ascii="仿宋" w:eastAsia="仿宋" w:cs="仿宋" w:hAnsi="仿宋" w:hint="eastAsia"/>
                <w:b/>
                <w:bCs/>
                <w:sz w:val="24"/>
                <w:szCs w:val="24"/>
              </w:rPr>
              <w:t>三类医疗器械注册证</w:t>
            </w:r>
            <w:r>
              <w:rPr>
                <w:rFonts w:ascii="仿宋" w:eastAsia="仿宋" w:cs="仿宋" w:hAnsi="仿宋" w:hint="eastAsia"/>
                <w:b/>
                <w:bCs/>
                <w:sz w:val="24"/>
                <w:szCs w:val="24"/>
                <w:u w:val="single"/>
              </w:rPr>
              <w:t>佐证</w:t>
            </w:r>
            <w:r>
              <w:rPr>
                <w:rFonts w:ascii="仿宋" w:eastAsia="仿宋" w:cs="仿宋" w:hAnsi="仿宋" w:hint="eastAsia"/>
                <w:b/>
                <w:bCs/>
                <w:sz w:val="24"/>
                <w:szCs w:val="24"/>
              </w:rPr>
              <w:t>。</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6"/>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7"/>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200uL 透明tip头</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8"/>
              <w:widowControl/>
              <w:numPr>
                <w:ilvl w:val="0"/>
                <w:numId w:val="2"/>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588"/>
              <w:widowControl/>
              <w:numPr>
                <w:ilvl w:val="0"/>
                <w:numId w:val="2"/>
              </w:numPr>
              <w:snapToGrid w:val="0"/>
              <w:jc w:val="left"/>
              <w:textAlignment w:val="center"/>
              <w:rPr>
                <w:rFonts w:ascii="仿宋" w:eastAsia="仿宋" w:cs="仿宋" w:hAnsi="仿宋"/>
                <w:sz w:val="24"/>
                <w:szCs w:val="24"/>
              </w:rPr>
            </w:pPr>
            <w:r>
              <w:rPr>
                <w:rFonts w:ascii="仿宋" w:eastAsia="仿宋" w:cs="仿宋" w:hAnsi="仿宋" w:hint="eastAsia"/>
                <w:sz w:val="24"/>
                <w:szCs w:val="24"/>
              </w:rPr>
              <w:t>盒装200μL带滤芯、无菌、低吸附透明移液头；</w:t>
            </w:r>
          </w:p>
          <w:p>
            <w:pPr>
              <w:pStyle w:val="588"/>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3、96支/盒，24盒/箱。</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89"/>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5</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0"/>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50uL 透明tip头</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1"/>
              <w:widowControl/>
              <w:numPr>
                <w:ilvl w:val="0"/>
                <w:numId w:val="3"/>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591"/>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2、盒装50μL带滤芯、无菌、低吸附的透明移液头；3、96支/盒，24盒/箱。</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2"/>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6</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3"/>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 xml:space="preserve">光学 96 孔透明PCR反应板 </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4"/>
              <w:widowControl/>
              <w:numPr>
                <w:ilvl w:val="0"/>
                <w:numId w:val="4"/>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594"/>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2、0.2mL无菌无酶，带条形码半裙边透明反应板;</w:t>
            </w:r>
          </w:p>
          <w:p>
            <w:pPr>
              <w:pStyle w:val="594"/>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3、20块/盒。</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5"/>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7</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6"/>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酶标板</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7"/>
              <w:widowControl/>
              <w:numPr>
                <w:ilvl w:val="0"/>
                <w:numId w:val="5"/>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597"/>
              <w:widowControl/>
              <w:numPr>
                <w:ilvl w:val="0"/>
                <w:numId w:val="5"/>
              </w:numPr>
              <w:snapToGrid w:val="0"/>
              <w:jc w:val="left"/>
              <w:textAlignment w:val="center"/>
              <w:rPr>
                <w:rFonts w:ascii="仿宋" w:eastAsia="仿宋" w:cs="仿宋" w:hAnsi="仿宋"/>
                <w:sz w:val="24"/>
                <w:szCs w:val="24"/>
              </w:rPr>
            </w:pPr>
            <w:r>
              <w:rPr>
                <w:rFonts w:ascii="仿宋" w:eastAsia="仿宋" w:cs="仿宋" w:hAnsi="仿宋" w:hint="eastAsia"/>
                <w:sz w:val="24"/>
                <w:szCs w:val="24"/>
              </w:rPr>
              <w:t>黑色微孔板无DNA酶、RNA酶，无热原、低吸附;</w:t>
            </w:r>
          </w:p>
          <w:p>
            <w:pPr>
              <w:pStyle w:val="597"/>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3、40块/箱。</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8"/>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8</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599"/>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1.5ml离心管</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0"/>
              <w:widowControl/>
              <w:numPr>
                <w:ilvl w:val="0"/>
                <w:numId w:val="6"/>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600"/>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2、1.5ml无菌无酶；</w:t>
            </w:r>
          </w:p>
          <w:p>
            <w:pPr>
              <w:pStyle w:val="600"/>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3、500支/包。</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1"/>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9</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2"/>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100ml一次性槽</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3"/>
              <w:widowControl/>
              <w:numPr>
                <w:ilvl w:val="0"/>
                <w:numId w:val="7"/>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603"/>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2、108件/盒。</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4"/>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10</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5"/>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25ml一次性槽</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6"/>
              <w:widowControl/>
              <w:numPr>
                <w:ilvl w:val="0"/>
                <w:numId w:val="8"/>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606"/>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2、120件/盒。</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7"/>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11</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8"/>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顶部过滤网</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09"/>
              <w:widowControl/>
              <w:numPr>
                <w:ilvl w:val="0"/>
                <w:numId w:val="9"/>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609"/>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2、1件/包装。</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0"/>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12</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1"/>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常规的过滤网</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2"/>
              <w:widowControl/>
              <w:numPr>
                <w:ilvl w:val="0"/>
                <w:numId w:val="10"/>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适配VISIONauto 1000全自动样本制备系统；</w:t>
            </w:r>
          </w:p>
          <w:p>
            <w:pPr>
              <w:pStyle w:val="612"/>
              <w:widowControl/>
              <w:snapToGrid w:val="0"/>
              <w:jc w:val="left"/>
              <w:textAlignment w:val="center"/>
              <w:rPr>
                <w:rFonts w:ascii="仿宋" w:eastAsia="仿宋" w:cs="仿宋" w:hAnsi="仿宋"/>
                <w:b/>
                <w:bCs/>
                <w:color w:val="000000"/>
                <w:sz w:val="24"/>
                <w:szCs w:val="24"/>
              </w:rPr>
            </w:pPr>
            <w:r>
              <w:rPr>
                <w:rFonts w:ascii="仿宋" w:eastAsia="仿宋" w:cs="仿宋" w:hAnsi="仿宋" w:hint="eastAsia"/>
                <w:sz w:val="24"/>
                <w:szCs w:val="24"/>
              </w:rPr>
              <w:t>2、1件/包装。</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3"/>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13</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4"/>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中通量测序反应通用试剂盒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5"/>
              <w:widowControl/>
              <w:numPr>
                <w:ilvl w:val="0"/>
                <w:numId w:val="11"/>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适用性：病原微生物样本的高通量测序实验；</w:t>
            </w:r>
          </w:p>
          <w:p>
            <w:pPr>
              <w:pStyle w:val="615"/>
              <w:widowControl/>
              <w:numPr>
                <w:ilvl w:val="0"/>
                <w:numId w:val="11"/>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测序原理：边合成边测序；</w:t>
            </w:r>
          </w:p>
          <w:p>
            <w:pPr>
              <w:pStyle w:val="615"/>
              <w:widowControl/>
              <w:numPr>
                <w:ilvl w:val="0"/>
                <w:numId w:val="11"/>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测序模式：自动化双端或自动化单端测序；</w:t>
            </w:r>
          </w:p>
          <w:p>
            <w:pPr>
              <w:pStyle w:val="615"/>
              <w:widowControl/>
              <w:numPr>
                <w:ilvl w:val="0"/>
                <w:numId w:val="11"/>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测序读长：2*150bp，Reads数：8M；</w:t>
            </w:r>
          </w:p>
          <w:p>
            <w:pPr>
              <w:pStyle w:val="615"/>
              <w:widowControl/>
              <w:numPr>
                <w:ilvl w:val="0"/>
                <w:numId w:val="11"/>
              </w:numPr>
              <w:snapToGrid w:val="0"/>
              <w:jc w:val="left"/>
              <w:textAlignment w:val="center"/>
              <w:rPr>
                <w:rFonts w:ascii="仿宋" w:eastAsia="仿宋" w:cs="仿宋" w:hAnsi="仿宋"/>
                <w:sz w:val="24"/>
                <w:szCs w:val="24"/>
              </w:rPr>
            </w:pPr>
            <w:r>
              <w:rPr>
                <w:rFonts w:ascii="仿宋" w:eastAsia="仿宋" w:cs="仿宋" w:hAnsi="仿宋" w:hint="eastAsia"/>
                <w:sz w:val="24"/>
                <w:szCs w:val="24"/>
              </w:rPr>
              <w:t xml:space="preserve">流动槽双面成像，成簇密度:170~220k/mm2; </w:t>
            </w:r>
          </w:p>
          <w:p>
            <w:pPr>
              <w:pStyle w:val="615"/>
              <w:widowControl/>
              <w:numPr>
                <w:ilvl w:val="0"/>
                <w:numId w:val="11"/>
              </w:numPr>
              <w:snapToGrid w:val="0"/>
              <w:jc w:val="left"/>
              <w:textAlignment w:val="center"/>
              <w:rPr>
                <w:rFonts w:ascii="仿宋" w:eastAsia="仿宋" w:cs="仿宋" w:hAnsi="仿宋"/>
                <w:sz w:val="24"/>
                <w:szCs w:val="24"/>
              </w:rPr>
            </w:pPr>
            <w:r>
              <w:rPr>
                <w:rFonts w:ascii="仿宋" w:eastAsia="仿宋" w:cs="仿宋" w:hAnsi="仿宋" w:hint="eastAsia"/>
                <w:sz w:val="24"/>
                <w:szCs w:val="24"/>
              </w:rPr>
              <w:t>试剂识别方式:RFID条码，能与系统进行智能交互；</w:t>
            </w:r>
          </w:p>
          <w:p>
            <w:pPr>
              <w:pStyle w:val="615"/>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测序数据质量：Q30（测序准确度在80%以上)；</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6"/>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14</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7"/>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快速测序反应通用试剂盒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8"/>
              <w:widowControl/>
              <w:numPr>
                <w:ilvl w:val="0"/>
                <w:numId w:val="12"/>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适用性：病原微生物样本的高通量测序实验；</w:t>
            </w:r>
          </w:p>
          <w:p>
            <w:pPr>
              <w:pStyle w:val="618"/>
              <w:widowControl/>
              <w:numPr>
                <w:ilvl w:val="0"/>
                <w:numId w:val="12"/>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测序原理：边合成边测序；</w:t>
            </w:r>
          </w:p>
          <w:p>
            <w:pPr>
              <w:pStyle w:val="618"/>
              <w:widowControl/>
              <w:numPr>
                <w:ilvl w:val="0"/>
                <w:numId w:val="12"/>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测序模式：自动化单端测序；</w:t>
            </w:r>
          </w:p>
          <w:p>
            <w:pPr>
              <w:pStyle w:val="618"/>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4、测序读长：1*100bp，Reads数：20M；</w:t>
            </w:r>
          </w:p>
          <w:p>
            <w:pPr>
              <w:pStyle w:val="618"/>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 xml:space="preserve">5、流动槽双面成像，成簇密度:170~220k/mm2; </w:t>
            </w:r>
          </w:p>
          <w:p>
            <w:pPr>
              <w:pStyle w:val="618"/>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6、试剂识别方式:RFID条码，能与系统进行智能交互；</w:t>
            </w:r>
          </w:p>
          <w:p>
            <w:pPr>
              <w:pStyle w:val="618"/>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7、测序数据质量：Q30（测序准确度在85%以上)；</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19"/>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15</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0"/>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高通量测序反应通用试剂盒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适用性：病原微生物样本的高通量测序实验；</w:t>
            </w:r>
          </w:p>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测序原理：边合成边测序；</w:t>
            </w:r>
          </w:p>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测序模式：自动化双端或自动化单端测序；</w:t>
            </w:r>
          </w:p>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测序读长：2*150bp，Reads数：25M；</w:t>
            </w:r>
          </w:p>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 xml:space="preserve">流动槽双面成像，成簇密度:170~220k/mm2; </w:t>
            </w:r>
          </w:p>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试剂识别方式:RFID条码，能与系统进行智能交互；</w:t>
            </w:r>
          </w:p>
          <w:p>
            <w:pPr>
              <w:pStyle w:val="621"/>
              <w:widowControl/>
              <w:numPr>
                <w:ilvl w:val="0"/>
                <w:numId w:val="13"/>
              </w:numPr>
              <w:snapToGrid w:val="0"/>
              <w:jc w:val="left"/>
              <w:textAlignment w:val="center"/>
              <w:rPr>
                <w:rFonts w:ascii="仿宋" w:eastAsia="仿宋" w:cs="仿宋" w:hAnsi="仿宋"/>
                <w:sz w:val="24"/>
                <w:szCs w:val="24"/>
              </w:rPr>
            </w:pPr>
            <w:r>
              <w:rPr>
                <w:rFonts w:ascii="仿宋" w:eastAsia="仿宋" w:cs="仿宋" w:hAnsi="仿宋" w:hint="eastAsia"/>
                <w:sz w:val="24"/>
                <w:szCs w:val="24"/>
              </w:rPr>
              <w:t>测序数据质量：Q30（测序准确度在80%以上)；</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2"/>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16</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3"/>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宏测试剂盒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4"/>
              <w:widowControl/>
              <w:numPr>
                <w:ilvl w:val="0"/>
                <w:numId w:val="14"/>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适用于鼻咽拭子、深咳痰液、肺泡灌洗液、血液等常见样本类型病原宏基因组的扩增建库；</w:t>
            </w:r>
          </w:p>
          <w:p>
            <w:pPr>
              <w:pStyle w:val="624"/>
              <w:widowControl/>
              <w:numPr>
                <w:ilvl w:val="0"/>
                <w:numId w:val="14"/>
              </w:numPr>
              <w:snapToGrid w:val="0"/>
              <w:jc w:val="left"/>
              <w:textAlignment w:val="center"/>
              <w:rPr>
                <w:rFonts w:ascii="仿宋" w:eastAsia="仿宋" w:cs="仿宋" w:hAnsi="仿宋"/>
                <w:sz w:val="24"/>
                <w:szCs w:val="24"/>
              </w:rPr>
            </w:pPr>
            <w:r>
              <w:rPr>
                <w:rFonts w:ascii="仿宋" w:eastAsia="仿宋" w:cs="仿宋" w:hAnsi="仿宋" w:hint="eastAsia"/>
                <w:sz w:val="24"/>
                <w:szCs w:val="24"/>
              </w:rPr>
              <w:t>试剂盒规格：24T/盒，配套经优化的核酸提取试剂与文库构建试剂无需额外采购其他试剂盒；</w:t>
            </w:r>
          </w:p>
          <w:p>
            <w:pPr>
              <w:pStyle w:val="624"/>
              <w:widowControl/>
              <w:numPr>
                <w:ilvl w:val="0"/>
                <w:numId w:val="14"/>
              </w:numPr>
              <w:snapToGrid w:val="0"/>
              <w:jc w:val="left"/>
              <w:textAlignment w:val="center"/>
              <w:rPr>
                <w:rFonts w:ascii="仿宋" w:eastAsia="仿宋" w:cs="仿宋" w:hAnsi="仿宋"/>
                <w:b/>
                <w:bCs/>
                <w:sz w:val="24"/>
                <w:szCs w:val="24"/>
              </w:rPr>
            </w:pPr>
            <w:r>
              <w:rPr>
                <w:rFonts w:ascii="仿宋" w:eastAsia="仿宋" w:cs="仿宋" w:hAnsi="仿宋" w:hint="eastAsia"/>
                <w:sz w:val="24"/>
                <w:szCs w:val="24"/>
              </w:rPr>
              <w:t>采用液相探针捕获法对超过3000种重要病原体进行富集，探针长度≥100bp；</w:t>
            </w:r>
            <w:r>
              <w:rPr>
                <w:rFonts w:ascii="仿宋" w:eastAsia="仿宋" w:cs="仿宋" w:hAnsi="仿宋" w:hint="eastAsia"/>
                <w:b/>
                <w:bCs/>
                <w:sz w:val="24"/>
                <w:szCs w:val="24"/>
              </w:rPr>
              <w:t>（出具制造商包含上述目标病原体检出结果、分型信息及相关检测信息的检验检测报告）</w:t>
            </w:r>
          </w:p>
          <w:p>
            <w:pPr>
              <w:pStyle w:val="624"/>
              <w:widowControl/>
              <w:numPr>
                <w:ilvl w:val="0"/>
                <w:numId w:val="14"/>
              </w:numPr>
              <w:snapToGrid w:val="0"/>
              <w:jc w:val="left"/>
              <w:textAlignment w:val="center"/>
              <w:rPr>
                <w:rFonts w:ascii="仿宋" w:eastAsia="仿宋" w:cs="仿宋" w:hAnsi="仿宋"/>
                <w:sz w:val="24"/>
                <w:szCs w:val="24"/>
              </w:rPr>
            </w:pPr>
            <w:r>
              <w:rPr>
                <w:rFonts w:ascii="仿宋" w:eastAsia="仿宋" w:cs="仿宋" w:hAnsi="仿宋" w:hint="eastAsia"/>
                <w:sz w:val="24"/>
                <w:szCs w:val="24"/>
              </w:rPr>
              <w:t>可检测病原体范围≥25000种，包括细菌、真菌、病毒、寄生虫、支原体、衣原体等，同时可检测新发、罕见病原。检测细菌＞12000种，真菌种类＞2500种，DNA病毒＞7000种，RNA病毒＞2500种，支原体/衣原体＞100种，寄生虫＞600种；</w:t>
            </w:r>
          </w:p>
          <w:p>
            <w:pPr>
              <w:pStyle w:val="624"/>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▲5、试剂厂家拥有1项以上应用于病原检测领域的探针捕获技术。</w:t>
            </w:r>
          </w:p>
          <w:p>
            <w:pPr>
              <w:pStyle w:val="624"/>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★6、国产试剂，可适配VISIONauto 1000全自动样本制备系统；</w:t>
            </w:r>
          </w:p>
          <w:p>
            <w:pPr>
              <w:pStyle w:val="624"/>
              <w:widowControl/>
              <w:snapToGrid w:val="0"/>
              <w:jc w:val="left"/>
              <w:textAlignment w:val="center"/>
              <w:rPr>
                <w:rFonts w:ascii="仿宋" w:eastAsia="仿宋" w:cs="仿宋" w:hAnsi="仿宋"/>
                <w:b/>
                <w:bCs/>
                <w:sz w:val="24"/>
                <w:szCs w:val="24"/>
              </w:rPr>
            </w:pPr>
            <w:r>
              <w:rPr>
                <w:rFonts w:ascii="仿宋" w:eastAsia="仿宋" w:cs="仿宋" w:hAnsi="仿宋" w:hint="eastAsia"/>
                <w:sz w:val="24"/>
                <w:szCs w:val="24"/>
              </w:rPr>
              <w:t>▲7、RNA病原体配套试剂具有rRNA宿主核酸去除功能，rRNA去除率应≥70%，rRNA去除率的CV值应＜15%，保障RNA病原体检测性能；</w:t>
            </w:r>
            <w:r>
              <w:rPr>
                <w:rFonts w:ascii="仿宋" w:eastAsia="仿宋" w:cs="仿宋" w:hAnsi="仿宋" w:hint="eastAsia"/>
                <w:b/>
                <w:bCs/>
                <w:sz w:val="24"/>
                <w:szCs w:val="24"/>
              </w:rPr>
              <w:t>(提供相关技术材料)</w:t>
            </w:r>
          </w:p>
          <w:p>
            <w:pPr>
              <w:pStyle w:val="624"/>
              <w:widowControl/>
              <w:snapToGrid w:val="0"/>
              <w:jc w:val="left"/>
              <w:textAlignment w:val="center"/>
              <w:rPr>
                <w:rFonts w:ascii="仿宋" w:eastAsia="仿宋" w:cs="仿宋" w:hAnsi="仿宋"/>
                <w:b/>
                <w:bCs/>
                <w:sz w:val="24"/>
                <w:szCs w:val="24"/>
              </w:rPr>
            </w:pPr>
            <w:r>
              <w:rPr>
                <w:rFonts w:ascii="仿宋" w:eastAsia="仿宋" w:cs="仿宋" w:hAnsi="仿宋" w:hint="eastAsia"/>
                <w:sz w:val="24"/>
                <w:szCs w:val="24"/>
              </w:rPr>
              <w:t>8、具备甲型流感病毒分型能力，准确、快速地鉴定出具体的病毒亚型；</w:t>
            </w:r>
            <w:r>
              <w:rPr>
                <w:rFonts w:ascii="仿宋" w:eastAsia="仿宋" w:cs="仿宋" w:hAnsi="仿宋" w:hint="eastAsia"/>
                <w:b/>
                <w:bCs/>
                <w:sz w:val="24"/>
                <w:szCs w:val="24"/>
              </w:rPr>
              <w:t>（如H1N1、H3N2、H5N1、H7N9等，出具制造商包含上述目标病原体检出结果、分型信息及相关检测信息的检验检测报告）</w:t>
            </w:r>
          </w:p>
          <w:p>
            <w:pPr>
              <w:pStyle w:val="624"/>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▲9、配套试剂厂家需连续四次参加国家卫健委临检中心主持的全国宏基因组高通量测序室间质量评价预研活动，要求成绩每次均合格，至少一次满分。</w:t>
            </w:r>
            <w:r>
              <w:rPr>
                <w:rFonts w:ascii="仿宋" w:eastAsia="仿宋" w:cs="仿宋" w:hAnsi="仿宋" w:hint="eastAsia"/>
                <w:b/>
                <w:bCs/>
                <w:sz w:val="24"/>
                <w:szCs w:val="24"/>
              </w:rPr>
              <w:t>（提供室间质评证书）</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5"/>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17</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6"/>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宏测试剂盒（血液）</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7"/>
              <w:widowControl/>
              <w:numPr>
                <w:ilvl w:val="0"/>
                <w:numId w:val="15"/>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适用于鼻咽拭子、深咳痰液、肺泡灌洗液、血液等常见样本类型病原宏基因组的扩增建库；</w:t>
            </w:r>
          </w:p>
          <w:p>
            <w:pPr>
              <w:pStyle w:val="627"/>
              <w:widowControl/>
              <w:numPr>
                <w:ilvl w:val="0"/>
                <w:numId w:val="15"/>
              </w:numPr>
              <w:snapToGrid w:val="0"/>
              <w:jc w:val="left"/>
              <w:textAlignment w:val="center"/>
              <w:rPr>
                <w:rFonts w:ascii="仿宋" w:eastAsia="仿宋" w:cs="仿宋" w:hAnsi="仿宋"/>
                <w:sz w:val="24"/>
                <w:szCs w:val="24"/>
              </w:rPr>
            </w:pPr>
            <w:r>
              <w:rPr>
                <w:rFonts w:ascii="仿宋" w:eastAsia="仿宋" w:cs="仿宋" w:hAnsi="仿宋" w:hint="eastAsia"/>
                <w:sz w:val="24"/>
                <w:szCs w:val="24"/>
              </w:rPr>
              <w:t>试剂盒规格：24T/盒，具备专用血液样本前处理与检测体系，配套经优化的核酸提取试剂与文库构建试剂无需额外采购其他试剂盒；</w:t>
            </w:r>
          </w:p>
          <w:p>
            <w:pPr>
              <w:pStyle w:val="627"/>
              <w:widowControl/>
              <w:numPr>
                <w:ilvl w:val="0"/>
                <w:numId w:val="15"/>
              </w:numPr>
              <w:snapToGrid w:val="0"/>
              <w:jc w:val="left"/>
              <w:textAlignment w:val="center"/>
              <w:rPr>
                <w:rFonts w:ascii="仿宋" w:eastAsia="仿宋" w:cs="仿宋" w:hAnsi="仿宋"/>
                <w:sz w:val="24"/>
                <w:szCs w:val="24"/>
              </w:rPr>
            </w:pPr>
            <w:r>
              <w:rPr>
                <w:rFonts w:ascii="仿宋" w:eastAsia="仿宋" w:cs="仿宋" w:hAnsi="仿宋" w:hint="eastAsia"/>
                <w:sz w:val="24"/>
                <w:szCs w:val="24"/>
              </w:rPr>
              <w:t>采用液相探针捕获法对超过3000种重要病原体进行富集，探针长度≥100bp；（</w:t>
            </w:r>
            <w:r>
              <w:rPr>
                <w:rFonts w:ascii="仿宋" w:eastAsia="仿宋" w:cs="仿宋" w:hAnsi="仿宋" w:hint="eastAsia"/>
                <w:b/>
                <w:bCs/>
                <w:sz w:val="24"/>
                <w:szCs w:val="24"/>
              </w:rPr>
              <w:t>出具制造商包含上述目标病原体检出结果、分型信息及相关检测信息的检验检测报告</w:t>
            </w:r>
            <w:r>
              <w:rPr>
                <w:rFonts w:ascii="仿宋" w:eastAsia="仿宋" w:cs="仿宋" w:hAnsi="仿宋" w:hint="eastAsia"/>
                <w:sz w:val="24"/>
                <w:szCs w:val="24"/>
              </w:rPr>
              <w:t>）</w:t>
            </w:r>
          </w:p>
          <w:p>
            <w:pPr>
              <w:pStyle w:val="627"/>
              <w:widowControl/>
              <w:numPr>
                <w:ilvl w:val="0"/>
                <w:numId w:val="15"/>
              </w:numPr>
              <w:snapToGrid w:val="0"/>
              <w:jc w:val="left"/>
              <w:textAlignment w:val="center"/>
              <w:rPr>
                <w:rFonts w:ascii="仿宋" w:eastAsia="仿宋" w:cs="仿宋" w:hAnsi="仿宋"/>
                <w:sz w:val="24"/>
                <w:szCs w:val="24"/>
              </w:rPr>
            </w:pPr>
            <w:r>
              <w:rPr>
                <w:rFonts w:ascii="仿宋" w:eastAsia="仿宋" w:cs="仿宋" w:hAnsi="仿宋" w:hint="eastAsia"/>
                <w:sz w:val="24"/>
                <w:szCs w:val="24"/>
              </w:rPr>
              <w:t>可检测病原体范围≥25000种，包括细菌、真菌、病毒、寄生虫、支原体、衣原体等，同时可检测新发、罕见病原。检测细菌＞12000种，真菌种类＞2500种，DNA病毒＞7000种，RNA病毒＞2500种，支原体/衣原体＞100种，寄生虫＞600种；</w:t>
            </w:r>
          </w:p>
          <w:p>
            <w:pPr>
              <w:pStyle w:val="62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▲5、试剂厂家拥有1项以上应用于病原检测领域的探针捕获技术。</w:t>
            </w:r>
          </w:p>
          <w:p>
            <w:pPr>
              <w:pStyle w:val="62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★6、国产试剂，可适配VISIONauto 1000全自动样本制备系统；</w:t>
            </w:r>
          </w:p>
          <w:p>
            <w:pPr>
              <w:pStyle w:val="627"/>
              <w:widowControl/>
              <w:snapToGrid w:val="0"/>
              <w:jc w:val="left"/>
              <w:textAlignment w:val="center"/>
              <w:rPr>
                <w:rFonts w:ascii="仿宋" w:eastAsia="仿宋" w:cs="仿宋" w:hAnsi="仿宋"/>
                <w:b/>
                <w:bCs/>
                <w:sz w:val="24"/>
                <w:szCs w:val="24"/>
              </w:rPr>
            </w:pPr>
            <w:r>
              <w:rPr>
                <w:rFonts w:ascii="仿宋" w:eastAsia="仿宋" w:cs="仿宋" w:hAnsi="仿宋" w:hint="eastAsia"/>
                <w:sz w:val="24"/>
                <w:szCs w:val="24"/>
              </w:rPr>
              <w:t>7、RNA病原体配套试剂具有rRNA宿主核酸去除功能，rRNA去除率应≥70%，rRNA去除率的CV值应＜15%，保障RNA病原体检测性能；</w:t>
            </w:r>
            <w:r>
              <w:rPr>
                <w:rFonts w:ascii="仿宋" w:eastAsia="仿宋" w:cs="仿宋" w:hAnsi="仿宋" w:hint="eastAsia"/>
                <w:b/>
                <w:bCs/>
                <w:sz w:val="24"/>
                <w:szCs w:val="24"/>
              </w:rPr>
              <w:t>(提供相关技术材料)</w:t>
            </w:r>
          </w:p>
          <w:p>
            <w:pPr>
              <w:pStyle w:val="62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8、具备甲型流感病毒分型能力，准确、快速地鉴定出具体的病毒亚型；</w:t>
            </w:r>
          </w:p>
          <w:p>
            <w:pPr>
              <w:pStyle w:val="62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▲9、配套试剂厂家需连续四次参加国家卫健委临检中心主持的全国宏基因组高通量测序室间质量评价预研活动，要求成绩每次均合格，至少一次满分。</w:t>
            </w:r>
            <w:r>
              <w:rPr>
                <w:rFonts w:ascii="仿宋" w:eastAsia="仿宋" w:cs="仿宋" w:hAnsi="仿宋" w:hint="eastAsia"/>
                <w:b/>
                <w:bCs/>
                <w:sz w:val="24"/>
                <w:szCs w:val="24"/>
              </w:rPr>
              <w:t>（提供室间质评证书）</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8"/>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18</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29"/>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新型冠状病毒全基因组自动化富集建库试剂盒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检测范围：覆盖已知新冠变异毒株，包括但不限于Alpha、Beta、Gamma、Delta、Omicron株，及国内外最新流行毒株，引物按季度更新；</w:t>
            </w:r>
          </w:p>
          <w:p>
            <w:pPr>
              <w:pStyle w:val="63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2、适用于：自动化完成肺泡灌洗液，气道吸取物，深部痰液，咽拭子，环境污水等新冠病毒全基因组扩增及文库构建；</w:t>
            </w:r>
          </w:p>
          <w:p>
            <w:pPr>
              <w:pStyle w:val="63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3、检出限与覆盖度:≤32CT样本的基因组覆盖度≥99.9%；</w:t>
            </w:r>
          </w:p>
          <w:p>
            <w:pPr>
              <w:pStyle w:val="63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4、试剂盒规格：24T/盒，预分装卡盒试剂，无需人工配置试剂，包含富集及建库模块，全程密闭操作，无交叉及环境污染，使用后卡盒即用即抛；</w:t>
            </w:r>
          </w:p>
          <w:p>
            <w:pPr>
              <w:pStyle w:val="63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5、适用测序平台：兼容Illumina、Salus等；</w:t>
            </w:r>
          </w:p>
          <w:p>
            <w:pPr>
              <w:pStyle w:val="63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▲6、适用机型：AIOS自动化建库系统；</w:t>
            </w:r>
          </w:p>
          <w:p>
            <w:pPr>
              <w:pStyle w:val="630"/>
              <w:widowControl/>
              <w:snapToGrid w:val="0"/>
              <w:jc w:val="left"/>
              <w:textAlignment w:val="center"/>
              <w:rPr>
                <w:rFonts w:ascii="仿宋" w:eastAsia="仿宋" w:cs="仿宋" w:hAnsi="仿宋"/>
                <w:b/>
                <w:bCs/>
                <w:color w:val="000000"/>
                <w:kern w:val="2"/>
                <w:sz w:val="24"/>
                <w:szCs w:val="24"/>
              </w:rPr>
            </w:pPr>
            <w:r>
              <w:rPr>
                <w:rFonts w:ascii="仿宋" w:eastAsia="仿宋" w:cs="仿宋" w:hAnsi="仿宋" w:hint="eastAsia"/>
                <w:color w:val="000000"/>
                <w:kern w:val="2"/>
                <w:sz w:val="24"/>
                <w:szCs w:val="24"/>
              </w:rPr>
              <w:t>7、搭配同品牌微生物一体化分析工作站，一键式操作，直接生成分析报告；</w:t>
            </w:r>
            <w:r>
              <w:rPr>
                <w:rFonts w:ascii="仿宋" w:eastAsia="仿宋" w:cs="仿宋" w:hAnsi="仿宋" w:hint="eastAsia"/>
                <w:b/>
                <w:bCs/>
                <w:color w:val="000000"/>
                <w:kern w:val="2"/>
                <w:sz w:val="24"/>
                <w:szCs w:val="24"/>
              </w:rPr>
              <w:t>（提供相关计算机软件著作权登记证书）</w:t>
            </w:r>
          </w:p>
          <w:p>
            <w:pPr>
              <w:pStyle w:val="630"/>
              <w:widowControl/>
              <w:snapToGrid w:val="0"/>
              <w:jc w:val="left"/>
              <w:textAlignment w:val="center"/>
              <w:rPr>
                <w:rFonts w:ascii="仿宋" w:cs="仿宋" w:hAnsi="仿宋"/>
                <w:sz w:val="24"/>
                <w:szCs w:val="24"/>
              </w:rPr>
            </w:pPr>
            <w:r>
              <w:rPr>
                <w:rFonts w:ascii="仿宋" w:eastAsia="仿宋" w:cs="仿宋" w:hAnsi="仿宋" w:hint="eastAsia"/>
                <w:color w:val="000000"/>
                <w:kern w:val="2"/>
                <w:sz w:val="24"/>
                <w:szCs w:val="24"/>
              </w:rPr>
              <w:t>8、对于符合试剂盒样本要求但建库或测序失败的样本，提供测序技术服务；</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1"/>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19</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2"/>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甲型流感病毒全基因组自动化富集建库试剂盒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检测范围：HA(1-18)、NA(1-11)所有亚型甲型流感联检；</w:t>
            </w:r>
          </w:p>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2、适用于：自动化完成甲型流感病毒全基因组扩增及文库构建；</w:t>
            </w:r>
          </w:p>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3、检出限与覆盖度:≤32CT样本的基因组覆盖度≥99%；</w:t>
            </w:r>
          </w:p>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4、试剂盒规格：24T/盒，预分装卡盒试剂，包含富集及建库模块，全程密闭卡盒中操作，无交叉及环境污染，使用后卡盒即用即抛；</w:t>
            </w:r>
          </w:p>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5、适用测序平台：兼容Illumina、Salus等；</w:t>
            </w:r>
          </w:p>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▲6、适用机型：AIOS自动化建库系统；</w:t>
            </w:r>
          </w:p>
          <w:p>
            <w:pPr>
              <w:pStyle w:val="63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7、搭配同品牌微生物一体化分析工作站，一键式操作，直接生成分析报告；</w:t>
            </w:r>
            <w:r>
              <w:rPr>
                <w:rFonts w:ascii="仿宋" w:eastAsia="仿宋" w:cs="仿宋" w:hAnsi="仿宋" w:hint="eastAsia"/>
                <w:b/>
                <w:bCs/>
                <w:color w:val="000000"/>
                <w:kern w:val="2"/>
                <w:sz w:val="24"/>
                <w:szCs w:val="24"/>
              </w:rPr>
              <w:t>（提供相关计算机软件著作权登记证书）</w:t>
            </w:r>
          </w:p>
          <w:p>
            <w:pPr>
              <w:pStyle w:val="633"/>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8、对于符合试剂盒样本要求但建库或测序失败的样本，提供测序技术服务；</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4"/>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20</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5"/>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病原微生物全基因组试剂盒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1、可按需求定制提供病原微生物全基因组试剂盒，包括但不限于新冠病毒、流感病毒(甲型/乙型)、基孔肯亚热病毒、登革热病毒等；</w:t>
            </w:r>
          </w:p>
          <w:p>
            <w:pPr>
              <w:pStyle w:val="63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2、适用样本：对气道吸取物，深部痰液，咽拭子，血清等样本进行组装、分型鉴定及溯源分析；</w:t>
            </w:r>
          </w:p>
          <w:p>
            <w:pPr>
              <w:pStyle w:val="63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3、检出限与覆盖度：Ct值＜32样本的基因组覆盖度≥99.5%；</w:t>
            </w:r>
          </w:p>
          <w:p>
            <w:pPr>
              <w:pStyle w:val="63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▲4、适用机型：AIOS自动化建库系统；</w:t>
            </w:r>
          </w:p>
          <w:p>
            <w:pPr>
              <w:pStyle w:val="63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▲5、适用测序平台：Illumina、Dipinore；</w:t>
            </w:r>
          </w:p>
          <w:p>
            <w:pPr>
              <w:pStyle w:val="636"/>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6、搭配全自动基因分析系统，一键式操作，直接生成分析报告，提供引物设计软著和序列一致性分析软著；</w:t>
            </w:r>
            <w:r>
              <w:rPr>
                <w:rFonts w:ascii="仿宋" w:eastAsia="仿宋" w:cs="仿宋" w:hAnsi="仿宋" w:hint="eastAsia"/>
                <w:b/>
                <w:bCs/>
                <w:color w:val="000000"/>
                <w:kern w:val="2"/>
                <w:sz w:val="24"/>
                <w:szCs w:val="24"/>
              </w:rPr>
              <w:t>（提供相关计算机软件著作权登记证书）</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7"/>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21</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8"/>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呼吸系统感染病原微生物自动化富集建库试剂盒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3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适用于：呼吸道感染重点微生物检测，覆盖呼吸道感染≥175种微生物以及54个耐药基因检测，必须包含流感、新冠、偏肺、冠状病毒、副流感、呼吸道合胞、腺病毒、肠道病毒等；</w:t>
            </w:r>
          </w:p>
          <w:p>
            <w:pPr>
              <w:pStyle w:val="63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2、试剂盒规格：24T/盒，预分装试剂卡盒，包含病原富集及建库模块，全程密闭卡盒中操作，无交叉及环境污染，使用后卡盒即用即抛；</w:t>
            </w:r>
          </w:p>
          <w:p>
            <w:pPr>
              <w:pStyle w:val="63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3、适用测序平台：Dipinore；</w:t>
            </w:r>
          </w:p>
          <w:p>
            <w:pPr>
              <w:pStyle w:val="63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▲4、适配AIOS自动化建库系统；</w:t>
            </w:r>
          </w:p>
          <w:p>
            <w:pPr>
              <w:pStyle w:val="639"/>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5、搭配同品牌微生物一体化分析工作站，一键式操作，直接生成分析报告；</w:t>
            </w:r>
            <w:r>
              <w:rPr>
                <w:rFonts w:ascii="仿宋" w:eastAsia="仿宋" w:cs="仿宋" w:hAnsi="仿宋" w:hint="eastAsia"/>
                <w:b/>
                <w:bCs/>
                <w:color w:val="000000"/>
                <w:kern w:val="2"/>
                <w:sz w:val="24"/>
                <w:szCs w:val="24"/>
              </w:rPr>
              <w:t>（提供相关计算机软件著作权登记证书）</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0"/>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22</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1"/>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建库辅助试剂盒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2"/>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1、适用于呼吸道系统感染病原微生物自动化富集后连接法测序单样本文库制备；</w:t>
            </w:r>
          </w:p>
          <w:p>
            <w:pPr>
              <w:pStyle w:val="642"/>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2、规格：6次/盒；</w:t>
            </w:r>
          </w:p>
          <w:p>
            <w:pPr>
              <w:pStyle w:val="642"/>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3、支持微生物基因组、宏基因组、人基因组、动植物基因组测序文库构建;</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3"/>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23</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4"/>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建库试剂盒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5"/>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用于呼吸道系统感染病原微生物自动化富集连接法建库后形成直接上机三代测序的完整文库；</w:t>
            </w:r>
          </w:p>
          <w:p>
            <w:pPr>
              <w:pStyle w:val="645"/>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2、规格：6次/盒；</w:t>
            </w:r>
          </w:p>
          <w:p>
            <w:pPr>
              <w:pStyle w:val="645"/>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3、试剂盒对靶向富集后的片段化DNA、完整文库等DNA样本，进行末端修复补齐，再在3’末端加A，形成粘性末端，再通过连接酶以连接带有T碱基的马达蛋白接头；</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6"/>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24</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7"/>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磁珠法病原微生物DNA&amp;RNA 共提试剂盒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适用于生物液体样本以及培养物样本中的病原体微生物的DNA&amp;RNA共提取，核酸用于后续宏基因组等病原体微生物检测建库实验；</w:t>
            </w:r>
          </w:p>
          <w:p>
            <w:pPr>
              <w:pStyle w:val="64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说明书针对各类样本前处理方式均有特殊说明，包括但不限于抗凝全血样本、痰液样本、拭子和其他生物体样本、血清/血浆样本。包含研磨珠，搭配均质仪及同品牌提取前处理试剂，保证真菌和胞内菌等难破壁微生物的破壁效果；</w:t>
            </w:r>
          </w:p>
          <w:p>
            <w:pPr>
              <w:pStyle w:val="648"/>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3、试剂盒规格：24T/盒。</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49"/>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25</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0"/>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提取前处理试剂</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1"/>
              <w:widowControl/>
              <w:numPr>
                <w:ilvl w:val="0"/>
                <w:numId w:val="16"/>
              </w:numPr>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包含溶菌酶及保护剂，辅助提取试剂盒进行样本前处理，有助于真菌等难破壁病原的核酸提取；</w:t>
            </w:r>
          </w:p>
          <w:p>
            <w:pPr>
              <w:pStyle w:val="651"/>
              <w:widowControl/>
              <w:numPr>
                <w:ilvl w:val="0"/>
                <w:numId w:val="16"/>
              </w:numPr>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试剂盒规格：48T/盒。</w:t>
            </w:r>
          </w:p>
        </w:tc>
      </w:tr>
      <w:tr>
        <w:trPr>
          <w:trHeight w:val="4079"/>
        </w:trP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2"/>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26</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3"/>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病原体宏基因组检测自动化酶切建库试剂盒(DNA+RNA)</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样本无需培养，无需假设病原体，对疑似感染样本的DNA+RNA共同进行高深度测序宏基因组学分析，提供寄生虫、真菌、细菌、支原体、衣原体、立克次体、分枝杆菌、病毒等全部病原微生物检测信息；</w:t>
            </w:r>
          </w:p>
          <w:p>
            <w:pPr>
              <w:pStyle w:val="65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2、预分装试剂卡盒，构建宏基因组文库所需的全部试剂，最终获得相应条形码文库。之后可接试剂盒测序，全程密闭卡盒中操作，无交叉及环境污染，使用后卡盒即用即抛；</w:t>
            </w:r>
          </w:p>
          <w:p>
            <w:pPr>
              <w:pStyle w:val="65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3、全流程操作时间≤5.5h；</w:t>
            </w:r>
          </w:p>
          <w:p>
            <w:pPr>
              <w:pStyle w:val="65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▲4、适配AIOS自动化建库系统；</w:t>
            </w:r>
          </w:p>
          <w:p>
            <w:pPr>
              <w:pStyle w:val="65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5、搭配同品牌微生物一体化分析工作站，一键式操作，直接生成分析报告；</w:t>
            </w:r>
          </w:p>
          <w:p>
            <w:pPr>
              <w:pStyle w:val="654"/>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6、对于符合试剂盒样本要求但建库或测序失败的样本，可以提供测序技术服务；</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5"/>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27</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6"/>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连接测序试剂盒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7"/>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适用于病原体宏基因组自动化酶切建库后形成的条形码文库，再进行Dipinore三代平台马达蛋白接头连接反应，以及后续上机测序的 Loading；</w:t>
            </w:r>
          </w:p>
          <w:p>
            <w:pPr>
              <w:pStyle w:val="657"/>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2、试剂盒可对宏基因组DNA进行末端修复补齐，再在 3’末端加 A，形成粘性末端，再通过连接酶以连接带有 T 碱基的马达蛋白接头，形成直接上机测序的完整文库；</w:t>
            </w:r>
          </w:p>
          <w:p>
            <w:pPr>
              <w:pStyle w:val="657"/>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3、规格：6次/盒；</w:t>
            </w:r>
          </w:p>
          <w:p>
            <w:pPr>
              <w:pStyle w:val="657"/>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4、适用于三代单样本或无需连接barcode样本连接建库。</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8"/>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28</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59"/>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核酸清除剂</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0"/>
              <w:snapToGrid w:val="0"/>
              <w:jc w:val="left"/>
              <w:rPr>
                <w:rFonts w:ascii="仿宋" w:eastAsia="仿宋" w:cs="仿宋" w:hAnsi="仿宋"/>
                <w:color w:val="000000"/>
                <w:sz w:val="24"/>
                <w:szCs w:val="24"/>
              </w:rPr>
            </w:pPr>
            <w:r>
              <w:rPr>
                <w:rFonts w:ascii="仿宋" w:eastAsia="仿宋" w:cs="仿宋" w:hAnsi="仿宋" w:hint="eastAsia"/>
                <w:color w:val="000000"/>
                <w:sz w:val="24"/>
                <w:szCs w:val="24"/>
              </w:rPr>
              <w:t>1、彻底清除实验环境中的RNA酶和DNA/RNA等核酸模板；</w:t>
            </w:r>
          </w:p>
          <w:p>
            <w:pPr>
              <w:pStyle w:val="660"/>
              <w:widowControl/>
              <w:snapToGrid w:val="0"/>
              <w:jc w:val="left"/>
              <w:textAlignment w:val="center"/>
              <w:rPr>
                <w:rFonts w:ascii="仿宋" w:eastAsia="仿宋" w:cs="仿宋" w:hAnsi="仿宋"/>
                <w:sz w:val="24"/>
                <w:szCs w:val="24"/>
              </w:rPr>
            </w:pPr>
            <w:r>
              <w:rPr>
                <w:rFonts w:ascii="仿宋" w:eastAsia="仿宋" w:cs="仿宋" w:hAnsi="仿宋" w:hint="eastAsia"/>
                <w:color w:val="000000"/>
                <w:sz w:val="24"/>
                <w:szCs w:val="24"/>
              </w:rPr>
              <w:t>2、安全、无毒，使用便捷，液体，喷洒即用。</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1"/>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29</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2"/>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免扩增条形码试剂盒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建库原理：连接法建库，使用聚合酶，将接头连接到基因组DNA上，从而实现文库构建；</w:t>
            </w:r>
          </w:p>
          <w:p>
            <w:pPr>
              <w:pStyle w:val="66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 xml:space="preserve">2、建库时间：≤2小时；                    </w:t>
            </w:r>
          </w:p>
          <w:p>
            <w:pPr>
              <w:pStyle w:val="663"/>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3、应用范围：全基因组测序、靶向测序、宏基因组测序等。样本类型包括微生物基因组、人类基因组、动植物基因组；</w:t>
            </w:r>
          </w:p>
          <w:p>
            <w:pPr>
              <w:pStyle w:val="663"/>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4、每个试剂盒可至少适配6次反应，至多可供144个样本使用；</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4"/>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30</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5"/>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测序芯片</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▲1、</w:t>
            </w:r>
            <w:r>
              <w:rPr>
                <w:rFonts w:ascii="仿宋" w:eastAsia="仿宋" w:cs="仿宋" w:hAnsi="仿宋" w:hint="eastAsia"/>
                <w:sz w:val="24"/>
                <w:szCs w:val="24"/>
              </w:rPr>
              <w:t>适配机型：Dipinore测序平台适用</w:t>
            </w:r>
            <w:r>
              <w:rPr>
                <w:rFonts w:ascii="仿宋" w:eastAsia="仿宋" w:cs="仿宋" w:hAnsi="仿宋" w:hint="eastAsia"/>
                <w:color w:val="000000"/>
                <w:kern w:val="2"/>
                <w:sz w:val="24"/>
                <w:szCs w:val="24"/>
              </w:rPr>
              <w:t>；</w:t>
            </w:r>
          </w:p>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2、</w:t>
            </w:r>
            <w:r>
              <w:rPr>
                <w:rFonts w:ascii="仿宋" w:eastAsia="仿宋" w:cs="仿宋" w:hAnsi="仿宋" w:hint="eastAsia"/>
                <w:color w:val="000000"/>
                <w:kern w:val="2"/>
                <w:sz w:val="24"/>
                <w:szCs w:val="24"/>
              </w:rPr>
              <w:t>规格：1张/盒</w:t>
            </w:r>
          </w:p>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 xml:space="preserve">3、每张芯片数据产出15~30Gb；               </w:t>
            </w:r>
          </w:p>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4、测序速度：DNA＞400bp/s，RNA＞100bp/s；</w:t>
            </w:r>
          </w:p>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5、测序读长：最长读长4M bp；</w:t>
            </w:r>
          </w:p>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6、测序时间：10分钟-72小时按需可控；</w:t>
            </w:r>
          </w:p>
          <w:p>
            <w:pPr>
              <w:pStyle w:val="666"/>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7、芯片内置专属传感器阵列、专用集成电路、和R10纳米孔；</w:t>
            </w:r>
          </w:p>
          <w:p>
            <w:pPr>
              <w:pStyle w:val="666"/>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8、可清洗重复使用。</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7"/>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31</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8"/>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测序芯片清洗试剂盒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6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1、适配机型：Dipinore测序平台适用</w:t>
            </w:r>
            <w:r>
              <w:rPr>
                <w:rFonts w:ascii="仿宋" w:eastAsia="仿宋" w:cs="仿宋" w:hAnsi="仿宋" w:hint="eastAsia"/>
                <w:color w:val="000000"/>
                <w:kern w:val="2"/>
                <w:sz w:val="24"/>
                <w:szCs w:val="24"/>
              </w:rPr>
              <w:t>，用于测序芯片清洗；</w:t>
            </w:r>
          </w:p>
          <w:p>
            <w:pPr>
              <w:pStyle w:val="66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2、利用试剂中的DNA消化酶，对残留的文库进行消化分解，从而实现芯片重复利用的目的；</w:t>
            </w:r>
          </w:p>
          <w:p>
            <w:pPr>
              <w:pStyle w:val="66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3、操作时间：不超过30分钟；</w:t>
            </w:r>
          </w:p>
          <w:p>
            <w:pPr>
              <w:pStyle w:val="669"/>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4、适用范围：各种类型的DNA文库；</w:t>
            </w:r>
          </w:p>
          <w:p>
            <w:pPr>
              <w:pStyle w:val="669"/>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5、每个试剂盒可进行6次芯片清洗。</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0"/>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32</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1"/>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免扩增条形码辅助试剂盒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2"/>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1、适配机型：Dipinore测序平台适用</w:t>
            </w:r>
            <w:r>
              <w:rPr>
                <w:rFonts w:ascii="仿宋" w:eastAsia="仿宋" w:cs="仿宋" w:hAnsi="仿宋" w:hint="eastAsia"/>
                <w:color w:val="000000"/>
                <w:kern w:val="2"/>
                <w:sz w:val="24"/>
                <w:szCs w:val="24"/>
              </w:rPr>
              <w:t>，用于免扩增条形码建库的试剂补充；</w:t>
            </w:r>
          </w:p>
          <w:p>
            <w:pPr>
              <w:pStyle w:val="672"/>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2、提供免扩增测序接头；</w:t>
            </w:r>
          </w:p>
          <w:p>
            <w:pPr>
              <w:pStyle w:val="672"/>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 xml:space="preserve">3、可用于接头连接后样本的纯化； </w:t>
            </w:r>
          </w:p>
          <w:p>
            <w:pPr>
              <w:pStyle w:val="672"/>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 xml:space="preserve">4、具有长片段文库筛选功能；   </w:t>
            </w:r>
          </w:p>
          <w:p>
            <w:pPr>
              <w:pStyle w:val="672"/>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5、每个试剂盒可至少适配12次反应。</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3"/>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33</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4"/>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测序芯片预处理试剂盒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5"/>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1、适配机型：Dipinore测序平台适用</w:t>
            </w:r>
            <w:r>
              <w:rPr>
                <w:rFonts w:ascii="仿宋" w:eastAsia="仿宋" w:cs="仿宋" w:hAnsi="仿宋" w:hint="eastAsia"/>
                <w:color w:val="000000"/>
                <w:kern w:val="2"/>
                <w:sz w:val="24"/>
                <w:szCs w:val="24"/>
              </w:rPr>
              <w:t>，用于测序芯片的预处理或文库补充；</w:t>
            </w:r>
          </w:p>
          <w:p>
            <w:pPr>
              <w:pStyle w:val="675"/>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2、操作时间：不超过5分钟；</w:t>
            </w:r>
          </w:p>
          <w:p>
            <w:pPr>
              <w:pStyle w:val="675"/>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3、内含测序芯片冲洗液和测序芯片系绳两种组分，用于芯片预处理，增强文库分子捕获入孔；</w:t>
            </w:r>
          </w:p>
          <w:p>
            <w:pPr>
              <w:pStyle w:val="675"/>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4、每个试剂盒可至少适配6次反应。</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6"/>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34</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7"/>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测序辅助扩展包</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1、适配机型：Dipinore测序平台适用</w:t>
            </w:r>
            <w:r>
              <w:rPr>
                <w:rFonts w:ascii="仿宋" w:eastAsia="仿宋" w:cs="仿宋" w:hAnsi="仿宋" w:hint="eastAsia"/>
                <w:color w:val="000000"/>
                <w:kern w:val="2"/>
                <w:sz w:val="24"/>
                <w:szCs w:val="24"/>
              </w:rPr>
              <w:t>，用于上机测序的试剂补充；</w:t>
            </w:r>
          </w:p>
          <w:p>
            <w:pPr>
              <w:pStyle w:val="67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2、可用于测序芯片的预处理；</w:t>
            </w:r>
          </w:p>
          <w:p>
            <w:pPr>
              <w:pStyle w:val="67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 xml:space="preserve">3、可用于在测序过程中为芯片补充能量；                                                                          </w:t>
            </w:r>
          </w:p>
          <w:p>
            <w:pPr>
              <w:pStyle w:val="67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4、可用于上机前文库的预处理；</w:t>
            </w:r>
          </w:p>
          <w:p>
            <w:pPr>
              <w:pStyle w:val="678"/>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5、每个试剂盒可至少适配12次反应。</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79"/>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35</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0"/>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长片段缓冲液扩展包</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1"/>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1、适配机型：Dipinore测序平台适用</w:t>
            </w:r>
            <w:r>
              <w:rPr>
                <w:rFonts w:ascii="仿宋" w:eastAsia="仿宋" w:cs="仿宋" w:hAnsi="仿宋" w:hint="eastAsia"/>
                <w:color w:val="000000"/>
                <w:kern w:val="2"/>
                <w:sz w:val="24"/>
                <w:szCs w:val="24"/>
              </w:rPr>
              <w:t>，用于已构建好文库的长片段筛选或纯化；</w:t>
            </w:r>
          </w:p>
          <w:p>
            <w:pPr>
              <w:pStyle w:val="681"/>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2、提供的长片段缓冲液用于需要去除较短片段 (&lt;3 kb)；</w:t>
            </w:r>
          </w:p>
          <w:p>
            <w:pPr>
              <w:pStyle w:val="681"/>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3、每个试剂盒可至少适配4次反应。</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2"/>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36</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3"/>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短片段缓冲液扩展包</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1、适配机型：Dipinore测序平台适用</w:t>
            </w:r>
            <w:r>
              <w:rPr>
                <w:rFonts w:ascii="仿宋" w:eastAsia="仿宋" w:cs="仿宋" w:hAnsi="仿宋" w:hint="eastAsia"/>
                <w:color w:val="000000"/>
                <w:kern w:val="2"/>
                <w:sz w:val="24"/>
                <w:szCs w:val="24"/>
              </w:rPr>
              <w:t>，用于已构建好文库纯化；</w:t>
            </w:r>
          </w:p>
          <w:p>
            <w:pPr>
              <w:pStyle w:val="684"/>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2、提供的短片段缓冲液；</w:t>
            </w:r>
          </w:p>
          <w:p>
            <w:pPr>
              <w:pStyle w:val="684"/>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3、每个试剂盒可至少适配4次反应。</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5"/>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37</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6"/>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建库辅助试剂盒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7"/>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1、</w:t>
            </w:r>
            <w:r>
              <w:rPr>
                <w:rFonts w:ascii="仿宋" w:eastAsia="仿宋" w:cs="仿宋" w:hAnsi="仿宋" w:hint="eastAsia"/>
                <w:sz w:val="24"/>
                <w:szCs w:val="24"/>
              </w:rPr>
              <w:t>本试剂盒适用于辅助Dipinore测序平台的多样本 gDNA、cDNA 的 PCR 产物连接法文库制备，形成末端带有区分样本的 barcode 序列；</w:t>
            </w:r>
          </w:p>
          <w:p>
            <w:pPr>
              <w:pStyle w:val="68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2、试剂盒包括三个组分，末端修复组分用于末端修复加 A 尾，barcode 及 barcode 连接组分可用于 barcode 接连；</w:t>
            </w:r>
          </w:p>
          <w:p>
            <w:pPr>
              <w:pStyle w:val="68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3、提供≥6次建库辅助反应;</w:t>
            </w:r>
          </w:p>
          <w:p>
            <w:pPr>
              <w:pStyle w:val="68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4、适配机型：Dipinore测序平台适用；</w:t>
            </w:r>
          </w:p>
          <w:p>
            <w:pPr>
              <w:pStyle w:val="687"/>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5、支持微生物基因组、宏基因组、人基因组、动植物基因组测序文库构建;</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8"/>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38</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89"/>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连接测序上机扩展包</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适用于三代Dipinore测序平台-barcode 扩增子文库自动化建库后的手动部分，包括马达蛋白接头连接、纯化、芯片 Loading；</w:t>
            </w:r>
          </w:p>
          <w:p>
            <w:pPr>
              <w:pStyle w:val="69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sz w:val="24"/>
                <w:szCs w:val="24"/>
              </w:rPr>
              <w:t>▲</w:t>
            </w:r>
            <w:r>
              <w:rPr>
                <w:rFonts w:ascii="仿宋" w:eastAsia="仿宋" w:cs="仿宋" w:hAnsi="仿宋" w:hint="eastAsia"/>
                <w:color w:val="000000"/>
                <w:kern w:val="2"/>
                <w:sz w:val="24"/>
                <w:szCs w:val="24"/>
              </w:rPr>
              <w:t>2、适配机型：Dipinore测序平台适用；</w:t>
            </w:r>
          </w:p>
          <w:p>
            <w:pPr>
              <w:pStyle w:val="69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3、能够满足6次上机；</w:t>
            </w:r>
          </w:p>
          <w:p>
            <w:pPr>
              <w:pStyle w:val="690"/>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4、试剂盒承接病原微生物全基因组自动化建库三代测序平台后续手动部分，得到上机测序完整文库；</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1"/>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39</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2"/>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条码连接测序辅助末修及连接试剂盒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3"/>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1、</w:t>
            </w:r>
            <w:r>
              <w:rPr>
                <w:rFonts w:ascii="仿宋" w:eastAsia="仿宋" w:cs="仿宋" w:hAnsi="仿宋" w:hint="eastAsia"/>
                <w:sz w:val="24"/>
                <w:szCs w:val="24"/>
              </w:rPr>
              <w:t>辅助Dipinore测序平台的多样本 gDNA、cDNA 的 PCR 产物连接法文库制备；</w:t>
            </w:r>
          </w:p>
          <w:p>
            <w:pPr>
              <w:pStyle w:val="693"/>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2、可提供 24 样本的末端修复和 barcode 连接，以及 6 次测序接头连接;</w:t>
            </w:r>
          </w:p>
          <w:p>
            <w:pPr>
              <w:pStyle w:val="693"/>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3、适配机型：Dipinore测序平台适用;</w:t>
            </w:r>
          </w:p>
          <w:p>
            <w:pPr>
              <w:pStyle w:val="693"/>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4、提供 dsDNA 片段长度质量与摩尔量对照参考表，可快速准确确定 DNA文库建库起始量及测序上样量；</w:t>
            </w:r>
          </w:p>
          <w:p>
            <w:pPr>
              <w:pStyle w:val="693"/>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5、支持微生物基因组、宏基因组、人基因组、动植物基因组测序文库构建;</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4"/>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40</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5"/>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96孔磁套棒</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6"/>
              <w:widowControl/>
              <w:numPr>
                <w:ilvl w:val="0"/>
                <w:numId w:val="17"/>
              </w:numPr>
              <w:snapToGrid w:val="0"/>
              <w:jc w:val="left"/>
              <w:textAlignment w:val="center"/>
              <w:rPr>
                <w:rFonts w:ascii="仿宋" w:eastAsia="仿宋" w:cs="仿宋" w:hAnsi="仿宋"/>
                <w:sz w:val="24"/>
                <w:szCs w:val="24"/>
              </w:rPr>
            </w:pPr>
            <w:r>
              <w:rPr>
                <w:rFonts w:ascii="仿宋" w:eastAsia="仿宋" w:cs="仿宋" w:hAnsi="仿宋" w:hint="eastAsia"/>
                <w:sz w:val="24"/>
                <w:szCs w:val="24"/>
              </w:rPr>
              <w:t>适用于提取游离DNA，适配KingFisher Flex；</w:t>
            </w:r>
          </w:p>
          <w:p>
            <w:pPr>
              <w:pStyle w:val="696"/>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2、规格：96孔磁套，配96孔深孔板，采用高纯度聚丙烯PP制造，无DNA酶、无RNA酶，无热源。</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7"/>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41</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8"/>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2.2mL V底方孔96孔深孔板</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699"/>
              <w:widowControl/>
              <w:snapToGrid w:val="0"/>
              <w:jc w:val="left"/>
              <w:textAlignment w:val="center"/>
              <w:rPr>
                <w:rFonts w:ascii="仿宋" w:eastAsia="仿宋" w:cs="仿宋" w:hAnsi="仿宋"/>
                <w:color w:val="000000"/>
                <w:sz w:val="24"/>
                <w:szCs w:val="24"/>
              </w:rPr>
            </w:pPr>
            <w:r>
              <w:rPr>
                <w:rFonts w:ascii="仿宋" w:eastAsia="仿宋" w:cs="仿宋" w:hAnsi="仿宋" w:hint="eastAsia"/>
                <w:sz w:val="24"/>
                <w:szCs w:val="24"/>
              </w:rPr>
              <w:t>1、适</w:t>
            </w:r>
            <w:r>
              <w:rPr>
                <w:rFonts w:ascii="仿宋" w:eastAsia="仿宋" w:cs="仿宋" w:hAnsi="仿宋" w:hint="eastAsia"/>
                <w:color w:val="000000"/>
                <w:sz w:val="24"/>
                <w:szCs w:val="24"/>
              </w:rPr>
              <w:t>用于提取游离DNA，适配KingFisher Flex；</w:t>
            </w:r>
          </w:p>
          <w:p>
            <w:pPr>
              <w:pStyle w:val="699"/>
              <w:widowControl/>
              <w:snapToGrid w:val="0"/>
              <w:jc w:val="left"/>
              <w:textAlignment w:val="center"/>
              <w:rPr>
                <w:rFonts w:ascii="仿宋" w:eastAsia="仿宋" w:cs="仿宋" w:hAnsi="仿宋"/>
                <w:sz w:val="24"/>
                <w:szCs w:val="24"/>
              </w:rPr>
            </w:pPr>
            <w:r>
              <w:rPr>
                <w:rFonts w:ascii="仿宋" w:eastAsia="仿宋" w:cs="仿宋" w:hAnsi="仿宋" w:hint="eastAsia"/>
                <w:color w:val="000000"/>
                <w:sz w:val="24"/>
                <w:szCs w:val="24"/>
              </w:rPr>
              <w:t>2、规格：96孔2.2 mL V底方孔96孔深孔板，采用高纯度聚丙烯PP制造，无DNA酶、无RNA酶，无热源。</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0"/>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42</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1"/>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2mL 离心管</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2"/>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1、</w:t>
            </w:r>
            <w:r>
              <w:rPr>
                <w:rFonts w:ascii="仿宋" w:eastAsia="仿宋" w:cs="仿宋" w:hAnsi="仿宋" w:hint="eastAsia"/>
                <w:color w:val="000000"/>
                <w:kern w:val="2"/>
                <w:sz w:val="24"/>
                <w:szCs w:val="24"/>
              </w:rPr>
              <w:t>2mL 离心管无色透明，PP材质，无菌无酶，无热源</w:t>
            </w:r>
            <w:r>
              <w:rPr>
                <w:rFonts w:ascii="仿宋" w:eastAsia="仿宋" w:cs="仿宋" w:hAnsi="仿宋" w:hint="eastAsia"/>
                <w:sz w:val="24"/>
                <w:szCs w:val="24"/>
              </w:rPr>
              <w:t>；</w:t>
            </w:r>
          </w:p>
          <w:p>
            <w:pPr>
              <w:pStyle w:val="702"/>
              <w:widowControl/>
              <w:numPr>
                <w:ilvl w:val="0"/>
                <w:numId w:val="17"/>
              </w:numPr>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可承受离心力10000×g~12000×g；</w:t>
            </w:r>
          </w:p>
          <w:p>
            <w:pPr>
              <w:pStyle w:val="702"/>
              <w:widowControl/>
              <w:numPr>
                <w:ilvl w:val="0"/>
                <w:numId w:val="17"/>
              </w:numPr>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规格：250个/盒，10盒/箱。</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3"/>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43</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4"/>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PCR 8联管盖，pp，本色，平盖</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5"/>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1、适用于用于荧光定量PCR等检测，管盖与8联管相配套，具有出色的密封性；</w:t>
            </w:r>
          </w:p>
          <w:p>
            <w:pPr>
              <w:pStyle w:val="705"/>
              <w:widowControl/>
              <w:snapToGrid w:val="0"/>
              <w:jc w:val="left"/>
              <w:textAlignment w:val="center"/>
              <w:rPr>
                <w:rFonts w:ascii="仿宋" w:eastAsia="仿宋" w:cs="仿宋" w:hAnsi="仿宋"/>
                <w:sz w:val="24"/>
                <w:szCs w:val="24"/>
              </w:rPr>
            </w:pPr>
            <w:r>
              <w:rPr>
                <w:rFonts w:ascii="仿宋" w:eastAsia="仿宋" w:cs="仿宋" w:hAnsi="仿宋" w:hint="eastAsia"/>
                <w:sz w:val="24"/>
                <w:szCs w:val="24"/>
              </w:rPr>
              <w:t>2、</w:t>
            </w:r>
            <w:r>
              <w:rPr>
                <w:rFonts w:ascii="仿宋" w:eastAsia="仿宋" w:cs="仿宋" w:hAnsi="仿宋" w:hint="eastAsia"/>
                <w:color w:val="000000"/>
                <w:kern w:val="2"/>
                <w:sz w:val="24"/>
                <w:szCs w:val="24"/>
              </w:rPr>
              <w:t>本色，平盖，无DNase和RNase、无DNA和RNA污染。</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6"/>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44</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7"/>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PCR 8联管，200uL，pp，本色，平盖</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8"/>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1、适用于用于荧光定量PCR等检测 管盖与管相配套，具有出色的密封性；</w:t>
            </w:r>
          </w:p>
          <w:p>
            <w:pPr>
              <w:pStyle w:val="708"/>
              <w:widowControl/>
              <w:snapToGrid w:val="0"/>
              <w:jc w:val="left"/>
              <w:textAlignment w:val="center"/>
              <w:rPr>
                <w:rFonts w:ascii="仿宋" w:eastAsia="仿宋" w:cs="仿宋" w:hAnsi="仿宋"/>
                <w:sz w:val="24"/>
                <w:szCs w:val="24"/>
              </w:rPr>
            </w:pPr>
            <w:r>
              <w:rPr>
                <w:rFonts w:ascii="仿宋" w:eastAsia="仿宋" w:cs="仿宋" w:hAnsi="仿宋" w:hint="eastAsia"/>
                <w:color w:val="000000"/>
                <w:kern w:val="2"/>
                <w:sz w:val="24"/>
                <w:szCs w:val="24"/>
              </w:rPr>
              <w:t>2、200μL，本色，平盖，无DNase和RNase、无DNA和RNA污染。</w:t>
            </w:r>
          </w:p>
        </w:tc>
      </w:tr>
      <w:tr>
        <w:tc>
          <w:tcPr>
            <w:tcW w:w="92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09"/>
              <w:widowControl/>
              <w:snapToGrid w:val="0"/>
              <w:jc w:val="center"/>
              <w:textAlignment w:val="center"/>
              <w:rPr>
                <w:rFonts w:ascii="仿宋" w:eastAsia="仿宋" w:cs="仿宋" w:hAnsi="仿宋"/>
                <w:color w:val="000000"/>
                <w:sz w:val="24"/>
                <w:szCs w:val="24"/>
              </w:rPr>
            </w:pPr>
            <w:r>
              <w:rPr>
                <w:rFonts w:ascii="仿宋" w:eastAsia="仿宋" w:cs="仿宋" w:hAnsi="仿宋" w:hint="eastAsia"/>
                <w:color w:val="000000"/>
                <w:sz w:val="24"/>
                <w:szCs w:val="24"/>
              </w:rPr>
              <w:t>45</w:t>
            </w:r>
          </w:p>
        </w:tc>
        <w:tc>
          <w:tcPr>
            <w:tcW w:w="230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10"/>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sz w:val="24"/>
                <w:szCs w:val="24"/>
              </w:rPr>
              <w:t>细菌病毒DNA&amp;RNA提取试剂</w:t>
            </w:r>
          </w:p>
        </w:tc>
        <w:tc>
          <w:tcPr>
            <w:tcW w:w="671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711"/>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1、从粪便、肠道和土壤样本中提取细菌病毒DNA和RNA；</w:t>
            </w:r>
          </w:p>
          <w:p>
            <w:pPr>
              <w:pStyle w:val="711"/>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2、具有包含0.1mm玻璃研磨管，充分裂解革兰氏阴性和阳性菌等；</w:t>
            </w:r>
          </w:p>
          <w:p>
            <w:pPr>
              <w:pStyle w:val="711"/>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3、有流线型缓蚀剂去除技术（IRT），充分去除胆汁和血红素等抑制剂，减少PCR和高通量测序的抑制；</w:t>
            </w:r>
          </w:p>
          <w:p>
            <w:pPr>
              <w:pStyle w:val="711"/>
              <w:widowControl/>
              <w:snapToGrid w:val="0"/>
              <w:jc w:val="left"/>
              <w:textAlignment w:val="center"/>
              <w:rPr>
                <w:rFonts w:ascii="仿宋" w:eastAsia="仿宋" w:cs="仿宋" w:hAnsi="仿宋"/>
                <w:color w:val="000000"/>
                <w:kern w:val="2"/>
                <w:sz w:val="24"/>
                <w:szCs w:val="24"/>
              </w:rPr>
            </w:pPr>
            <w:r>
              <w:rPr>
                <w:rFonts w:ascii="仿宋" w:eastAsia="仿宋" w:cs="仿宋" w:hAnsi="仿宋" w:hint="eastAsia"/>
                <w:color w:val="000000"/>
                <w:kern w:val="2"/>
                <w:sz w:val="24"/>
                <w:szCs w:val="24"/>
              </w:rPr>
              <w:t>4、柱膜法原理，可手工操作，提取纯度更高。</w:t>
            </w: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第三包：血型、生化诊断试剂耗材</w:t>
      </w:r>
    </w:p>
    <w:tbl>
      <w:tblPr>
        <w:jc w:val="center"/>
        <w:tblW w:w="9932"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63"/>
        <w:gridCol w:w="2183"/>
        <w:gridCol w:w="6886"/>
      </w:tblGrid>
      <w:tr>
        <w:trPr>
          <w:tblHeader/>
        </w:trP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b/>
                <w:bCs/>
                <w:sz w:val="24"/>
              </w:rPr>
            </w:pPr>
            <w:r>
              <w:rPr>
                <w:rFonts w:ascii="仿宋" w:eastAsia="仿宋" w:cs="仿宋" w:hAnsi="仿宋" w:hint="eastAsia"/>
                <w:b/>
                <w:bCs/>
                <w:sz w:val="24"/>
              </w:rPr>
              <w:t>序号</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b/>
                <w:bCs/>
                <w:sz w:val="24"/>
              </w:rPr>
            </w:pPr>
            <w:r>
              <w:rPr>
                <w:rFonts w:ascii="仿宋" w:eastAsia="仿宋" w:cs="仿宋" w:hAnsi="仿宋" w:hint="eastAsia"/>
                <w:b/>
                <w:bCs/>
                <w:sz w:val="24"/>
              </w:rPr>
              <w:t>标的名称</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b/>
                <w:bCs/>
                <w:sz w:val="24"/>
              </w:rPr>
            </w:pPr>
            <w:r>
              <w:rPr>
                <w:rFonts w:ascii="仿宋" w:eastAsia="仿宋" w:cs="仿宋" w:hAnsi="仿宋" w:hint="eastAsia"/>
                <w:b/>
                <w:bCs/>
                <w:sz w:val="24"/>
              </w:rPr>
              <w:t>规格型号及技术要求</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ABO、RhD血型定型检测卡（单克隆抗体）</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1、适用于瑞士哈美顿品牌MicrolabSTARlet IVD型号设备。</w:t>
            </w:r>
          </w:p>
          <w:p>
            <w:pPr>
              <w:widowControl/>
              <w:snapToGrid w:val="0"/>
              <w:textAlignment w:val="center"/>
              <w:rPr>
                <w:rFonts w:ascii="仿宋" w:eastAsia="仿宋" w:cs="仿宋" w:hAnsi="仿宋"/>
                <w:sz w:val="24"/>
              </w:rPr>
            </w:pPr>
            <w:r>
              <w:rPr>
                <w:rFonts w:ascii="仿宋" w:eastAsia="仿宋" w:cs="仿宋" w:hAnsi="仿宋" w:hint="eastAsia"/>
                <w:sz w:val="24"/>
              </w:rPr>
              <w:t>2、用于人ABO血型正定型和反定型以及RhD血型的检测。</w:t>
            </w:r>
          </w:p>
          <w:p>
            <w:pPr>
              <w:widowControl/>
              <w:snapToGrid w:val="0"/>
              <w:textAlignment w:val="center"/>
              <w:rPr>
                <w:rFonts w:ascii="仿宋" w:eastAsia="仿宋" w:cs="仿宋" w:hAnsi="仿宋"/>
                <w:sz w:val="24"/>
              </w:rPr>
            </w:pPr>
            <w:r>
              <w:rPr>
                <w:rFonts w:ascii="仿宋" w:eastAsia="仿宋" w:cs="仿宋" w:hAnsi="仿宋" w:hint="eastAsia"/>
                <w:sz w:val="24"/>
              </w:rPr>
              <w:t>3、检测方法：微柱凝胶法。</w:t>
            </w:r>
          </w:p>
          <w:p>
            <w:pPr>
              <w:widowControl/>
              <w:snapToGrid w:val="0"/>
              <w:textAlignment w:val="center"/>
              <w:rPr>
                <w:rFonts w:ascii="仿宋" w:eastAsia="仿宋" w:cs="仿宋" w:hAnsi="仿宋"/>
                <w:sz w:val="24"/>
              </w:rPr>
            </w:pPr>
            <w:r>
              <w:rPr>
                <w:rFonts w:ascii="仿宋" w:eastAsia="仿宋" w:cs="仿宋" w:hAnsi="仿宋" w:hint="eastAsia"/>
                <w:sz w:val="24"/>
              </w:rPr>
              <w:t>4、检测试剂卡：填充葡聚糖凝胶的6孔检测卡。</w:t>
            </w:r>
          </w:p>
          <w:p>
            <w:pPr>
              <w:widowControl/>
              <w:snapToGrid w:val="0"/>
              <w:textAlignment w:val="center"/>
              <w:rPr>
                <w:rFonts w:ascii="仿宋" w:eastAsia="仿宋" w:cs="仿宋" w:hAnsi="仿宋"/>
                <w:sz w:val="24"/>
              </w:rPr>
            </w:pPr>
            <w:r>
              <w:rPr>
                <w:rFonts w:ascii="仿宋" w:eastAsia="仿宋" w:cs="仿宋" w:hAnsi="仿宋" w:hint="eastAsia"/>
                <w:sz w:val="24"/>
              </w:rPr>
              <w:t>5、产品组成：抗A、抗B、抗D（IgM）试剂、凝胶。</w:t>
            </w:r>
          </w:p>
          <w:p>
            <w:pPr>
              <w:widowControl/>
              <w:snapToGrid w:val="0"/>
              <w:textAlignment w:val="center"/>
              <w:rPr>
                <w:rFonts w:ascii="仿宋" w:eastAsia="仿宋" w:cs="仿宋" w:hAnsi="仿宋"/>
                <w:b/>
                <w:bCs/>
                <w:sz w:val="24"/>
              </w:rPr>
            </w:pPr>
            <w:r>
              <w:rPr>
                <w:rFonts w:ascii="仿宋" w:eastAsia="仿宋" w:cs="仿宋" w:hAnsi="仿宋" w:hint="eastAsia"/>
                <w:sz w:val="24"/>
              </w:rPr>
              <w:t>▲6、抗A效价≥128，抗B效价≥128，抗D效价≥64，将已知抗原的细胞加入到微柱凝胶中，凝胶中的抗体与含有相应抗原的细胞呈阳性反应，与没有相应抗原的细胞呈阴性反应；微柱中抗体与含有相应抗原的红细胞凝集强度≥3+。</w:t>
            </w:r>
            <w:r>
              <w:rPr>
                <w:rFonts w:ascii="仿宋" w:eastAsia="仿宋" w:cs="仿宋" w:hAnsi="仿宋" w:hint="eastAsia"/>
                <w:b/>
                <w:bCs/>
                <w:sz w:val="24"/>
              </w:rPr>
              <w:t>（提供生产厂家试剂说明书佐证）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7、包装规格：12人份/盒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ABO、Rh血型检测质控品（微柱凝胶法）</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1、用于ABO、RhD血型定型检测卡、ABO血型反定型试剂盒（0.8%）的室内质量控制。</w:t>
            </w:r>
          </w:p>
          <w:p>
            <w:pPr>
              <w:widowControl/>
              <w:snapToGrid w:val="0"/>
              <w:textAlignment w:val="center"/>
              <w:rPr>
                <w:rFonts w:ascii="仿宋" w:eastAsia="仿宋" w:cs="仿宋" w:hAnsi="仿宋"/>
                <w:sz w:val="24"/>
              </w:rPr>
            </w:pPr>
            <w:r>
              <w:rPr>
                <w:rFonts w:ascii="仿宋" w:eastAsia="仿宋" w:cs="仿宋" w:hAnsi="仿宋" w:hint="eastAsia"/>
                <w:sz w:val="24"/>
              </w:rPr>
              <w:t>2、主要组成成分：至少包括红细胞和血清成分，涵盖A1型RhD（+）红细胞、B型RhD（+）红细胞、抗A血清、抗B血清、O型RhD（+）红细胞及RhD（-）红细胞。</w:t>
            </w:r>
          </w:p>
          <w:p>
            <w:pPr>
              <w:widowControl/>
              <w:snapToGrid w:val="0"/>
              <w:textAlignment w:val="center"/>
              <w:rPr>
                <w:rFonts w:ascii="仿宋" w:eastAsia="仿宋" w:cs="仿宋" w:hAnsi="仿宋"/>
                <w:sz w:val="24"/>
              </w:rPr>
            </w:pPr>
            <w:r>
              <w:rPr>
                <w:rFonts w:ascii="仿宋" w:eastAsia="仿宋" w:cs="仿宋" w:hAnsi="仿宋" w:hint="eastAsia"/>
                <w:sz w:val="24"/>
              </w:rPr>
              <w:t>3、产品包装有效期：≥90天； 到货时剩余有效期不少于包装有效期的2/3。</w:t>
            </w:r>
          </w:p>
          <w:p>
            <w:pPr>
              <w:widowControl/>
              <w:snapToGrid w:val="0"/>
              <w:textAlignment w:val="center"/>
              <w:rPr>
                <w:rFonts w:ascii="仿宋" w:eastAsia="仿宋" w:cs="仿宋" w:hAnsi="仿宋"/>
                <w:b/>
                <w:bCs/>
                <w:sz w:val="24"/>
              </w:rPr>
            </w:pPr>
            <w:r>
              <w:rPr>
                <w:rFonts w:ascii="仿宋" w:eastAsia="仿宋" w:cs="仿宋" w:hAnsi="仿宋" w:hint="eastAsia"/>
                <w:sz w:val="24"/>
              </w:rPr>
              <w:t>▲4、红细胞抗原强度差异不超过1+，血清抗体效价每瓶差异不超过1管。</w:t>
            </w:r>
            <w:r>
              <w:rPr>
                <w:rFonts w:ascii="仿宋" w:eastAsia="仿宋" w:cs="仿宋" w:hAnsi="仿宋" w:hint="eastAsia"/>
                <w:b/>
                <w:bCs/>
                <w:sz w:val="24"/>
              </w:rPr>
              <w:t>（提供生产厂家试剂说明书佐证）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5、该试剂与ABO、RhD血型定型检测卡为同一生产厂家，以确保试验结果的准确性。</w:t>
            </w:r>
          </w:p>
          <w:p>
            <w:pPr>
              <w:widowControl/>
              <w:snapToGrid w:val="0"/>
              <w:textAlignment w:val="center"/>
              <w:rPr>
                <w:rFonts w:ascii="仿宋" w:eastAsia="仿宋" w:cs="仿宋" w:hAnsi="仿宋"/>
                <w:sz w:val="24"/>
              </w:rPr>
            </w:pPr>
            <w:r>
              <w:rPr>
                <w:rFonts w:ascii="仿宋" w:eastAsia="仿宋" w:cs="仿宋" w:hAnsi="仿宋" w:hint="eastAsia"/>
                <w:sz w:val="24"/>
              </w:rPr>
              <w:t>6、包装规格：6瓶/盒; 样本1 4ml/瓶*1瓶、 样本2 4ml/瓶*1瓶 、样本3 2ml/瓶*1瓶、 样本4 2ml/瓶*1瓶、 样本5 4ml/瓶*1瓶、 样本6 2ml/瓶*1瓶</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ABO血型反定型试剂盒（人血红细胞）</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1、用于检测被检者血清中有无相应的抗A或抗B抗体，结合正定型结果判定ABO血型。</w:t>
            </w:r>
          </w:p>
          <w:p>
            <w:pPr>
              <w:widowControl/>
              <w:snapToGrid w:val="0"/>
              <w:textAlignment w:val="center"/>
              <w:rPr>
                <w:rFonts w:ascii="仿宋" w:eastAsia="仿宋" w:cs="仿宋" w:hAnsi="仿宋"/>
                <w:sz w:val="24"/>
              </w:rPr>
            </w:pPr>
            <w:r>
              <w:rPr>
                <w:rFonts w:ascii="仿宋" w:eastAsia="仿宋" w:cs="仿宋" w:hAnsi="仿宋" w:hint="eastAsia"/>
                <w:sz w:val="24"/>
              </w:rPr>
              <w:t>2、浓度：0.8%。</w:t>
            </w:r>
          </w:p>
          <w:p>
            <w:pPr>
              <w:widowControl/>
              <w:snapToGrid w:val="0"/>
              <w:textAlignment w:val="center"/>
              <w:rPr>
                <w:rFonts w:ascii="仿宋" w:eastAsia="仿宋" w:cs="仿宋" w:hAnsi="仿宋"/>
                <w:sz w:val="24"/>
              </w:rPr>
            </w:pPr>
            <w:r>
              <w:rPr>
                <w:rFonts w:ascii="仿宋" w:eastAsia="仿宋" w:cs="仿宋" w:hAnsi="仿宋" w:hint="eastAsia"/>
                <w:sz w:val="24"/>
              </w:rPr>
              <w:t>3、检测方法：适用于微柱凝胶法</w:t>
            </w:r>
          </w:p>
          <w:p>
            <w:pPr>
              <w:widowControl/>
              <w:snapToGrid w:val="0"/>
              <w:textAlignment w:val="center"/>
              <w:rPr>
                <w:rFonts w:ascii="仿宋" w:eastAsia="仿宋" w:cs="仿宋" w:hAnsi="仿宋"/>
                <w:sz w:val="24"/>
              </w:rPr>
            </w:pPr>
            <w:r>
              <w:rPr>
                <w:rFonts w:ascii="仿宋" w:eastAsia="仿宋" w:cs="仿宋" w:hAnsi="仿宋" w:hint="eastAsia"/>
                <w:sz w:val="24"/>
              </w:rPr>
              <w:t>4、组成成份：A1型、B型、O型红细胞。</w:t>
            </w:r>
          </w:p>
          <w:p>
            <w:pPr>
              <w:widowControl/>
              <w:snapToGrid w:val="0"/>
              <w:textAlignment w:val="center"/>
              <w:rPr>
                <w:rFonts w:ascii="仿宋" w:eastAsia="仿宋" w:cs="仿宋" w:hAnsi="仿宋"/>
                <w:sz w:val="24"/>
              </w:rPr>
            </w:pPr>
            <w:r>
              <w:rPr>
                <w:rFonts w:ascii="仿宋" w:eastAsia="仿宋" w:cs="仿宋" w:hAnsi="仿宋" w:hint="eastAsia"/>
                <w:sz w:val="24"/>
              </w:rPr>
              <w:t>5、产品有效期：≥90天。</w:t>
            </w:r>
          </w:p>
          <w:p>
            <w:pPr>
              <w:widowControl/>
              <w:snapToGrid w:val="0"/>
              <w:textAlignment w:val="center"/>
              <w:rPr>
                <w:rFonts w:ascii="仿宋" w:eastAsia="仿宋" w:cs="仿宋" w:hAnsi="仿宋"/>
                <w:sz w:val="24"/>
              </w:rPr>
            </w:pPr>
            <w:r>
              <w:rPr>
                <w:rFonts w:ascii="仿宋" w:eastAsia="仿宋" w:cs="仿宋" w:hAnsi="仿宋" w:hint="eastAsia"/>
                <w:sz w:val="24"/>
              </w:rPr>
              <w:t>6、该试剂与ABO、RhD血型定型检测卡为同一生产厂家，以确保试验结果的准确性。</w:t>
            </w:r>
          </w:p>
          <w:p>
            <w:pPr>
              <w:widowControl/>
              <w:snapToGrid w:val="0"/>
              <w:textAlignment w:val="center"/>
              <w:rPr>
                <w:rFonts w:ascii="仿宋" w:eastAsia="仿宋" w:cs="仿宋" w:hAnsi="仿宋"/>
                <w:b/>
                <w:bCs/>
                <w:sz w:val="24"/>
              </w:rPr>
            </w:pPr>
            <w:r>
              <w:rPr>
                <w:rFonts w:ascii="仿宋" w:eastAsia="仿宋" w:cs="仿宋" w:hAnsi="仿宋" w:hint="eastAsia"/>
                <w:sz w:val="24"/>
              </w:rPr>
              <w:t>▲7、A1型红细胞与抗A血型定型试剂反应，凝集强度≥3+；B型红细胞与抗B血型定型试剂反应，凝集强度≥3+。</w:t>
            </w:r>
            <w:r>
              <w:rPr>
                <w:rFonts w:ascii="仿宋" w:eastAsia="仿宋" w:cs="仿宋" w:hAnsi="仿宋" w:hint="eastAsia"/>
                <w:b/>
                <w:bCs/>
                <w:sz w:val="24"/>
              </w:rPr>
              <w:t>（提供生产厂家试剂说明书佐证）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8、包装规格：每盒有A1、B、O细胞各一瓶。10mL/瓶</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白蛋白（ALB）测定试剂盒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2、准确度：相对偏差在±5%内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3、精密度：批内CV≤2%，批间差≤4%</w:t>
            </w:r>
          </w:p>
          <w:p>
            <w:pPr>
              <w:widowControl/>
              <w:snapToGrid w:val="0"/>
              <w:textAlignment w:val="center"/>
              <w:rPr>
                <w:rFonts w:ascii="仿宋" w:eastAsia="仿宋" w:cs="仿宋" w:hAnsi="仿宋"/>
                <w:sz w:val="24"/>
              </w:rPr>
            </w:pPr>
            <w:r>
              <w:rPr>
                <w:rFonts w:ascii="仿宋" w:eastAsia="仿宋" w:cs="仿宋" w:hAnsi="仿宋" w:hint="eastAsia"/>
                <w:sz w:val="24"/>
              </w:rPr>
              <w:t>4、线性区间：10g/L-70 g/L，r≥0.99，10g/L-20 g/L时，绝对偏差在±4g/L范围内，＞20 g/L时，相对偏差在±10%范围内。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5、产品包装有效期不低于 18个月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总胆红素(TBIL)测定试剂盒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3、精密度：批内CV≤3.4%，批间差≤4%</w:t>
            </w:r>
          </w:p>
          <w:p>
            <w:pPr>
              <w:widowControl/>
              <w:snapToGrid w:val="0"/>
              <w:textAlignment w:val="center"/>
              <w:rPr>
                <w:rFonts w:ascii="仿宋" w:eastAsia="仿宋" w:cs="仿宋" w:hAnsi="仿宋"/>
                <w:sz w:val="24"/>
              </w:rPr>
            </w:pPr>
            <w:r>
              <w:rPr>
                <w:rFonts w:ascii="仿宋" w:eastAsia="仿宋" w:cs="仿宋" w:hAnsi="仿宋" w:hint="eastAsia"/>
                <w:sz w:val="24"/>
              </w:rPr>
              <w:t>4、线性区间：1.5μmol/L-1000μmol/L，r≥0.99，1.5μmol/L-60μmol/L时，绝对偏差在±6μmol/L范围内，＞60μmol/L时，相对偏差在±10%范围内。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5、产品包装有效期不低于 24个月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6、包装规格：500测试×4/盒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6</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直接胆红素(DBIL)测定试剂盒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3、精密度：批内CV≤5%，批间差≤8%</w:t>
            </w:r>
          </w:p>
          <w:p>
            <w:pPr>
              <w:widowControl/>
              <w:snapToGrid w:val="0"/>
              <w:textAlignment w:val="center"/>
              <w:rPr>
                <w:rFonts w:ascii="仿宋" w:eastAsia="仿宋" w:cs="仿宋" w:hAnsi="仿宋"/>
                <w:sz w:val="24"/>
              </w:rPr>
            </w:pPr>
            <w:r>
              <w:rPr>
                <w:rFonts w:ascii="仿宋" w:eastAsia="仿宋" w:cs="仿宋" w:hAnsi="仿宋" w:hint="eastAsia"/>
                <w:sz w:val="24"/>
              </w:rPr>
              <w:t>4、线性区间：1.3μmol/L-340μmol/L，r≥0.99，1.3μmol/L-34μmol/L时，绝对偏差在±4μmol/L范围内，＞34μmol/L时，相对偏差在±10%范围内。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5、产品包装有效期不低于 24个月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6、包装规格：500测试×4/盒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7</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碱性磷酸酶(ALP)测定试剂盒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3、精密度：批内CV≤3.4%，批间差≤4.1%（提供厂家试剂说明书佐证）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4、线性区间：2U/L-1000U/L，r≥0.99，2U/L-100U/L时，绝对偏差在±8U/L范围内，＞100U/L时，相对偏差在±10%范围内。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5、产品包装有效期不低于 18个月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6、包装规格：400测试×4/盒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8</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γ-谷氨酰基转移酶(GGT)测定试剂盒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3、精密度：批内CV≤5%，批间差≤9.7%</w:t>
            </w:r>
          </w:p>
          <w:p>
            <w:pPr>
              <w:widowControl/>
              <w:snapToGrid w:val="0"/>
              <w:textAlignment w:val="center"/>
              <w:rPr>
                <w:rFonts w:ascii="仿宋" w:eastAsia="仿宋" w:cs="仿宋" w:hAnsi="仿宋"/>
                <w:sz w:val="24"/>
              </w:rPr>
            </w:pPr>
            <w:r>
              <w:rPr>
                <w:rFonts w:ascii="仿宋" w:eastAsia="仿宋" w:cs="仿宋" w:hAnsi="仿宋" w:hint="eastAsia"/>
                <w:sz w:val="24"/>
              </w:rPr>
              <w:t>4、线性区间：2U/L-1000U/L，r≥0.99，2U/L-50U/L时，绝对偏差在±5U/L范围内，＞50U/L时，相对偏差在±10%范围内。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5、包装规格：400测试×4/盒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9</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尿酸(UA)测定试剂盒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3、精密度：批内CV≤4%，批间差≤5.1%</w:t>
            </w:r>
          </w:p>
          <w:p>
            <w:pPr>
              <w:widowControl/>
              <w:snapToGrid w:val="0"/>
              <w:textAlignment w:val="center"/>
              <w:rPr>
                <w:rFonts w:ascii="仿宋" w:eastAsia="仿宋" w:cs="仿宋" w:hAnsi="仿宋"/>
                <w:sz w:val="24"/>
              </w:rPr>
            </w:pPr>
            <w:r>
              <w:rPr>
                <w:rFonts w:ascii="仿宋" w:eastAsia="仿宋" w:cs="仿宋" w:hAnsi="仿宋" w:hint="eastAsia"/>
                <w:sz w:val="24"/>
              </w:rPr>
              <w:t>4、线性区间：8μmol/L-1180μmol/L，r≥0.99，8μmol/L-200μmol/L时，绝对偏差在±30μmol/L范围内，＞200μmol/L时，相对偏差在±10%范围内。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10</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载脂蛋白AⅠ(ApoA-Ⅰ)测定试剂盒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2、准确度：测参考物质相对偏差在±15%内；测企业参考品相对偏差在±10%范围内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3、精密度：批内CV≤3%，批间差≤10%</w:t>
            </w:r>
          </w:p>
          <w:p>
            <w:pPr>
              <w:widowControl/>
              <w:snapToGrid w:val="0"/>
              <w:textAlignment w:val="center"/>
              <w:rPr>
                <w:rFonts w:ascii="仿宋" w:eastAsia="仿宋" w:cs="仿宋" w:hAnsi="仿宋"/>
                <w:sz w:val="24"/>
              </w:rPr>
            </w:pPr>
            <w:r>
              <w:rPr>
                <w:rFonts w:ascii="仿宋" w:eastAsia="仿宋" w:cs="仿宋" w:hAnsi="仿宋" w:hint="eastAsia"/>
                <w:sz w:val="24"/>
              </w:rPr>
              <w:t>4、线性区间：0.1g/L-2.5g/L，r≥0.99，0.1g/L-0.4 g/L时，绝对偏差在±0.08g/L范围内，＞0.4 g/L时，相对偏差在±10%范围内。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5、产品包装有效期不低于 18个月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11</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载脂蛋白B</w:t>
            </w:r>
          </w:p>
          <w:p>
            <w:pPr>
              <w:widowControl/>
              <w:snapToGrid w:val="0"/>
              <w:textAlignment w:val="center"/>
              <w:rPr>
                <w:rFonts w:ascii="仿宋" w:eastAsia="仿宋" w:cs="仿宋" w:hAnsi="仿宋"/>
                <w:sz w:val="24"/>
              </w:rPr>
            </w:pPr>
            <w:r>
              <w:rPr>
                <w:rFonts w:ascii="仿宋" w:eastAsia="仿宋" w:cs="仿宋" w:hAnsi="仿宋" w:hint="eastAsia"/>
                <w:sz w:val="24"/>
              </w:rPr>
              <w:t>(ApoB)测定试剂盒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3、精密度：批内CV≤3%，批间差≤10%</w:t>
            </w:r>
          </w:p>
          <w:p>
            <w:pPr>
              <w:widowControl/>
              <w:snapToGrid w:val="0"/>
              <w:textAlignment w:val="center"/>
              <w:rPr>
                <w:rFonts w:ascii="仿宋" w:eastAsia="仿宋" w:cs="仿宋" w:hAnsi="仿宋"/>
                <w:sz w:val="24"/>
              </w:rPr>
            </w:pPr>
            <w:r>
              <w:rPr>
                <w:rFonts w:ascii="仿宋" w:eastAsia="仿宋" w:cs="仿宋" w:hAnsi="仿宋" w:hint="eastAsia"/>
                <w:sz w:val="24"/>
              </w:rPr>
              <w:t>4、线性区间：0.1g/L-2.5g/L，r≥0.99，0.1g/L-0.4 g/L时，绝对偏差在±0.08g/L范围内，＞0.4 g/L时，相对偏差在±10%范围内。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5、产品包装有效期不低于 18个月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12</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高密度脂蛋白胆固醇(HDL-C)测定试剂盒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3、精密度：批内CV≤4%，批间差≤8%</w:t>
            </w:r>
          </w:p>
          <w:p>
            <w:pPr>
              <w:widowControl/>
              <w:snapToGrid w:val="0"/>
              <w:textAlignment w:val="center"/>
              <w:rPr>
                <w:rFonts w:ascii="仿宋" w:eastAsia="仿宋" w:cs="仿宋" w:hAnsi="仿宋"/>
                <w:sz w:val="24"/>
              </w:rPr>
            </w:pPr>
            <w:r>
              <w:rPr>
                <w:rFonts w:ascii="仿宋" w:eastAsia="仿宋" w:cs="仿宋" w:hAnsi="仿宋" w:hint="eastAsia"/>
                <w:sz w:val="24"/>
              </w:rPr>
              <w:t>4、线性区间：0.03mmol/L-3.1mmol/L，r≥0.99，0.03mmol/L-1mmol/L时，绝对偏差在±0.1Ommol/L范围内，＞1mmol/L时，相对偏差在±10%范围内。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5、样本中维生素C≤0.5g/L、胆红素≤700μmol/L、血红蛋白≤5g/L，甘油三酯≤20mmol/L对本试剂测定无明显影响。（提供生产厂家试剂说明书佐证）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13</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低密度脂蛋白胆固醇(LDL-C)测定试剂盒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3、精密度：批内CV≤3%，批间差≤8%</w:t>
            </w:r>
          </w:p>
          <w:p>
            <w:pPr>
              <w:widowControl/>
              <w:snapToGrid w:val="0"/>
              <w:textAlignment w:val="center"/>
              <w:rPr>
                <w:rFonts w:ascii="仿宋" w:eastAsia="仿宋" w:cs="仿宋" w:hAnsi="仿宋"/>
                <w:sz w:val="24"/>
              </w:rPr>
            </w:pPr>
            <w:r>
              <w:rPr>
                <w:rFonts w:ascii="仿宋" w:eastAsia="仿宋" w:cs="仿宋" w:hAnsi="仿宋" w:hint="eastAsia"/>
                <w:sz w:val="24"/>
              </w:rPr>
              <w:t>4、线性区间：0.03mmol/L-12mmol/L，r≥0.99，0.03mmol/L-3mmol/L时，绝对偏差在±0.3 mmol/L范围内，＞3mmol/L时，相对偏差在±10%范围内。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5、样本中维生素C≤0.5g/L、胆红素≤700μmol/L、血红蛋白≤5g/L，甘油三酯≤20mmol/L对本试剂测定无明显影响。</w:t>
            </w:r>
            <w:r>
              <w:rPr>
                <w:rFonts w:ascii="仿宋" w:eastAsia="仿宋" w:cs="仿宋" w:hAnsi="仿宋" w:hint="eastAsia"/>
                <w:b/>
                <w:bCs/>
                <w:sz w:val="24"/>
              </w:rPr>
              <w:t>（提供生产厂家试剂说明书佐证）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14</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总胆固醇(TC)测定试剂盒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3、精密度：批内CV≤3%，批间差≤5%</w:t>
            </w:r>
          </w:p>
          <w:p>
            <w:pPr>
              <w:widowControl/>
              <w:snapToGrid w:val="0"/>
              <w:textAlignment w:val="center"/>
              <w:rPr>
                <w:rFonts w:ascii="仿宋" w:eastAsia="仿宋" w:cs="仿宋" w:hAnsi="仿宋"/>
                <w:sz w:val="24"/>
              </w:rPr>
            </w:pPr>
            <w:r>
              <w:rPr>
                <w:rFonts w:ascii="仿宋" w:eastAsia="仿宋" w:cs="仿宋" w:hAnsi="仿宋" w:hint="eastAsia"/>
                <w:sz w:val="24"/>
              </w:rPr>
              <w:t>4、线性区间：0.05mmol/L-12.9mmol/L，r≥0.99，0.05mmol/L-1.5mmol/L时，绝对偏差在±0.2mmol/L范围内，＞1.5mmol/L时，相对偏差在±10%范围内。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15</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丙氨酸氨基转移酶(ALT)测定试剂盒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3、精密度：批内CV≤5%，批间差≤9.2%</w:t>
            </w:r>
          </w:p>
          <w:p>
            <w:pPr>
              <w:widowControl/>
              <w:snapToGrid w:val="0"/>
              <w:textAlignment w:val="center"/>
              <w:rPr>
                <w:rFonts w:ascii="仿宋" w:eastAsia="仿宋" w:cs="仿宋" w:hAnsi="仿宋"/>
                <w:sz w:val="24"/>
              </w:rPr>
            </w:pPr>
            <w:r>
              <w:rPr>
                <w:rFonts w:ascii="仿宋" w:eastAsia="仿宋" w:cs="仿宋" w:hAnsi="仿宋" w:hint="eastAsia"/>
                <w:sz w:val="24"/>
              </w:rPr>
              <w:t>4、线性区间：4U/L-1000U/L，r≥0.99，4U/L-80U/L时，绝对偏差在±8U/L范围内，＞80U/L时，相对偏差在±10%范围内。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5、包装规格：500测试×4/盒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16</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甘油三酯(TG)测定试剂盒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3、精密度：批内CV≤4.1%，批间差≤5%</w:t>
            </w:r>
          </w:p>
          <w:p>
            <w:pPr>
              <w:widowControl/>
              <w:snapToGrid w:val="0"/>
              <w:textAlignment w:val="center"/>
              <w:rPr>
                <w:rFonts w:ascii="仿宋" w:eastAsia="仿宋" w:cs="仿宋" w:hAnsi="仿宋"/>
                <w:sz w:val="24"/>
              </w:rPr>
            </w:pPr>
            <w:r>
              <w:rPr>
                <w:rFonts w:ascii="仿宋" w:eastAsia="仿宋" w:cs="仿宋" w:hAnsi="仿宋" w:hint="eastAsia"/>
                <w:sz w:val="24"/>
              </w:rPr>
              <w:t>4、线性区间：0.03mmol/L-10mmol/L，r≥0.99，0.03mmol/L-2mmol/L时，绝对偏差在±0.2mmol/L范围内，＞2mmol/L时，相对偏差在±10%范围内。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17</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葡萄糖(GLU)测定试剂盒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3、精密度：批内CV≤3.7%，批间差≤4.2%</w:t>
            </w:r>
          </w:p>
          <w:p>
            <w:pPr>
              <w:widowControl/>
              <w:snapToGrid w:val="0"/>
              <w:textAlignment w:val="center"/>
              <w:rPr>
                <w:rFonts w:ascii="仿宋" w:eastAsia="仿宋" w:cs="仿宋" w:hAnsi="仿宋"/>
                <w:sz w:val="24"/>
              </w:rPr>
            </w:pPr>
            <w:r>
              <w:rPr>
                <w:rFonts w:ascii="仿宋" w:eastAsia="仿宋" w:cs="仿宋" w:hAnsi="仿宋" w:hint="eastAsia"/>
                <w:sz w:val="24"/>
              </w:rPr>
              <w:t>4、线性区间：0.02mmol/L-40mmol/L，r≥0.99，0.02mmol/L-4mmol/L时，绝对偏差在±0.2mmol/L范围内，＞4mmol/L时，相对偏差在±10%范围内。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▲5、产品包装有效期不低于 18个月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18</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尿素(Urea)测定试剂盒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3、精密度：批内CV≤4.5%，批间差≤5.5%</w:t>
            </w:r>
          </w:p>
          <w:p>
            <w:pPr>
              <w:widowControl/>
              <w:snapToGrid w:val="0"/>
              <w:textAlignment w:val="center"/>
              <w:rPr>
                <w:rFonts w:ascii="仿宋" w:eastAsia="仿宋" w:cs="仿宋" w:hAnsi="仿宋"/>
                <w:sz w:val="24"/>
              </w:rPr>
            </w:pPr>
            <w:r>
              <w:rPr>
                <w:rFonts w:ascii="仿宋" w:eastAsia="仿宋" w:cs="仿宋" w:hAnsi="仿宋" w:hint="eastAsia"/>
                <w:sz w:val="24"/>
              </w:rPr>
              <w:t>4、线性区间：0.1mmol/L-36mmol/L，r≥0.99，0.1mmol/L-8mmol/L时，绝对偏差在±0.8mmol/L范围内，＞8mmol/L时，相对偏差在±10%范围内。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19</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肌酐(Cr)测定试剂盒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3、精密度：批内CV≤3%，批间差≤4%</w:t>
            </w:r>
          </w:p>
          <w:p>
            <w:pPr>
              <w:widowControl/>
              <w:snapToGrid w:val="0"/>
              <w:textAlignment w:val="center"/>
              <w:rPr>
                <w:rFonts w:ascii="仿宋" w:eastAsia="仿宋" w:cs="仿宋" w:hAnsi="仿宋"/>
                <w:sz w:val="24"/>
              </w:rPr>
            </w:pPr>
            <w:r>
              <w:rPr>
                <w:rFonts w:ascii="仿宋" w:eastAsia="仿宋" w:cs="仿宋" w:hAnsi="仿宋" w:hint="eastAsia"/>
                <w:sz w:val="24"/>
              </w:rPr>
              <w:t>4、线性区间：2.4μmol/L-8840μmol/L，r≥0.99，2.4μmol/L-70μmol/L时，绝对偏差在±7μmol/L范围内，＞70μmol/L时，相对偏差在±10%范围内。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▲5、样本类型可包含血清、血浆、尿液，试剂检测上限需≥8000umol/L</w:t>
            </w:r>
            <w:r>
              <w:rPr>
                <w:rFonts w:ascii="仿宋" w:eastAsia="仿宋" w:cs="仿宋" w:hAnsi="仿宋" w:hint="eastAsia"/>
                <w:b/>
                <w:bCs/>
                <w:sz w:val="24"/>
              </w:rPr>
              <w:t>（提供厂家试剂说明书佐证）</w:t>
            </w:r>
          </w:p>
          <w:p>
            <w:pPr>
              <w:widowControl/>
              <w:snapToGrid w:val="0"/>
              <w:textAlignment w:val="center"/>
              <w:rPr>
                <w:rFonts w:ascii="仿宋" w:eastAsia="仿宋" w:cs="仿宋" w:hAnsi="仿宋"/>
                <w:b/>
                <w:bCs/>
                <w:sz w:val="24"/>
              </w:rPr>
            </w:pPr>
            <w:r>
              <w:rPr>
                <w:rFonts w:ascii="仿宋" w:eastAsia="仿宋" w:cs="仿宋" w:hAnsi="仿宋" w:hint="eastAsia"/>
                <w:sz w:val="24"/>
              </w:rPr>
              <w:t>▲6、产品包装有效期不低于24个月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7、包装规格：400测试×4/盒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20</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天门冬氨酸氨基转移酶(AST)测定试剂盒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3、精密度：批内CV≤5%，批间差≤6.2%</w:t>
            </w:r>
          </w:p>
          <w:p>
            <w:pPr>
              <w:widowControl/>
              <w:snapToGrid w:val="0"/>
              <w:textAlignment w:val="center"/>
              <w:rPr>
                <w:rFonts w:ascii="仿宋" w:eastAsia="仿宋" w:cs="仿宋" w:hAnsi="仿宋"/>
                <w:sz w:val="24"/>
              </w:rPr>
            </w:pPr>
            <w:r>
              <w:rPr>
                <w:rFonts w:ascii="仿宋" w:eastAsia="仿宋" w:cs="仿宋" w:hAnsi="仿宋" w:hint="eastAsia"/>
                <w:sz w:val="24"/>
              </w:rPr>
              <w:t>4、线性区间：3U/L-1000U/L，r≥0.99，3U/L-80U/L时，绝对偏差在±8U/L范围内，＞80U/L时，相对偏差在±10%范围内。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▲5、产品包装效期不低于24个月</w:t>
            </w:r>
            <w:r>
              <w:rPr>
                <w:rFonts w:ascii="仿宋" w:eastAsia="仿宋" w:cs="仿宋" w:hAnsi="仿宋" w:hint="eastAsia"/>
                <w:b/>
                <w:bCs/>
                <w:sz w:val="24"/>
              </w:rPr>
              <w:t>（提供厂家试剂说明书佐证）</w:t>
            </w:r>
            <w:r>
              <w:rPr>
                <w:rFonts w:ascii="仿宋" w:eastAsia="仿宋" w:cs="仿宋" w:hAnsi="仿宋" w:hint="eastAsia"/>
                <w:sz w:val="24"/>
              </w:rPr>
              <w:t>；到货时剩余有效期不少于包装有效期的2/3。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6、包装规格：500测试×4/盒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21</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总蛋白(TP)测定试剂盒</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2、准确度：相对偏差在±5%范围内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3、精密度：批内CV≤2%，批间差≤4.2%</w:t>
            </w:r>
          </w:p>
          <w:p>
            <w:pPr>
              <w:widowControl/>
              <w:snapToGrid w:val="0"/>
              <w:textAlignment w:val="center"/>
              <w:rPr>
                <w:rFonts w:ascii="仿宋" w:eastAsia="仿宋" w:cs="仿宋" w:hAnsi="仿宋"/>
                <w:sz w:val="24"/>
              </w:rPr>
            </w:pPr>
            <w:r>
              <w:rPr>
                <w:rFonts w:ascii="仿宋" w:eastAsia="仿宋" w:cs="仿宋" w:hAnsi="仿宋" w:hint="eastAsia"/>
                <w:sz w:val="24"/>
              </w:rPr>
              <w:t>4、线性区间：5g/L-100g/L，r≥0.995，5g/L-30 g/L时，绝对偏差在±3g/L范围内，＞30 g/L时，相对偏差在±6%范围内。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22</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生化复合校准品</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2、用途：本品用于生化项目分析工作的校准品</w:t>
            </w:r>
          </w:p>
          <w:p>
            <w:pPr>
              <w:widowControl/>
              <w:snapToGrid w:val="0"/>
              <w:textAlignment w:val="center"/>
              <w:rPr>
                <w:rFonts w:ascii="仿宋" w:eastAsia="仿宋" w:cs="仿宋" w:hAnsi="仿宋"/>
                <w:sz w:val="24"/>
              </w:rPr>
            </w:pPr>
            <w:r>
              <w:rPr>
                <w:rFonts w:ascii="仿宋" w:eastAsia="仿宋" w:cs="仿宋" w:hAnsi="仿宋" w:hint="eastAsia"/>
                <w:sz w:val="24"/>
              </w:rPr>
              <w:t>3、检验项目：丙氨酸氨基转移酶，天门冬氨酸氨基转移酶，碱性磷酸酶，γ-谷氨酰基转移酶，总蛋白，白蛋白，总胆红素，直接胆红素，尿素，肌酐，尿酸，葡萄糖，甘油三酯，总胆固醇，乳酸脱氢酶，无机磷，高密度脂蛋白胆固醇，低密度脂蛋白胆固醇。</w:t>
            </w:r>
          </w:p>
          <w:p>
            <w:pPr>
              <w:widowControl/>
              <w:snapToGrid w:val="0"/>
              <w:textAlignment w:val="center"/>
              <w:rPr>
                <w:rFonts w:ascii="仿宋" w:eastAsia="仿宋" w:cs="仿宋" w:hAnsi="仿宋"/>
                <w:sz w:val="24"/>
              </w:rPr>
            </w:pPr>
            <w:r>
              <w:rPr>
                <w:rFonts w:ascii="仿宋" w:eastAsia="仿宋" w:cs="仿宋" w:hAnsi="仿宋" w:hint="eastAsia"/>
                <w:sz w:val="24"/>
              </w:rPr>
              <w:t>4、主要成分：人血清，木糖醇。</w:t>
            </w:r>
          </w:p>
          <w:p>
            <w:pPr>
              <w:widowControl/>
              <w:snapToGrid w:val="0"/>
              <w:textAlignment w:val="center"/>
              <w:rPr>
                <w:rFonts w:ascii="仿宋" w:eastAsia="仿宋" w:cs="仿宋" w:hAnsi="仿宋"/>
                <w:sz w:val="24"/>
              </w:rPr>
            </w:pPr>
            <w:r>
              <w:rPr>
                <w:rFonts w:ascii="仿宋" w:eastAsia="仿宋" w:cs="仿宋" w:hAnsi="仿宋" w:hint="eastAsia"/>
                <w:sz w:val="24"/>
              </w:rPr>
              <w:t>5、包装规格：5ml×1</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23</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脂类&amp;免疫类多项质控物</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作为生物化学检验中甘油三酯、总胆固醇、高密度脂蛋白胆固醇、低密度脂蛋白胆固醇、载脂蛋白AI、载脂蛋白B、脂蛋白（a）、免疫球蛋白A、免疫球蛋白G、免疫球蛋白M、C3、C4、前白蛋白、β2-微球蛋白、抗链球菌溶血素“O”和类风湿因子项目分析工作的质量控制品。</w:t>
            </w:r>
          </w:p>
          <w:p>
            <w:pPr>
              <w:widowControl/>
              <w:snapToGrid w:val="0"/>
              <w:textAlignment w:val="center"/>
              <w:rPr>
                <w:rFonts w:ascii="仿宋" w:eastAsia="仿宋" w:cs="仿宋" w:hAnsi="仿宋"/>
                <w:sz w:val="24"/>
              </w:rPr>
            </w:pPr>
            <w:r>
              <w:rPr>
                <w:rFonts w:ascii="仿宋" w:eastAsia="仿宋" w:cs="仿宋" w:hAnsi="仿宋" w:hint="eastAsia"/>
                <w:sz w:val="24"/>
              </w:rPr>
              <w:t>3、主要成分：猪血浆，纯化过的脂类&amp;免疫类物质。</w:t>
            </w:r>
          </w:p>
          <w:p>
            <w:pPr>
              <w:widowControl/>
              <w:snapToGrid w:val="0"/>
              <w:textAlignment w:val="center"/>
              <w:rPr>
                <w:rFonts w:ascii="仿宋" w:eastAsia="仿宋" w:cs="仿宋" w:hAnsi="仿宋"/>
                <w:sz w:val="24"/>
              </w:rPr>
            </w:pPr>
            <w:r>
              <w:rPr>
                <w:rFonts w:ascii="仿宋" w:eastAsia="仿宋" w:cs="仿宋" w:hAnsi="仿宋" w:hint="eastAsia"/>
                <w:sz w:val="24"/>
              </w:rPr>
              <w:t>4、包装规格：水平1 ：3mL*1</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24</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脂类&amp;免疫类多项质控物</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作为生物化学检验中甘油三酯、总胆固醇、高密度脂蛋白胆固醇、低密度脂蛋白胆固醇、载脂蛋白AI、载脂蛋白B、脂蛋白（a）、免疫球蛋白A、免疫球蛋白G、免疫球蛋白M、C3、C4、前白蛋白、β2-微球蛋白、抗链球菌溶血素“O”和类风湿因子项目分析工作的质量控制品。</w:t>
            </w:r>
          </w:p>
          <w:p>
            <w:pPr>
              <w:widowControl/>
              <w:snapToGrid w:val="0"/>
              <w:textAlignment w:val="center"/>
              <w:rPr>
                <w:rFonts w:ascii="仿宋" w:eastAsia="仿宋" w:cs="仿宋" w:hAnsi="仿宋"/>
                <w:sz w:val="24"/>
              </w:rPr>
            </w:pPr>
            <w:r>
              <w:rPr>
                <w:rFonts w:ascii="仿宋" w:eastAsia="仿宋" w:cs="仿宋" w:hAnsi="仿宋" w:hint="eastAsia"/>
                <w:sz w:val="24"/>
              </w:rPr>
              <w:t>3、主要成分：猪血浆，纯化过的脂类&amp;免疫类物质。</w:t>
            </w:r>
          </w:p>
          <w:p>
            <w:pPr>
              <w:widowControl/>
              <w:snapToGrid w:val="0"/>
              <w:textAlignment w:val="center"/>
              <w:rPr>
                <w:rFonts w:ascii="仿宋" w:eastAsia="仿宋" w:cs="仿宋" w:hAnsi="仿宋"/>
                <w:sz w:val="24"/>
              </w:rPr>
            </w:pPr>
            <w:r>
              <w:rPr>
                <w:rFonts w:ascii="仿宋" w:eastAsia="仿宋" w:cs="仿宋" w:hAnsi="仿宋" w:hint="eastAsia"/>
                <w:sz w:val="24"/>
              </w:rPr>
              <w:t>4、包装规格：水平2 ：3mL*1</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25</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胱抑素C</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2、准确度：相对偏差在±15%内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3、精密度：批内CV≤5%，批间差≤8%</w:t>
            </w:r>
          </w:p>
          <w:p>
            <w:pPr>
              <w:widowControl/>
              <w:snapToGrid w:val="0"/>
              <w:textAlignment w:val="center"/>
              <w:rPr>
                <w:rFonts w:ascii="仿宋" w:eastAsia="仿宋" w:cs="仿宋" w:hAnsi="仿宋"/>
                <w:sz w:val="24"/>
              </w:rPr>
            </w:pPr>
            <w:r>
              <w:rPr>
                <w:rFonts w:ascii="仿宋" w:eastAsia="仿宋" w:cs="仿宋" w:hAnsi="仿宋" w:hint="eastAsia"/>
                <w:sz w:val="24"/>
              </w:rPr>
              <w:t>4、线性区间：0.13mg/L-8mg/L，r≥0.99；0.13mg/L-2mg/L时，绝对偏差在±0.2mg/L范围内；＞2mg/L时，相对偏差在±10%范围内。</w:t>
            </w:r>
          </w:p>
          <w:p>
            <w:pPr>
              <w:widowControl/>
              <w:snapToGrid w:val="0"/>
              <w:textAlignment w:val="center"/>
              <w:rPr>
                <w:rFonts w:ascii="仿宋" w:eastAsia="仿宋" w:cs="仿宋" w:hAnsi="仿宋"/>
                <w:b/>
                <w:bCs/>
                <w:sz w:val="24"/>
              </w:rPr>
            </w:pPr>
            <w:r>
              <w:rPr>
                <w:rFonts w:ascii="仿宋" w:eastAsia="仿宋" w:cs="仿宋" w:hAnsi="仿宋" w:hint="eastAsia"/>
                <w:sz w:val="24"/>
              </w:rPr>
              <w:t>5、样本中维生素C≤10g/L、胆红素≤650μmol/L、血红蛋白≤5g/L、甘油三酯≤24mmol/L、常用抗凝剂常用量对本试剂测定无干扰。</w:t>
            </w:r>
            <w:r>
              <w:rPr>
                <w:rFonts w:ascii="仿宋" w:eastAsia="仿宋" w:cs="仿宋" w:hAnsi="仿宋" w:hint="eastAsia"/>
                <w:b/>
                <w:bCs/>
                <w:sz w:val="24"/>
              </w:rPr>
              <w:t>（提供生产厂家试剂说明书佐证）</w:t>
            </w:r>
          </w:p>
          <w:p>
            <w:pPr>
              <w:widowControl/>
              <w:snapToGrid w:val="0"/>
              <w:textAlignment w:val="center"/>
              <w:rPr>
                <w:rFonts w:ascii="仿宋" w:eastAsia="仿宋" w:cs="仿宋" w:hAnsi="仿宋"/>
                <w:sz w:val="24"/>
              </w:rPr>
            </w:pPr>
            <w:r>
              <w:rPr>
                <w:rFonts w:ascii="仿宋" w:eastAsia="仿宋" w:cs="仿宋" w:hAnsi="仿宋" w:hint="eastAsia"/>
                <w:sz w:val="24"/>
              </w:rPr>
              <w:t>6、包装规格：300测试×4/盒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26</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总胆汁酸</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3、精密度：批内CV≤4.1%，批间差≤5.7%</w:t>
            </w:r>
          </w:p>
          <w:p>
            <w:pPr>
              <w:widowControl/>
              <w:snapToGrid w:val="0"/>
              <w:textAlignment w:val="center"/>
              <w:rPr>
                <w:rFonts w:ascii="仿宋" w:eastAsia="仿宋" w:cs="仿宋" w:hAnsi="仿宋"/>
                <w:sz w:val="24"/>
              </w:rPr>
            </w:pPr>
            <w:r>
              <w:rPr>
                <w:rFonts w:ascii="仿宋" w:eastAsia="仿宋" w:cs="仿宋" w:hAnsi="仿宋" w:hint="eastAsia"/>
                <w:sz w:val="24"/>
              </w:rPr>
              <w:t>4、线性区间：0.8μmol/L-150μmol/L，r≥0.99，0.8μmol/L-20μmol/L时，绝对偏差在±3μmol/L范围内，＞20μmol/L时，相对偏差在±10%范围内。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5、包装规格：400测试×4/盒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27</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同型半胱氨酸（Hcy)</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2、准确度：相对偏差在±15%内</w:t>
            </w:r>
          </w:p>
          <w:p>
            <w:pPr>
              <w:widowControl/>
              <w:snapToGrid w:val="0"/>
              <w:textAlignment w:val="center"/>
              <w:rPr>
                <w:rFonts w:ascii="仿宋" w:eastAsia="仿宋" w:cs="仿宋" w:hAnsi="仿宋"/>
                <w:sz w:val="24"/>
              </w:rPr>
            </w:pPr>
            <w:r>
              <w:rPr>
                <w:rFonts w:ascii="仿宋" w:eastAsia="仿宋" w:cs="仿宋" w:hAnsi="仿宋" w:hint="eastAsia"/>
                <w:sz w:val="24"/>
              </w:rPr>
              <w:t>3、精密度：重复测定（10±2）μmol/L的样本，CV≤5%；重复测定（20±4）μmol/L的样本，CV≤3%，批间差≤5.9%。</w:t>
            </w:r>
          </w:p>
          <w:p>
            <w:pPr>
              <w:widowControl/>
              <w:snapToGrid w:val="0"/>
              <w:textAlignment w:val="center"/>
              <w:rPr>
                <w:rFonts w:ascii="仿宋" w:eastAsia="仿宋" w:cs="仿宋" w:hAnsi="仿宋"/>
                <w:sz w:val="24"/>
              </w:rPr>
            </w:pPr>
            <w:r>
              <w:rPr>
                <w:rFonts w:ascii="仿宋" w:eastAsia="仿宋" w:cs="仿宋" w:hAnsi="仿宋" w:hint="eastAsia"/>
                <w:sz w:val="24"/>
              </w:rPr>
              <w:t>4、线性区间：3μmol/L-50μmol/L，r≥0.995，3μmol/L-20μmol/L时，绝对偏差在±1μmol/L范围内，＞20μmol/L时，相对偏差在±10%范围内。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5、包装规格：200测试×2/盒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28</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超敏C反应蛋白(CRP)</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2、准确度：相对偏差在±10%内</w:t>
            </w:r>
          </w:p>
          <w:p>
            <w:pPr>
              <w:widowControl/>
              <w:snapToGrid w:val="0"/>
              <w:textAlignment w:val="center"/>
              <w:rPr>
                <w:rFonts w:ascii="仿宋" w:eastAsia="仿宋" w:cs="仿宋" w:hAnsi="仿宋"/>
                <w:sz w:val="24"/>
              </w:rPr>
            </w:pPr>
            <w:r>
              <w:rPr>
                <w:rFonts w:ascii="仿宋" w:eastAsia="仿宋" w:cs="仿宋" w:hAnsi="仿宋" w:hint="eastAsia"/>
                <w:sz w:val="24"/>
              </w:rPr>
              <w:t>3、精密度：批内CV≤5%，批间差≤8%</w:t>
            </w:r>
          </w:p>
          <w:p>
            <w:pPr>
              <w:widowControl/>
              <w:snapToGrid w:val="0"/>
              <w:textAlignment w:val="center"/>
              <w:rPr>
                <w:rFonts w:ascii="仿宋" w:eastAsia="仿宋" w:cs="仿宋" w:hAnsi="仿宋"/>
                <w:sz w:val="24"/>
              </w:rPr>
            </w:pPr>
            <w:r>
              <w:rPr>
                <w:rFonts w:ascii="仿宋" w:eastAsia="仿宋" w:cs="仿宋" w:hAnsi="仿宋" w:hint="eastAsia"/>
                <w:sz w:val="24"/>
              </w:rPr>
              <w:t>4、线性区间：0.5mg/L-320mg/L，r≥0.99；0.5mg/L-35mg/L时，绝对偏差在±3.5mg/L范围内；＞35mg/L时，相对偏差在±10%范围内。</w:t>
            </w:r>
          </w:p>
          <w:p>
            <w:pPr>
              <w:widowControl/>
              <w:snapToGrid w:val="0"/>
              <w:textAlignment w:val="center"/>
              <w:rPr>
                <w:rFonts w:ascii="仿宋" w:eastAsia="仿宋" w:cs="仿宋" w:hAnsi="仿宋"/>
                <w:sz w:val="24"/>
              </w:rPr>
            </w:pPr>
            <w:r>
              <w:rPr>
                <w:rFonts w:ascii="仿宋" w:eastAsia="仿宋" w:cs="仿宋" w:hAnsi="仿宋" w:hint="eastAsia"/>
                <w:sz w:val="24"/>
              </w:rPr>
              <w:t>5、包装规格：200测试×2/盒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29</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同型半胱氨酸质控品1</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2、预期用途：本品用于同型半胱氨酸项目分析工作中的质量控制。</w:t>
            </w:r>
          </w:p>
          <w:p>
            <w:pPr>
              <w:widowControl/>
              <w:snapToGrid w:val="0"/>
              <w:textAlignment w:val="center"/>
              <w:rPr>
                <w:rFonts w:ascii="仿宋" w:eastAsia="仿宋" w:cs="仿宋" w:hAnsi="仿宋"/>
                <w:sz w:val="24"/>
              </w:rPr>
            </w:pPr>
            <w:r>
              <w:rPr>
                <w:rFonts w:ascii="仿宋" w:eastAsia="仿宋" w:cs="仿宋" w:hAnsi="仿宋" w:hint="eastAsia"/>
                <w:sz w:val="24"/>
              </w:rPr>
              <w:t>3、主要成分：人血清</w:t>
            </w:r>
          </w:p>
          <w:p>
            <w:pPr>
              <w:widowControl/>
              <w:snapToGrid w:val="0"/>
              <w:textAlignment w:val="center"/>
              <w:rPr>
                <w:rFonts w:ascii="仿宋" w:eastAsia="仿宋" w:cs="仿宋" w:hAnsi="仿宋"/>
                <w:sz w:val="24"/>
              </w:rPr>
            </w:pPr>
            <w:r>
              <w:rPr>
                <w:rFonts w:ascii="仿宋" w:eastAsia="仿宋" w:cs="仿宋" w:hAnsi="仿宋" w:hint="eastAsia"/>
                <w:sz w:val="24"/>
              </w:rPr>
              <w:t>4、规格型号：水平1:1.0ml*1</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30</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同型半胱氨酸质控品2</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2、预期用途：本品用于同型半胱氨酸项目分析工作中的质量控制。</w:t>
            </w:r>
          </w:p>
          <w:p>
            <w:pPr>
              <w:widowControl/>
              <w:snapToGrid w:val="0"/>
              <w:textAlignment w:val="center"/>
              <w:rPr>
                <w:rFonts w:ascii="仿宋" w:eastAsia="仿宋" w:cs="仿宋" w:hAnsi="仿宋"/>
                <w:sz w:val="24"/>
              </w:rPr>
            </w:pPr>
            <w:r>
              <w:rPr>
                <w:rFonts w:ascii="仿宋" w:eastAsia="仿宋" w:cs="仿宋" w:hAnsi="仿宋" w:hint="eastAsia"/>
                <w:sz w:val="24"/>
              </w:rPr>
              <w:t>3、主要成分：人血清</w:t>
            </w:r>
          </w:p>
          <w:p>
            <w:pPr>
              <w:widowControl/>
              <w:snapToGrid w:val="0"/>
              <w:textAlignment w:val="center"/>
              <w:rPr>
                <w:rFonts w:ascii="仿宋" w:eastAsia="仿宋" w:cs="仿宋" w:hAnsi="仿宋"/>
                <w:sz w:val="24"/>
              </w:rPr>
            </w:pPr>
            <w:r>
              <w:rPr>
                <w:rFonts w:ascii="仿宋" w:eastAsia="仿宋" w:cs="仿宋" w:hAnsi="仿宋" w:hint="eastAsia"/>
                <w:sz w:val="24"/>
              </w:rPr>
              <w:t>4、包装规格：水平2:1.0ml*1</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31</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超敏C－反应蛋白校准品</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2、预期用途：本品用于超敏C-反应蛋白项目的校准</w:t>
            </w:r>
          </w:p>
          <w:p>
            <w:pPr>
              <w:widowControl/>
              <w:snapToGrid w:val="0"/>
              <w:textAlignment w:val="center"/>
              <w:rPr>
                <w:rFonts w:ascii="仿宋" w:eastAsia="仿宋" w:cs="仿宋" w:hAnsi="仿宋"/>
                <w:sz w:val="24"/>
              </w:rPr>
            </w:pPr>
            <w:r>
              <w:rPr>
                <w:rFonts w:ascii="仿宋" w:eastAsia="仿宋" w:cs="仿宋" w:hAnsi="仿宋" w:hint="eastAsia"/>
                <w:sz w:val="24"/>
              </w:rPr>
              <w:t>3、主要成分：含C反应蛋白的人血浆、牛血清白蛋白</w:t>
            </w:r>
          </w:p>
          <w:p>
            <w:pPr>
              <w:widowControl/>
              <w:snapToGrid w:val="0"/>
              <w:textAlignment w:val="center"/>
              <w:rPr>
                <w:rFonts w:ascii="仿宋" w:eastAsia="仿宋" w:cs="仿宋" w:hAnsi="仿宋"/>
                <w:sz w:val="24"/>
              </w:rPr>
            </w:pPr>
            <w:r>
              <w:rPr>
                <w:rFonts w:ascii="仿宋" w:eastAsia="仿宋" w:cs="仿宋" w:hAnsi="仿宋" w:hint="eastAsia"/>
                <w:sz w:val="24"/>
              </w:rPr>
              <w:t>4、规格型号：校准1～5 0.5ml*5</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32</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胱抑素C质控品1</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2、预期用途：本品用于胱抑素C项目分析工作中的质量控制。</w:t>
            </w:r>
          </w:p>
          <w:p>
            <w:pPr>
              <w:widowControl/>
              <w:snapToGrid w:val="0"/>
              <w:textAlignment w:val="center"/>
              <w:rPr>
                <w:rFonts w:ascii="仿宋" w:eastAsia="仿宋" w:cs="仿宋" w:hAnsi="仿宋"/>
                <w:sz w:val="24"/>
              </w:rPr>
            </w:pPr>
            <w:r>
              <w:rPr>
                <w:rFonts w:ascii="仿宋" w:eastAsia="仿宋" w:cs="仿宋" w:hAnsi="仿宋" w:hint="eastAsia"/>
                <w:sz w:val="24"/>
              </w:rPr>
              <w:t>3、主要成分：健康人血清</w:t>
            </w:r>
          </w:p>
          <w:p>
            <w:pPr>
              <w:widowControl/>
              <w:snapToGrid w:val="0"/>
              <w:textAlignment w:val="center"/>
              <w:rPr>
                <w:rFonts w:ascii="仿宋" w:eastAsia="仿宋" w:cs="仿宋" w:hAnsi="仿宋"/>
                <w:sz w:val="24"/>
              </w:rPr>
            </w:pPr>
            <w:r>
              <w:rPr>
                <w:rFonts w:ascii="仿宋" w:eastAsia="仿宋" w:cs="仿宋" w:hAnsi="仿宋" w:hint="eastAsia"/>
                <w:sz w:val="24"/>
              </w:rPr>
              <w:t>4、包装规格：水平1:1.0ml*2</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33</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胱抑素C质控品2</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2、预期用途：本品用于胱抑素C项目分析工作中的质量控制。</w:t>
            </w:r>
          </w:p>
          <w:p>
            <w:pPr>
              <w:widowControl/>
              <w:snapToGrid w:val="0"/>
              <w:textAlignment w:val="center"/>
              <w:rPr>
                <w:rFonts w:ascii="仿宋" w:eastAsia="仿宋" w:cs="仿宋" w:hAnsi="仿宋"/>
                <w:sz w:val="24"/>
              </w:rPr>
            </w:pPr>
            <w:r>
              <w:rPr>
                <w:rFonts w:ascii="仿宋" w:eastAsia="仿宋" w:cs="仿宋" w:hAnsi="仿宋" w:hint="eastAsia"/>
                <w:sz w:val="24"/>
              </w:rPr>
              <w:t>3、主要成分：健康人血清</w:t>
            </w:r>
          </w:p>
          <w:p>
            <w:pPr>
              <w:widowControl/>
              <w:snapToGrid w:val="0"/>
              <w:textAlignment w:val="center"/>
              <w:rPr>
                <w:rFonts w:ascii="仿宋" w:eastAsia="仿宋" w:cs="仿宋" w:hAnsi="仿宋"/>
                <w:sz w:val="24"/>
              </w:rPr>
            </w:pPr>
            <w:r>
              <w:rPr>
                <w:rFonts w:ascii="仿宋" w:eastAsia="仿宋" w:cs="仿宋" w:hAnsi="仿宋" w:hint="eastAsia"/>
                <w:sz w:val="24"/>
              </w:rPr>
              <w:t>4、包装规格：水平2:1.0ml*2</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34</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ABO血型（正）定型试剂</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1、规格：2*10ml</w:t>
            </w:r>
          </w:p>
          <w:p>
            <w:pPr>
              <w:widowControl/>
              <w:snapToGrid w:val="0"/>
              <w:textAlignment w:val="center"/>
              <w:rPr>
                <w:rFonts w:ascii="仿宋" w:eastAsia="仿宋" w:cs="仿宋" w:hAnsi="仿宋"/>
                <w:sz w:val="24"/>
              </w:rPr>
            </w:pPr>
            <w:r>
              <w:rPr>
                <w:rFonts w:ascii="仿宋" w:eastAsia="仿宋" w:cs="仿宋" w:hAnsi="仿宋" w:hint="eastAsia"/>
                <w:sz w:val="24"/>
              </w:rPr>
              <w:t>2、保存温度：2～8℃避光保存</w:t>
            </w:r>
          </w:p>
          <w:p>
            <w:pPr>
              <w:widowControl/>
              <w:snapToGrid w:val="0"/>
              <w:textAlignment w:val="center"/>
              <w:rPr>
                <w:rFonts w:ascii="仿宋" w:eastAsia="仿宋" w:cs="仿宋" w:hAnsi="仿宋"/>
                <w:sz w:val="24"/>
              </w:rPr>
            </w:pPr>
            <w:r>
              <w:rPr>
                <w:rFonts w:ascii="仿宋" w:eastAsia="仿宋" w:cs="仿宋" w:hAnsi="仿宋" w:hint="eastAsia"/>
                <w:sz w:val="24"/>
              </w:rPr>
              <w:t>3、该试剂主要用于ABO血型系统中A型和B型的血型鉴定，通过与红细胞上的A抗原和B抗原反应来确定个体的血型。</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35</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RhD（IgG）血型定型试剂盒（单克隆抗体）</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1、规格：10ml/支*1盒</w:t>
            </w:r>
          </w:p>
          <w:p>
            <w:pPr>
              <w:widowControl/>
              <w:snapToGrid w:val="0"/>
              <w:textAlignment w:val="center"/>
              <w:rPr>
                <w:rFonts w:ascii="仿宋" w:eastAsia="仿宋" w:cs="仿宋" w:hAnsi="仿宋"/>
                <w:sz w:val="24"/>
              </w:rPr>
            </w:pPr>
            <w:r>
              <w:rPr>
                <w:rFonts w:ascii="仿宋" w:eastAsia="仿宋" w:cs="仿宋" w:hAnsi="仿宋" w:hint="eastAsia"/>
                <w:sz w:val="24"/>
              </w:rPr>
              <w:t>2、保存温度：2～8℃避光保存</w:t>
            </w:r>
          </w:p>
          <w:p>
            <w:pPr>
              <w:widowControl/>
              <w:snapToGrid w:val="0"/>
              <w:textAlignment w:val="center"/>
              <w:rPr>
                <w:rFonts w:ascii="仿宋" w:eastAsia="仿宋" w:cs="仿宋" w:hAnsi="仿宋"/>
                <w:sz w:val="24"/>
              </w:rPr>
            </w:pPr>
            <w:r>
              <w:rPr>
                <w:rFonts w:ascii="仿宋" w:eastAsia="仿宋" w:cs="仿宋" w:hAnsi="仿宋" w:hint="eastAsia"/>
                <w:sz w:val="24"/>
              </w:rPr>
              <w:t>3、适用范围：用于检测人Rh血型系统中的D抗原，可以用于弱D的检测，可检出DVI抗原。</w:t>
            </w:r>
          </w:p>
          <w:p>
            <w:pPr>
              <w:widowControl/>
              <w:snapToGrid w:val="0"/>
              <w:textAlignment w:val="center"/>
              <w:rPr>
                <w:rFonts w:ascii="仿宋" w:eastAsia="仿宋" w:cs="仿宋" w:hAnsi="仿宋"/>
                <w:sz w:val="24"/>
              </w:rPr>
            </w:pPr>
            <w:r>
              <w:rPr>
                <w:rFonts w:ascii="仿宋" w:eastAsia="仿宋" w:cs="仿宋" w:hAnsi="仿宋" w:hint="eastAsia"/>
                <w:sz w:val="24"/>
              </w:rPr>
              <w:t>4、主要成分：抗D(IgG)单克隆细胞株培养上清液、磷酸盐缓冲液、NaCl</w:t>
            </w:r>
          </w:p>
          <w:p>
            <w:pPr>
              <w:widowControl/>
              <w:snapToGrid w:val="0"/>
              <w:textAlignment w:val="center"/>
              <w:rPr>
                <w:rFonts w:ascii="仿宋" w:eastAsia="仿宋" w:cs="仿宋" w:hAnsi="仿宋"/>
                <w:sz w:val="24"/>
              </w:rPr>
            </w:pPr>
            <w:r>
              <w:rPr>
                <w:rFonts w:ascii="仿宋" w:eastAsia="仿宋" w:cs="仿宋" w:hAnsi="仿宋" w:hint="eastAsia"/>
                <w:sz w:val="24"/>
              </w:rPr>
              <w:t>5、产品包装有效期：≥24个月；到货时剩余有效期不少于包装有效期的2/3。</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36</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RhD（IgM）血型定型试剂（单克隆抗体）</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1.规格：10ml/支*1盒</w:t>
            </w:r>
          </w:p>
          <w:p>
            <w:pPr>
              <w:widowControl/>
              <w:snapToGrid w:val="0"/>
              <w:textAlignment w:val="center"/>
              <w:rPr>
                <w:rFonts w:ascii="仿宋" w:eastAsia="仿宋" w:cs="仿宋" w:hAnsi="仿宋"/>
                <w:sz w:val="24"/>
              </w:rPr>
            </w:pPr>
            <w:r>
              <w:rPr>
                <w:rFonts w:ascii="仿宋" w:eastAsia="仿宋" w:cs="仿宋" w:hAnsi="仿宋" w:hint="eastAsia"/>
                <w:sz w:val="24"/>
              </w:rPr>
              <w:t>2.保存温度：2～8℃避光保存</w:t>
            </w:r>
          </w:p>
          <w:p>
            <w:pPr>
              <w:widowControl/>
              <w:snapToGrid w:val="0"/>
              <w:textAlignment w:val="center"/>
              <w:rPr>
                <w:rFonts w:ascii="仿宋" w:eastAsia="仿宋" w:cs="仿宋" w:hAnsi="仿宋"/>
                <w:sz w:val="24"/>
              </w:rPr>
            </w:pPr>
            <w:r>
              <w:rPr>
                <w:rFonts w:ascii="仿宋" w:eastAsia="仿宋" w:cs="仿宋" w:hAnsi="仿宋" w:hint="eastAsia"/>
                <w:sz w:val="24"/>
              </w:rPr>
              <w:t>3.适用范围：用于检测人Rh血型系统中的D抗原，可以用于弱D的检测，可检出DVI抗原。</w:t>
            </w:r>
          </w:p>
          <w:p>
            <w:pPr>
              <w:widowControl/>
              <w:snapToGrid w:val="0"/>
              <w:textAlignment w:val="center"/>
              <w:rPr>
                <w:rFonts w:ascii="仿宋" w:eastAsia="仿宋" w:cs="仿宋" w:hAnsi="仿宋"/>
                <w:sz w:val="24"/>
              </w:rPr>
            </w:pPr>
            <w:r>
              <w:rPr>
                <w:rFonts w:ascii="仿宋" w:eastAsia="仿宋" w:cs="仿宋" w:hAnsi="仿宋" w:hint="eastAsia"/>
                <w:sz w:val="24"/>
              </w:rPr>
              <w:t>4.主要成分：抗D(IgM)单克隆细胞株培养上清液、磷酸盐缓冲液和NaCl</w:t>
            </w:r>
          </w:p>
          <w:p>
            <w:pPr>
              <w:widowControl/>
              <w:snapToGrid w:val="0"/>
              <w:textAlignment w:val="center"/>
              <w:rPr>
                <w:rFonts w:ascii="仿宋" w:eastAsia="仿宋" w:cs="仿宋" w:hAnsi="仿宋"/>
                <w:sz w:val="24"/>
              </w:rPr>
            </w:pPr>
            <w:r>
              <w:rPr>
                <w:rFonts w:ascii="仿宋" w:eastAsia="仿宋" w:cs="仿宋" w:hAnsi="仿宋" w:hint="eastAsia"/>
                <w:sz w:val="24"/>
              </w:rPr>
              <w:t>5.产品包装有效期：≥24个月；到货时剩余有效期不少于包装有效期的2/3。</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37</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凝血酶原时间（PT）测定试剂盒（凝固法）</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2、预期用途：用于体外测定人血浆样本凝血酶原时间</w:t>
            </w:r>
          </w:p>
          <w:p>
            <w:pPr>
              <w:widowControl/>
              <w:snapToGrid w:val="0"/>
              <w:textAlignment w:val="center"/>
              <w:rPr>
                <w:rFonts w:ascii="仿宋" w:eastAsia="仿宋" w:cs="仿宋" w:hAnsi="仿宋"/>
                <w:sz w:val="24"/>
              </w:rPr>
            </w:pPr>
            <w:r>
              <w:rPr>
                <w:rFonts w:ascii="仿宋" w:eastAsia="仿宋" w:cs="仿宋" w:hAnsi="仿宋" w:hint="eastAsia"/>
                <w:sz w:val="24"/>
              </w:rPr>
              <w:t>3、批内精密度</w:t>
            </w:r>
          </w:p>
          <w:p>
            <w:pPr>
              <w:widowControl/>
              <w:snapToGrid w:val="0"/>
              <w:textAlignment w:val="center"/>
              <w:rPr>
                <w:rFonts w:ascii="仿宋" w:eastAsia="仿宋" w:cs="仿宋" w:hAnsi="仿宋"/>
                <w:sz w:val="24"/>
              </w:rPr>
            </w:pPr>
            <w:r>
              <w:rPr>
                <w:rFonts w:ascii="仿宋" w:eastAsia="仿宋" w:cs="仿宋" w:hAnsi="仿宋" w:hint="eastAsia"/>
                <w:sz w:val="24"/>
              </w:rPr>
              <w:t>3.1重复性：变异性系数CV≤5%(液体型)</w:t>
            </w:r>
          </w:p>
          <w:p>
            <w:pPr>
              <w:widowControl/>
              <w:snapToGrid w:val="0"/>
              <w:textAlignment w:val="center"/>
              <w:rPr>
                <w:rFonts w:ascii="仿宋" w:eastAsia="仿宋" w:cs="仿宋" w:hAnsi="仿宋"/>
                <w:sz w:val="24"/>
              </w:rPr>
            </w:pPr>
            <w:r>
              <w:rPr>
                <w:rFonts w:ascii="仿宋" w:eastAsia="仿宋" w:cs="仿宋" w:hAnsi="仿宋" w:hint="eastAsia"/>
                <w:sz w:val="24"/>
              </w:rPr>
              <w:t>3.2瓶间差：变异性系数CV≤5%(固体型)</w:t>
            </w:r>
          </w:p>
          <w:p>
            <w:pPr>
              <w:widowControl/>
              <w:snapToGrid w:val="0"/>
              <w:textAlignment w:val="center"/>
              <w:rPr>
                <w:rFonts w:ascii="仿宋" w:eastAsia="仿宋" w:cs="仿宋" w:hAnsi="仿宋"/>
                <w:sz w:val="24"/>
              </w:rPr>
            </w:pPr>
            <w:r>
              <w:rPr>
                <w:rFonts w:ascii="仿宋" w:eastAsia="仿宋" w:cs="仿宋" w:hAnsi="仿宋" w:hint="eastAsia"/>
                <w:sz w:val="24"/>
              </w:rPr>
              <w:t>4、批间差：变异性系数CV≤10%</w:t>
            </w:r>
          </w:p>
          <w:p>
            <w:pPr>
              <w:widowControl/>
              <w:snapToGrid w:val="0"/>
              <w:textAlignment w:val="center"/>
              <w:rPr>
                <w:rFonts w:ascii="仿宋" w:eastAsia="仿宋" w:cs="仿宋" w:hAnsi="仿宋"/>
                <w:sz w:val="24"/>
              </w:rPr>
            </w:pPr>
            <w:r>
              <w:rPr>
                <w:rFonts w:ascii="仿宋" w:eastAsia="仿宋" w:cs="仿宋" w:hAnsi="仿宋" w:hint="eastAsia"/>
                <w:sz w:val="24"/>
              </w:rPr>
              <w:t>5、保存温度：2～8℃</w:t>
            </w:r>
          </w:p>
          <w:p>
            <w:pPr>
              <w:widowControl/>
              <w:snapToGrid w:val="0"/>
              <w:textAlignment w:val="center"/>
              <w:rPr>
                <w:rFonts w:ascii="仿宋" w:eastAsia="仿宋" w:cs="仿宋" w:hAnsi="仿宋"/>
                <w:sz w:val="24"/>
              </w:rPr>
            </w:pPr>
            <w:r>
              <w:rPr>
                <w:rFonts w:ascii="仿宋" w:eastAsia="仿宋" w:cs="仿宋" w:hAnsi="仿宋" w:hint="eastAsia"/>
                <w:sz w:val="24"/>
              </w:rPr>
              <w:t>6、产品包装有效期：≥24个月；到货时剩余有效期不少于包装有效期的2/3。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7、包装规格：复溶液：6×4ml；试剂：6×4ml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38</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活化部分凝血活酶时间（APTT）测定试剂盒（凝固法）</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2、预期用途：用于体外测定人血浆样本活化部分凝血活酶时间</w:t>
            </w:r>
          </w:p>
          <w:p>
            <w:pPr>
              <w:widowControl/>
              <w:snapToGrid w:val="0"/>
              <w:textAlignment w:val="center"/>
              <w:rPr>
                <w:rFonts w:ascii="仿宋" w:eastAsia="仿宋" w:cs="仿宋" w:hAnsi="仿宋"/>
                <w:sz w:val="24"/>
              </w:rPr>
            </w:pPr>
            <w:r>
              <w:rPr>
                <w:rFonts w:ascii="仿宋" w:eastAsia="仿宋" w:cs="仿宋" w:hAnsi="仿宋" w:hint="eastAsia"/>
                <w:sz w:val="24"/>
              </w:rPr>
              <w:t>3、批内精密度</w:t>
            </w:r>
          </w:p>
          <w:p>
            <w:pPr>
              <w:widowControl/>
              <w:snapToGrid w:val="0"/>
              <w:textAlignment w:val="center"/>
              <w:rPr>
                <w:rFonts w:ascii="仿宋" w:eastAsia="仿宋" w:cs="仿宋" w:hAnsi="仿宋"/>
                <w:sz w:val="24"/>
              </w:rPr>
            </w:pPr>
            <w:r>
              <w:rPr>
                <w:rFonts w:ascii="仿宋" w:eastAsia="仿宋" w:cs="仿宋" w:hAnsi="仿宋" w:hint="eastAsia"/>
                <w:sz w:val="24"/>
              </w:rPr>
              <w:t>3.1重复性：变异性系数CV≤5%(液体型)</w:t>
            </w:r>
          </w:p>
          <w:p>
            <w:pPr>
              <w:widowControl/>
              <w:snapToGrid w:val="0"/>
              <w:textAlignment w:val="center"/>
              <w:rPr>
                <w:rFonts w:ascii="仿宋" w:eastAsia="仿宋" w:cs="仿宋" w:hAnsi="仿宋"/>
                <w:sz w:val="24"/>
              </w:rPr>
            </w:pPr>
            <w:r>
              <w:rPr>
                <w:rFonts w:ascii="仿宋" w:eastAsia="仿宋" w:cs="仿宋" w:hAnsi="仿宋" w:hint="eastAsia"/>
                <w:sz w:val="24"/>
              </w:rPr>
              <w:t>3.2瓶间差：变异性系数CV≤5%(固体型)</w:t>
            </w:r>
          </w:p>
          <w:p>
            <w:pPr>
              <w:widowControl/>
              <w:snapToGrid w:val="0"/>
              <w:textAlignment w:val="center"/>
              <w:rPr>
                <w:rFonts w:ascii="仿宋" w:eastAsia="仿宋" w:cs="仿宋" w:hAnsi="仿宋"/>
                <w:sz w:val="24"/>
              </w:rPr>
            </w:pPr>
            <w:r>
              <w:rPr>
                <w:rFonts w:ascii="仿宋" w:eastAsia="仿宋" w:cs="仿宋" w:hAnsi="仿宋" w:hint="eastAsia"/>
                <w:sz w:val="24"/>
              </w:rPr>
              <w:t>4、批间差：变异性系数CV≤10%</w:t>
            </w:r>
          </w:p>
          <w:p>
            <w:pPr>
              <w:widowControl/>
              <w:snapToGrid w:val="0"/>
              <w:textAlignment w:val="center"/>
              <w:rPr>
                <w:rFonts w:ascii="仿宋" w:eastAsia="仿宋" w:cs="仿宋" w:hAnsi="仿宋"/>
                <w:sz w:val="24"/>
              </w:rPr>
            </w:pPr>
            <w:r>
              <w:rPr>
                <w:rFonts w:ascii="仿宋" w:eastAsia="仿宋" w:cs="仿宋" w:hAnsi="仿宋" w:hint="eastAsia"/>
                <w:sz w:val="24"/>
              </w:rPr>
              <w:t>5、保存温度：2～8℃</w:t>
            </w:r>
          </w:p>
          <w:p>
            <w:pPr>
              <w:widowControl/>
              <w:snapToGrid w:val="0"/>
              <w:textAlignment w:val="center"/>
              <w:rPr>
                <w:rFonts w:ascii="仿宋" w:eastAsia="仿宋" w:cs="仿宋" w:hAnsi="仿宋"/>
                <w:sz w:val="24"/>
              </w:rPr>
            </w:pPr>
            <w:r>
              <w:rPr>
                <w:rFonts w:ascii="仿宋" w:eastAsia="仿宋" w:cs="仿宋" w:hAnsi="仿宋" w:hint="eastAsia"/>
                <w:sz w:val="24"/>
              </w:rPr>
              <w:t>6、产品包装有效期：≥24个月；到货时剩余有效期不少于包装有效期的2/3。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7、包装规格：氯化钙：6×2ml；试剂：6×2ml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39</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纤维蛋白原(FIB)测定试剂盒(CLAUSS法)</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2、预期用途：用于体外测定人血浆样本纤维蛋白原含量</w:t>
            </w:r>
          </w:p>
          <w:p>
            <w:pPr>
              <w:widowControl/>
              <w:snapToGrid w:val="0"/>
              <w:textAlignment w:val="center"/>
              <w:rPr>
                <w:rFonts w:ascii="仿宋" w:eastAsia="仿宋" w:cs="仿宋" w:hAnsi="仿宋"/>
                <w:sz w:val="24"/>
              </w:rPr>
            </w:pPr>
            <w:r>
              <w:rPr>
                <w:rFonts w:ascii="仿宋" w:eastAsia="仿宋" w:cs="仿宋" w:hAnsi="仿宋" w:hint="eastAsia"/>
                <w:sz w:val="24"/>
              </w:rPr>
              <w:t>3、批内精密度</w:t>
            </w:r>
          </w:p>
          <w:p>
            <w:pPr>
              <w:widowControl/>
              <w:snapToGrid w:val="0"/>
              <w:textAlignment w:val="center"/>
              <w:rPr>
                <w:rFonts w:ascii="仿宋" w:eastAsia="仿宋" w:cs="仿宋" w:hAnsi="仿宋"/>
                <w:sz w:val="24"/>
              </w:rPr>
            </w:pPr>
            <w:r>
              <w:rPr>
                <w:rFonts w:ascii="仿宋" w:eastAsia="仿宋" w:cs="仿宋" w:hAnsi="仿宋" w:hint="eastAsia"/>
                <w:sz w:val="24"/>
              </w:rPr>
              <w:t>3.1重复性：变异性系数CV≤8%(液体型)</w:t>
            </w:r>
          </w:p>
          <w:p>
            <w:pPr>
              <w:widowControl/>
              <w:snapToGrid w:val="0"/>
              <w:textAlignment w:val="center"/>
              <w:rPr>
                <w:rFonts w:ascii="仿宋" w:eastAsia="仿宋" w:cs="仿宋" w:hAnsi="仿宋"/>
                <w:sz w:val="24"/>
              </w:rPr>
            </w:pPr>
            <w:r>
              <w:rPr>
                <w:rFonts w:ascii="仿宋" w:eastAsia="仿宋" w:cs="仿宋" w:hAnsi="仿宋" w:hint="eastAsia"/>
                <w:sz w:val="24"/>
              </w:rPr>
              <w:t>3.2瓶间差：变异性系数CV≤8%(固体型)</w:t>
            </w:r>
          </w:p>
          <w:p>
            <w:pPr>
              <w:widowControl/>
              <w:snapToGrid w:val="0"/>
              <w:textAlignment w:val="center"/>
              <w:rPr>
                <w:rFonts w:ascii="仿宋" w:eastAsia="仿宋" w:cs="仿宋" w:hAnsi="仿宋"/>
                <w:sz w:val="24"/>
              </w:rPr>
            </w:pPr>
            <w:r>
              <w:rPr>
                <w:rFonts w:ascii="仿宋" w:eastAsia="仿宋" w:cs="仿宋" w:hAnsi="仿宋" w:hint="eastAsia"/>
                <w:sz w:val="24"/>
              </w:rPr>
              <w:t>4、批间差：变异性系数CV≤15%</w:t>
            </w:r>
          </w:p>
          <w:p>
            <w:pPr>
              <w:widowControl/>
              <w:snapToGrid w:val="0"/>
              <w:textAlignment w:val="center"/>
              <w:rPr>
                <w:rFonts w:ascii="仿宋" w:eastAsia="仿宋" w:cs="仿宋" w:hAnsi="仿宋"/>
                <w:sz w:val="24"/>
              </w:rPr>
            </w:pPr>
            <w:r>
              <w:rPr>
                <w:rFonts w:ascii="仿宋" w:eastAsia="仿宋" w:cs="仿宋" w:hAnsi="仿宋" w:hint="eastAsia"/>
                <w:sz w:val="24"/>
              </w:rPr>
              <w:t>5、保存温度：2～8℃</w:t>
            </w:r>
          </w:p>
          <w:p>
            <w:pPr>
              <w:widowControl/>
              <w:snapToGrid w:val="0"/>
              <w:textAlignment w:val="center"/>
              <w:rPr>
                <w:rFonts w:ascii="仿宋" w:eastAsia="仿宋" w:cs="仿宋" w:hAnsi="仿宋"/>
                <w:sz w:val="24"/>
              </w:rPr>
            </w:pPr>
            <w:r>
              <w:rPr>
                <w:rFonts w:ascii="仿宋" w:eastAsia="仿宋" w:cs="仿宋" w:hAnsi="仿宋" w:hint="eastAsia"/>
                <w:sz w:val="24"/>
              </w:rPr>
              <w:t>6、产品包装有效期：≥24个月；到货时剩余有效期不少于包装有效期的2/3。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7、包装规格：缓冲液：6×4ml；试剂：6×2ml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40</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凝血酶时间（TT）测定试剂盒（凝固法）</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2、预期用途：用于体外测定人血浆样本凝血酶时间</w:t>
            </w:r>
          </w:p>
          <w:p>
            <w:pPr>
              <w:widowControl/>
              <w:snapToGrid w:val="0"/>
              <w:textAlignment w:val="center"/>
              <w:rPr>
                <w:rFonts w:ascii="仿宋" w:eastAsia="仿宋" w:cs="仿宋" w:hAnsi="仿宋"/>
                <w:sz w:val="24"/>
              </w:rPr>
            </w:pPr>
            <w:r>
              <w:rPr>
                <w:rFonts w:ascii="仿宋" w:eastAsia="仿宋" w:cs="仿宋" w:hAnsi="仿宋" w:hint="eastAsia"/>
                <w:sz w:val="24"/>
              </w:rPr>
              <w:t>3、批内精密度</w:t>
            </w:r>
          </w:p>
          <w:p>
            <w:pPr>
              <w:widowControl/>
              <w:snapToGrid w:val="0"/>
              <w:textAlignment w:val="center"/>
              <w:rPr>
                <w:rFonts w:ascii="仿宋" w:eastAsia="仿宋" w:cs="仿宋" w:hAnsi="仿宋"/>
                <w:sz w:val="24"/>
              </w:rPr>
            </w:pPr>
            <w:r>
              <w:rPr>
                <w:rFonts w:ascii="仿宋" w:eastAsia="仿宋" w:cs="仿宋" w:hAnsi="仿宋" w:hint="eastAsia"/>
                <w:sz w:val="24"/>
              </w:rPr>
              <w:t>3.1重复性：变异性系数CV≤5%(液体型)</w:t>
            </w:r>
          </w:p>
          <w:p>
            <w:pPr>
              <w:widowControl/>
              <w:snapToGrid w:val="0"/>
              <w:textAlignment w:val="center"/>
              <w:rPr>
                <w:rFonts w:ascii="仿宋" w:eastAsia="仿宋" w:cs="仿宋" w:hAnsi="仿宋"/>
                <w:sz w:val="24"/>
              </w:rPr>
            </w:pPr>
            <w:r>
              <w:rPr>
                <w:rFonts w:ascii="仿宋" w:eastAsia="仿宋" w:cs="仿宋" w:hAnsi="仿宋" w:hint="eastAsia"/>
                <w:sz w:val="24"/>
              </w:rPr>
              <w:t>3.2瓶间差：变异性系数CV≤5%(固体型)</w:t>
            </w:r>
          </w:p>
          <w:p>
            <w:pPr>
              <w:widowControl/>
              <w:snapToGrid w:val="0"/>
              <w:textAlignment w:val="center"/>
              <w:rPr>
                <w:rFonts w:ascii="仿宋" w:eastAsia="仿宋" w:cs="仿宋" w:hAnsi="仿宋"/>
                <w:sz w:val="24"/>
              </w:rPr>
            </w:pPr>
            <w:r>
              <w:rPr>
                <w:rFonts w:ascii="仿宋" w:eastAsia="仿宋" w:cs="仿宋" w:hAnsi="仿宋" w:hint="eastAsia"/>
                <w:sz w:val="24"/>
              </w:rPr>
              <w:t>4、批间差：变异性系数CV≤10%</w:t>
            </w:r>
          </w:p>
          <w:p>
            <w:pPr>
              <w:widowControl/>
              <w:snapToGrid w:val="0"/>
              <w:textAlignment w:val="center"/>
              <w:rPr>
                <w:rFonts w:ascii="仿宋" w:eastAsia="仿宋" w:cs="仿宋" w:hAnsi="仿宋"/>
                <w:sz w:val="24"/>
              </w:rPr>
            </w:pPr>
            <w:r>
              <w:rPr>
                <w:rFonts w:ascii="仿宋" w:eastAsia="仿宋" w:cs="仿宋" w:hAnsi="仿宋" w:hint="eastAsia"/>
                <w:sz w:val="24"/>
              </w:rPr>
              <w:t>5、保存温度：2～8℃</w:t>
            </w:r>
          </w:p>
          <w:p>
            <w:pPr>
              <w:widowControl/>
              <w:snapToGrid w:val="0"/>
              <w:textAlignment w:val="center"/>
              <w:rPr>
                <w:rFonts w:ascii="仿宋" w:eastAsia="仿宋" w:cs="仿宋" w:hAnsi="仿宋"/>
                <w:sz w:val="24"/>
              </w:rPr>
            </w:pPr>
            <w:r>
              <w:rPr>
                <w:rFonts w:ascii="仿宋" w:eastAsia="仿宋" w:cs="仿宋" w:hAnsi="仿宋" w:hint="eastAsia"/>
                <w:sz w:val="24"/>
              </w:rPr>
              <w:t>6、产品包装有效期：≥24个月；到货时剩余有效期不少于包装有效期的2/3。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7、包装规格：复溶液：6×4ml；试剂：6×4ml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41</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凝血质控品</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2、预期用途：本品用于凝血项目分析工作中的质量控制。</w:t>
            </w:r>
          </w:p>
          <w:p>
            <w:pPr>
              <w:widowControl/>
              <w:snapToGrid w:val="0"/>
              <w:textAlignment w:val="center"/>
              <w:rPr>
                <w:rFonts w:ascii="仿宋" w:eastAsia="仿宋" w:cs="仿宋" w:hAnsi="仿宋"/>
                <w:sz w:val="24"/>
              </w:rPr>
            </w:pPr>
            <w:r>
              <w:rPr>
                <w:rFonts w:ascii="仿宋" w:eastAsia="仿宋" w:cs="仿宋" w:hAnsi="仿宋" w:hint="eastAsia"/>
                <w:sz w:val="24"/>
              </w:rPr>
              <w:t>3、包装规格号：10×1ml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42</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瑞氏-吉姆萨染色液</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1、预期用途：主要用于对血细胞、骨髓细胞进行染色</w:t>
            </w:r>
          </w:p>
          <w:p>
            <w:pPr>
              <w:widowControl/>
              <w:snapToGrid w:val="0"/>
              <w:textAlignment w:val="center"/>
              <w:rPr>
                <w:rFonts w:ascii="仿宋" w:eastAsia="仿宋" w:cs="仿宋" w:hAnsi="仿宋"/>
                <w:sz w:val="24"/>
              </w:rPr>
            </w:pPr>
            <w:r>
              <w:rPr>
                <w:rFonts w:ascii="仿宋" w:eastAsia="仿宋" w:cs="仿宋" w:hAnsi="仿宋" w:hint="eastAsia"/>
                <w:sz w:val="24"/>
              </w:rPr>
              <w:t>2、试剂组成：瑞氏-吉姆萨染液（A液）、磷酸盐缓冲液（pH6.8）（B液）</w:t>
            </w:r>
          </w:p>
          <w:p>
            <w:pPr>
              <w:widowControl/>
              <w:snapToGrid w:val="0"/>
              <w:textAlignment w:val="center"/>
              <w:rPr>
                <w:rFonts w:ascii="仿宋" w:eastAsia="仿宋" w:cs="仿宋" w:hAnsi="仿宋"/>
                <w:sz w:val="24"/>
              </w:rPr>
            </w:pPr>
            <w:r>
              <w:rPr>
                <w:rFonts w:ascii="仿宋" w:eastAsia="仿宋" w:cs="仿宋" w:hAnsi="仿宋" w:hint="eastAsia"/>
                <w:sz w:val="24"/>
              </w:rPr>
              <w:t>3、储存条件：5℃～30℃保存，有效期24个月</w:t>
            </w:r>
          </w:p>
          <w:p>
            <w:pPr>
              <w:widowControl/>
              <w:snapToGrid w:val="0"/>
              <w:textAlignment w:val="center"/>
              <w:rPr>
                <w:rFonts w:ascii="仿宋" w:eastAsia="仿宋" w:cs="仿宋" w:hAnsi="仿宋"/>
                <w:sz w:val="24"/>
              </w:rPr>
            </w:pPr>
            <w:r>
              <w:rPr>
                <w:rFonts w:ascii="仿宋" w:eastAsia="仿宋" w:cs="仿宋" w:hAnsi="仿宋" w:hint="eastAsia"/>
                <w:sz w:val="24"/>
              </w:rPr>
              <w:t>4、性能指标：磷酸盐缓冲液（pH6.8）（B液）的pH值（25℃±1℃）应为：6.6±0.5</w:t>
            </w:r>
          </w:p>
          <w:p>
            <w:pPr>
              <w:widowControl/>
              <w:snapToGrid w:val="0"/>
              <w:textAlignment w:val="center"/>
              <w:rPr>
                <w:rFonts w:ascii="仿宋" w:eastAsia="仿宋" w:cs="仿宋" w:hAnsi="仿宋"/>
                <w:sz w:val="24"/>
              </w:rPr>
            </w:pPr>
            <w:r>
              <w:rPr>
                <w:rFonts w:ascii="仿宋" w:eastAsia="仿宋" w:cs="仿宋" w:hAnsi="仿宋" w:hint="eastAsia"/>
                <w:sz w:val="24"/>
              </w:rPr>
              <w:t>5、包装规格：250ml×4瓶/盒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43</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STAR导电加样尖</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1、适用于瑞士哈美顿品牌MicrolabSTARlet IVD型号设备。</w:t>
            </w:r>
          </w:p>
          <w:p>
            <w:pPr>
              <w:widowControl/>
              <w:snapToGrid w:val="0"/>
              <w:textAlignment w:val="center"/>
              <w:rPr>
                <w:rFonts w:ascii="仿宋" w:eastAsia="仿宋" w:cs="仿宋" w:hAnsi="仿宋"/>
                <w:sz w:val="24"/>
              </w:rPr>
            </w:pPr>
            <w:r>
              <w:rPr>
                <w:rFonts w:ascii="仿宋" w:eastAsia="仿宋" w:cs="仿宋" w:hAnsi="仿宋" w:hint="eastAsia"/>
                <w:sz w:val="24"/>
              </w:rPr>
              <w:t>2、组成成分：PP+碳黑。</w:t>
            </w:r>
          </w:p>
          <w:p>
            <w:pPr>
              <w:widowControl/>
              <w:snapToGrid w:val="0"/>
              <w:textAlignment w:val="center"/>
              <w:rPr>
                <w:rFonts w:ascii="仿宋" w:eastAsia="仿宋" w:cs="仿宋" w:hAnsi="仿宋"/>
                <w:sz w:val="24"/>
              </w:rPr>
            </w:pPr>
            <w:r>
              <w:rPr>
                <w:rFonts w:ascii="仿宋" w:eastAsia="仿宋" w:cs="仿宋" w:hAnsi="仿宋" w:hint="eastAsia"/>
                <w:sz w:val="24"/>
              </w:rPr>
              <w:t>3、无DNA、RNA酶和致热源。</w:t>
            </w:r>
          </w:p>
          <w:p>
            <w:pPr>
              <w:widowControl/>
              <w:snapToGrid w:val="0"/>
              <w:textAlignment w:val="center"/>
              <w:rPr>
                <w:rFonts w:ascii="仿宋" w:eastAsia="仿宋" w:cs="仿宋" w:hAnsi="仿宋"/>
                <w:sz w:val="24"/>
              </w:rPr>
            </w:pPr>
            <w:r>
              <w:rPr>
                <w:rFonts w:ascii="仿宋" w:eastAsia="仿宋" w:cs="仿宋" w:hAnsi="仿宋" w:hint="eastAsia"/>
                <w:sz w:val="24"/>
              </w:rPr>
              <w:t>4、产品包装有效期：≥3年；到货时剩余有效期不少于包装有效期的2/3。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5、包装规格：300ul加长，480个/盒</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44</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血型分析用稀释液</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1、用于制备红细胞悬液。</w:t>
            </w:r>
          </w:p>
          <w:p>
            <w:pPr>
              <w:widowControl/>
              <w:snapToGrid w:val="0"/>
              <w:textAlignment w:val="center"/>
              <w:rPr>
                <w:rFonts w:ascii="仿宋" w:eastAsia="仿宋" w:cs="仿宋" w:hAnsi="仿宋"/>
                <w:sz w:val="24"/>
              </w:rPr>
            </w:pPr>
            <w:r>
              <w:rPr>
                <w:rFonts w:ascii="仿宋" w:eastAsia="仿宋" w:cs="仿宋" w:hAnsi="仿宋" w:hint="eastAsia"/>
                <w:sz w:val="24"/>
              </w:rPr>
              <w:t>2、产品包装有效期：2-25℃保存，≥1年。到货时剩余有效期不少于包装有效期的2/3。</w:t>
            </w:r>
          </w:p>
          <w:p>
            <w:pPr>
              <w:widowControl/>
              <w:snapToGrid w:val="0"/>
              <w:textAlignment w:val="center"/>
              <w:rPr>
                <w:rFonts w:ascii="仿宋" w:eastAsia="仿宋" w:cs="仿宋" w:hAnsi="仿宋"/>
                <w:sz w:val="24"/>
              </w:rPr>
            </w:pPr>
            <w:r>
              <w:rPr>
                <w:rFonts w:ascii="仿宋" w:eastAsia="仿宋" w:cs="仿宋" w:hAnsi="仿宋" w:hint="eastAsia"/>
                <w:sz w:val="24"/>
              </w:rPr>
              <w:t>3、该试剂与ABO、RhD血型定型检测卡为同一生产厂家，以确保试验结果的准确性。</w:t>
            </w:r>
          </w:p>
          <w:p>
            <w:pPr>
              <w:widowControl/>
              <w:snapToGrid w:val="0"/>
              <w:textAlignment w:val="center"/>
              <w:rPr>
                <w:rFonts w:ascii="仿宋" w:eastAsia="仿宋" w:cs="仿宋" w:hAnsi="仿宋"/>
                <w:sz w:val="24"/>
              </w:rPr>
            </w:pPr>
            <w:r>
              <w:rPr>
                <w:rFonts w:ascii="仿宋" w:eastAsia="仿宋" w:cs="仿宋" w:hAnsi="仿宋" w:hint="eastAsia"/>
                <w:sz w:val="24"/>
              </w:rPr>
              <w:t>4、包装规格：500ml/瓶</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45</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96孔深孔板</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1、适用于瑞士哈美顿品牌MicrolabSTARlet IVD型号设备。</w:t>
            </w:r>
          </w:p>
          <w:p>
            <w:pPr>
              <w:widowControl/>
              <w:snapToGrid w:val="0"/>
              <w:textAlignment w:val="center"/>
              <w:rPr>
                <w:rFonts w:ascii="仿宋" w:eastAsia="仿宋" w:cs="仿宋" w:hAnsi="仿宋"/>
                <w:sz w:val="24"/>
              </w:rPr>
            </w:pPr>
            <w:r>
              <w:rPr>
                <w:rFonts w:ascii="仿宋" w:eastAsia="仿宋" w:cs="仿宋" w:hAnsi="仿宋" w:hint="eastAsia"/>
                <w:sz w:val="24"/>
              </w:rPr>
              <w:t>2、规格：5块/包</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46</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生化碱性清洗剂</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2、规格：2L／瓶</w:t>
            </w:r>
          </w:p>
          <w:p>
            <w:pPr>
              <w:widowControl/>
              <w:snapToGrid w:val="0"/>
              <w:textAlignment w:val="center"/>
              <w:rPr>
                <w:rFonts w:ascii="仿宋" w:eastAsia="仿宋" w:cs="仿宋" w:hAnsi="仿宋"/>
                <w:sz w:val="24"/>
              </w:rPr>
            </w:pPr>
            <w:r>
              <w:rPr>
                <w:rFonts w:ascii="仿宋" w:eastAsia="仿宋" w:cs="仿宋" w:hAnsi="仿宋" w:hint="eastAsia"/>
                <w:sz w:val="24"/>
              </w:rPr>
              <w:t>3、主要成分：氢氧化钠</w:t>
            </w:r>
          </w:p>
          <w:p>
            <w:pPr>
              <w:widowControl/>
              <w:snapToGrid w:val="0"/>
              <w:textAlignment w:val="center"/>
              <w:rPr>
                <w:rFonts w:ascii="仿宋" w:eastAsia="仿宋" w:cs="仿宋" w:hAnsi="仿宋"/>
                <w:sz w:val="24"/>
              </w:rPr>
            </w:pPr>
            <w:r>
              <w:rPr>
                <w:rFonts w:ascii="仿宋" w:eastAsia="仿宋" w:cs="仿宋" w:hAnsi="仿宋" w:hint="eastAsia"/>
                <w:sz w:val="24"/>
              </w:rPr>
              <w:t>4、预期用途：用于反应杯、样品针、试剂针的清洗，防止发生交叉污染。</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47</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生化酸性清洗剂</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2、规格：500ml／瓶</w:t>
            </w:r>
          </w:p>
          <w:p>
            <w:pPr>
              <w:widowControl/>
              <w:snapToGrid w:val="0"/>
              <w:textAlignment w:val="center"/>
              <w:rPr>
                <w:rFonts w:ascii="仿宋" w:eastAsia="仿宋" w:cs="仿宋" w:hAnsi="仿宋"/>
                <w:sz w:val="24"/>
              </w:rPr>
            </w:pPr>
            <w:r>
              <w:rPr>
                <w:rFonts w:ascii="仿宋" w:eastAsia="仿宋" w:cs="仿宋" w:hAnsi="仿宋" w:hint="eastAsia"/>
                <w:sz w:val="24"/>
              </w:rPr>
              <w:t>3、预期用途：用于反应杯的清洗，防止试剂针和反应杯发生交叉污染。</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48</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HITERGENT清洁液</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2、规格：500ml／瓶</w:t>
            </w:r>
          </w:p>
          <w:p>
            <w:pPr>
              <w:widowControl/>
              <w:snapToGrid w:val="0"/>
              <w:textAlignment w:val="center"/>
              <w:rPr>
                <w:rFonts w:ascii="仿宋" w:eastAsia="仿宋" w:cs="仿宋" w:hAnsi="仿宋"/>
                <w:sz w:val="24"/>
              </w:rPr>
            </w:pPr>
            <w:r>
              <w:rPr>
                <w:rFonts w:ascii="仿宋" w:eastAsia="仿宋" w:cs="仿宋" w:hAnsi="仿宋" w:hint="eastAsia"/>
                <w:sz w:val="24"/>
              </w:rPr>
              <w:t>3、主要成分：单乙醇胺</w:t>
            </w:r>
          </w:p>
          <w:p>
            <w:pPr>
              <w:widowControl/>
              <w:snapToGrid w:val="0"/>
              <w:textAlignment w:val="center"/>
              <w:rPr>
                <w:rFonts w:ascii="仿宋" w:eastAsia="仿宋" w:cs="仿宋" w:hAnsi="仿宋"/>
                <w:sz w:val="24"/>
              </w:rPr>
            </w:pPr>
            <w:r>
              <w:rPr>
                <w:rFonts w:ascii="仿宋" w:eastAsia="仿宋" w:cs="仿宋" w:hAnsi="仿宋" w:hint="eastAsia"/>
                <w:sz w:val="24"/>
              </w:rPr>
              <w:t>4、预期用途：用于反应槽抑菌、清洗槽等各部位的清洗</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49</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生化反应杯</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2、规格：14个/套。</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50</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生化分析仪专用灯泡</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2、规格：1只</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51</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夹断管</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008α生化分析仪</w:t>
            </w:r>
          </w:p>
          <w:p>
            <w:pPr>
              <w:widowControl/>
              <w:snapToGrid w:val="0"/>
              <w:textAlignment w:val="center"/>
              <w:rPr>
                <w:rFonts w:ascii="仿宋" w:eastAsia="仿宋" w:cs="仿宋" w:hAnsi="仿宋"/>
                <w:sz w:val="24"/>
              </w:rPr>
            </w:pPr>
            <w:r>
              <w:rPr>
                <w:rFonts w:ascii="仿宋" w:eastAsia="仿宋" w:cs="仿宋" w:hAnsi="仿宋" w:hint="eastAsia"/>
                <w:sz w:val="24"/>
              </w:rPr>
              <w:t>2、用途：用于日立生化分析仪的校准</w:t>
            </w:r>
          </w:p>
          <w:p>
            <w:pPr>
              <w:widowControl/>
              <w:snapToGrid w:val="0"/>
              <w:textAlignment w:val="center"/>
              <w:rPr>
                <w:rFonts w:ascii="仿宋" w:eastAsia="仿宋" w:cs="仿宋" w:hAnsi="仿宋"/>
                <w:sz w:val="24"/>
              </w:rPr>
            </w:pPr>
            <w:r>
              <w:rPr>
                <w:rFonts w:ascii="仿宋" w:eastAsia="仿宋" w:cs="仿宋" w:hAnsi="仿宋" w:hint="eastAsia"/>
                <w:sz w:val="24"/>
              </w:rPr>
              <w:t>3、规格：10根/包</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52</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生化反应杯</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1、规格：500支/包</w:t>
            </w:r>
          </w:p>
          <w:p>
            <w:pPr>
              <w:widowControl/>
              <w:snapToGrid w:val="0"/>
              <w:textAlignment w:val="center"/>
              <w:rPr>
                <w:rFonts w:ascii="仿宋" w:eastAsia="仿宋" w:cs="仿宋" w:hAnsi="仿宋"/>
                <w:sz w:val="24"/>
              </w:rPr>
            </w:pPr>
            <w:r>
              <w:rPr>
                <w:rFonts w:ascii="仿宋" w:eastAsia="仿宋" w:cs="仿宋" w:hAnsi="仿宋" w:hint="eastAsia"/>
                <w:sz w:val="24"/>
              </w:rPr>
              <w:t>2、保存温度：常温保存</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53</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XLC（X1）清洗液</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2、规格：5L/桶；3桶/箱</w:t>
            </w:r>
          </w:p>
          <w:p>
            <w:pPr>
              <w:widowControl/>
              <w:snapToGrid w:val="0"/>
              <w:textAlignment w:val="center"/>
              <w:rPr>
                <w:rFonts w:ascii="仿宋" w:eastAsia="仿宋" w:cs="仿宋" w:hAnsi="仿宋"/>
                <w:sz w:val="24"/>
              </w:rPr>
            </w:pPr>
            <w:r>
              <w:rPr>
                <w:rFonts w:ascii="仿宋" w:eastAsia="仿宋" w:cs="仿宋" w:hAnsi="仿宋" w:hint="eastAsia"/>
                <w:sz w:val="24"/>
              </w:rPr>
              <w:t>3、预期用途：用于反应杯、样品针、试剂针的清洗，防止发生交叉污染。</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54</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XLC（X2）清洗液</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2、规格：10*60mL/盒</w:t>
            </w:r>
          </w:p>
          <w:p>
            <w:pPr>
              <w:widowControl/>
              <w:snapToGrid w:val="0"/>
              <w:textAlignment w:val="center"/>
              <w:rPr>
                <w:rFonts w:ascii="仿宋" w:eastAsia="仿宋" w:cs="仿宋" w:hAnsi="仿宋"/>
                <w:sz w:val="24"/>
              </w:rPr>
            </w:pPr>
            <w:r>
              <w:rPr>
                <w:rFonts w:ascii="仿宋" w:eastAsia="仿宋" w:cs="仿宋" w:hAnsi="仿宋" w:hint="eastAsia"/>
                <w:sz w:val="24"/>
              </w:rPr>
              <w:t>3、预期用途：用于反应杯、样品针、试剂针的清洗，防止发生交叉污染。</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55</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XLB01凝血测试杯</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1、适用于众驰3200C凝血仪</w:t>
            </w:r>
          </w:p>
          <w:p>
            <w:pPr>
              <w:widowControl/>
              <w:snapToGrid w:val="0"/>
              <w:textAlignment w:val="center"/>
              <w:rPr>
                <w:rFonts w:ascii="仿宋" w:eastAsia="仿宋" w:cs="仿宋" w:hAnsi="仿宋"/>
                <w:sz w:val="24"/>
              </w:rPr>
            </w:pPr>
            <w:r>
              <w:rPr>
                <w:rFonts w:ascii="仿宋" w:eastAsia="仿宋" w:cs="仿宋" w:hAnsi="仿宋" w:hint="eastAsia"/>
                <w:sz w:val="24"/>
              </w:rPr>
              <w:t>2、规格：1000个/盘</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56</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精混树脂</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适用于优科源:YKY-US-120L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57</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反渗透膜</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适用于优科源:YKY-US-120L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58</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预处理滤芯</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适用于优科源:YKY-US-120L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59</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精密过滤器</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适用于优科源:YKY-US-120L</w:t>
            </w:r>
          </w:p>
        </w:tc>
      </w:tr>
      <w:tr>
        <w:tc>
          <w:tcPr>
            <w:tcW w:w="86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jc w:val="center"/>
              <w:textAlignment w:val="center"/>
              <w:rPr>
                <w:rFonts w:ascii="仿宋" w:eastAsia="仿宋" w:cs="仿宋" w:hAnsi="仿宋"/>
                <w:sz w:val="24"/>
              </w:rPr>
            </w:pPr>
            <w:r>
              <w:rPr>
                <w:rFonts w:ascii="仿宋" w:eastAsia="仿宋" w:cs="仿宋" w:hAnsi="仿宋" w:hint="eastAsia"/>
                <w:sz w:val="24"/>
              </w:rPr>
              <w:t>60</w:t>
            </w:r>
          </w:p>
        </w:tc>
        <w:tc>
          <w:tcPr>
            <w:tcW w:w="2183"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日立ISE用清洗剂（N）</w:t>
            </w:r>
          </w:p>
        </w:tc>
        <w:tc>
          <w:tcPr>
            <w:tcW w:w="688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napToGrid w:val="0"/>
              <w:textAlignment w:val="center"/>
              <w:rPr>
                <w:rFonts w:ascii="仿宋" w:eastAsia="仿宋" w:cs="仿宋" w:hAnsi="仿宋"/>
                <w:sz w:val="24"/>
              </w:rPr>
            </w:pPr>
            <w:r>
              <w:rPr>
                <w:rFonts w:ascii="仿宋" w:eastAsia="仿宋" w:cs="仿宋" w:hAnsi="仿宋" w:hint="eastAsia"/>
                <w:sz w:val="24"/>
              </w:rPr>
              <w:t>1、适用于日立LABOSPECT 008 a生化分析仪。</w:t>
            </w:r>
          </w:p>
          <w:p>
            <w:pPr>
              <w:widowControl/>
              <w:snapToGrid w:val="0"/>
              <w:textAlignment w:val="center"/>
              <w:rPr>
                <w:rFonts w:ascii="仿宋" w:eastAsia="仿宋" w:cs="仿宋" w:hAnsi="仿宋"/>
                <w:sz w:val="24"/>
              </w:rPr>
            </w:pPr>
            <w:r>
              <w:rPr>
                <w:rFonts w:ascii="仿宋" w:eastAsia="仿宋" w:cs="仿宋" w:hAnsi="仿宋" w:hint="eastAsia"/>
                <w:sz w:val="24"/>
              </w:rPr>
              <w:t>2、规格：100ml/瓶</w:t>
            </w:r>
          </w:p>
        </w:tc>
      </w:tr>
    </w:tbl>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第四包：免疫试剂耗材</w:t>
      </w:r>
    </w:p>
    <w:tbl>
      <w:tblPr>
        <w:jc w:val="center"/>
        <w:tblW w:w="4998"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83"/>
        <w:gridCol w:w="3195"/>
        <w:gridCol w:w="6400"/>
      </w:tblGrid>
      <w:tr>
        <w:trPr>
          <w:tblHeader/>
        </w:trP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序号</w:t>
            </w: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标的名称</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规格型号及技术要求</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丙型肝炎病毒抗体检测试剂盒（化学发光法）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1、用于体外定性检测人血清或血浆中的丙型肝炎病毒抗体（Anti-HCV）。</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2、检测原理为化学发光免疫夹心法。</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3、项目试剂盒自带校准品、质控品。</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4、试剂开封后，2℃-8℃储存有效期为6周。</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▲5、适用于MAGLUMI X8化学发光仪</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▲6、抗原位点需检测NS5结构蛋白</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7、包装规格：100测试/盒</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8"/>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20"/>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人类免疫缺陷病毒抗原和抗体检测试剂盒（磁微粒化学发光法）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1、用于体外定性检测人血清或血浆样本中的人类免疫缺陷病毒 HIV-1型P24抗原和HIV-1/2型抗体。</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2、检测原理为化学发光免疫夹心法。</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3、项目试剂盒自带校准品、质控品。</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4、试剂开封后，在2℃-8℃有效期为42天。</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▲5、适用于MAGLUMI X8化学发光仪。</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6、包装规格：100测试/盒</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22"/>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24"/>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梅毒螺旋体抗体检测试剂盒（化学发光法）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val="0"/>
              <w:snapToGrid w:val="0"/>
              <w:spacing w:after="0" w:line="240" w:lineRule="auto"/>
              <w:rPr>
                <w:rFonts w:ascii="仿宋" w:eastAsia="仿宋" w:cs="仿宋" w:hAnsi="仿宋"/>
                <w:sz w:val="24"/>
              </w:rPr>
            </w:pPr>
            <w:r>
              <w:rPr>
                <w:rFonts w:ascii="仿宋" w:eastAsia="仿宋" w:cs="仿宋" w:hAnsi="仿宋" w:hint="eastAsia"/>
                <w:sz w:val="24"/>
              </w:rPr>
              <w:t>1、用于体外定性检测人血清或血浆样本中的梅毒螺旋体抗体。</w:t>
            </w:r>
          </w:p>
          <w:p>
            <w:pPr>
              <w:pStyle w:val="713"/>
              <w:keepNext/>
              <w:widowControl w:val="0"/>
              <w:snapToGrid w:val="0"/>
              <w:spacing w:after="0" w:line="240" w:lineRule="auto"/>
              <w:rPr>
                <w:rFonts w:ascii="仿宋" w:eastAsia="仿宋" w:cs="仿宋" w:hAnsi="仿宋"/>
                <w:sz w:val="24"/>
              </w:rPr>
            </w:pPr>
            <w:r>
              <w:rPr>
                <w:rFonts w:ascii="仿宋" w:eastAsia="仿宋" w:cs="仿宋" w:hAnsi="仿宋" w:hint="eastAsia"/>
                <w:sz w:val="24"/>
              </w:rPr>
              <w:t>2、检测原理为化学发光免疫夹心法(双抗原夹心法)。</w:t>
            </w:r>
          </w:p>
          <w:p>
            <w:pPr>
              <w:pStyle w:val="713"/>
              <w:keepNext/>
              <w:widowControl w:val="0"/>
              <w:snapToGrid w:val="0"/>
              <w:spacing w:after="0" w:line="240" w:lineRule="auto"/>
              <w:rPr>
                <w:rFonts w:ascii="仿宋" w:eastAsia="仿宋" w:cs="仿宋" w:hAnsi="仿宋"/>
                <w:sz w:val="24"/>
              </w:rPr>
            </w:pPr>
            <w:r>
              <w:rPr>
                <w:rFonts w:ascii="仿宋" w:eastAsia="仿宋" w:cs="仿宋" w:hAnsi="仿宋" w:hint="eastAsia"/>
                <w:sz w:val="24"/>
              </w:rPr>
              <w:t>3、项目试剂盒自带校准品、质控品。</w:t>
            </w:r>
          </w:p>
          <w:p>
            <w:pPr>
              <w:pStyle w:val="713"/>
              <w:keepNext/>
              <w:widowControl w:val="0"/>
              <w:snapToGrid w:val="0"/>
              <w:spacing w:after="0" w:line="240" w:lineRule="auto"/>
              <w:rPr>
                <w:rFonts w:ascii="仿宋" w:eastAsia="仿宋" w:cs="仿宋" w:hAnsi="仿宋"/>
                <w:sz w:val="24"/>
              </w:rPr>
            </w:pPr>
            <w:r>
              <w:rPr>
                <w:rFonts w:ascii="仿宋" w:eastAsia="仿宋" w:cs="仿宋" w:hAnsi="仿宋" w:hint="eastAsia"/>
                <w:sz w:val="24"/>
              </w:rPr>
              <w:t>4、试剂开封后，在2℃-8℃有效期为42天。</w:t>
            </w:r>
          </w:p>
          <w:p>
            <w:pPr>
              <w:pStyle w:val="713"/>
              <w:keepNext/>
              <w:widowControl w:val="0"/>
              <w:snapToGrid w:val="0"/>
              <w:spacing w:after="0" w:line="240" w:lineRule="auto"/>
              <w:rPr>
                <w:rFonts w:ascii="仿宋" w:eastAsia="仿宋" w:cs="仿宋" w:hAnsi="仿宋"/>
                <w:sz w:val="24"/>
              </w:rPr>
            </w:pPr>
            <w:r>
              <w:rPr>
                <w:rFonts w:ascii="仿宋" w:eastAsia="仿宋" w:cs="仿宋" w:hAnsi="仿宋" w:hint="eastAsia"/>
                <w:sz w:val="24"/>
              </w:rPr>
              <w:t>5、在2℃-8℃储存，有效期为18个月。</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▲6、适用于MAGLUMI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26"/>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2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通用底物 HISCL Substrate Reagent Set</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1、用途：本产品为在全自动免疫分析仪上进行免疫项目检测时使用的化学发光底物</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2、包装规格：40mL×1瓶；70mL×1瓶</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3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3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清洗液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1、用途：使用HISCL进行测定时，用于反应体系的清洗</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2、包装规格：10L/箱</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3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3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样本稀释液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1、用途：使用HISCL进行测定时，样本需要稀释时，使用本产品对样本进行稀释</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2、包装规格：20ml*1瓶</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38"/>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40"/>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管路清洗液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42"/>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1、用途：用于HISCL检测过程中清洗仪器的管路及探针等</w:t>
            </w:r>
          </w:p>
          <w:p>
            <w:pPr>
              <w:pStyle w:val="742"/>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 10L*1箱</w:t>
            </w:r>
          </w:p>
          <w:p>
            <w:pPr>
              <w:pStyle w:val="74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color w:val="000000"/>
                <w:sz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4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4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全自动免疫分析仪使用的采样头（TIP）</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48"/>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1、用途：用于HISCL检测过程中样本加样</w:t>
            </w:r>
          </w:p>
          <w:p>
            <w:pPr>
              <w:pStyle w:val="748"/>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 5000个/箱</w:t>
            </w:r>
          </w:p>
          <w:p>
            <w:pPr>
              <w:pStyle w:val="749"/>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color w:val="000000"/>
                <w:sz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全自动免疫分析仪使用的反应杯</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1、用途：用于HISCL检测过程中反应体系反应</w:t>
            </w:r>
          </w:p>
          <w:p>
            <w:pPr>
              <w:pStyle w:val="75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 5000个/箱</w:t>
            </w:r>
          </w:p>
          <w:p>
            <w:pPr>
              <w:pStyle w:val="742"/>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探针清洗液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1、用途：用于HISCL检测过程中清洗仪器的探针</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 250ml*2瓶</w:t>
            </w:r>
          </w:p>
          <w:p>
            <w:pPr>
              <w:pStyle w:val="748"/>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sz w:val="24"/>
              </w:rPr>
              <w:t>3、适用于Sysmex HISCL-5000化学发光仪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6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希森美康校准包</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5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sz w:val="24"/>
              </w:rPr>
              <w:t>用于希森美康仪器的校准检定</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63"/>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65"/>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人类免疫缺陷病毒（HIV1+2型）抗体检测试剂盒</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1、检测方法为蛋白印迹法；</w:t>
            </w:r>
          </w:p>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2、检测带必须同时含HIV-1和HIV-2型阳性质控带；HIV-1抗体为全病毒条带，包括：gp41、gp120、gp160、P24、P55、P17、P66、P51、P31、P39；</w:t>
            </w:r>
          </w:p>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3、质控血清应分别含强阳性、弱阳性和阴性质控血清，其中强阳性质控血清必须同时含HIV-1和HIV-2质控物；</w:t>
            </w:r>
          </w:p>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4、封闭液为检测时现配，以防造成不必要的浪费</w:t>
            </w:r>
          </w:p>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5、HIV 1+2 确证试剂必须经国家食品药品监督管理局注册批准；</w:t>
            </w:r>
          </w:p>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6、试剂实验方法有快速法和过夜法二种，能有效处理弱阳性标本，</w:t>
            </w:r>
            <w:r>
              <w:rPr>
                <w:rFonts w:ascii="仿宋" w:eastAsia="仿宋" w:cs="仿宋" w:hAnsi="仿宋" w:hint="eastAsia"/>
                <w:b/>
                <w:bCs/>
                <w:sz w:val="24"/>
              </w:rPr>
              <w:t>提供试剂使用说明书证明</w:t>
            </w:r>
            <w:r>
              <w:rPr>
                <w:rFonts w:ascii="仿宋" w:eastAsia="仿宋" w:cs="仿宋" w:hAnsi="仿宋" w:hint="eastAsia"/>
                <w:sz w:val="24"/>
              </w:rPr>
              <w:t>；</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7、试剂有效期≧20个月。</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67"/>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69"/>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梅毒甲苯胺红不加热血清试验诊断试剂</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1、适用范围：辅助临床诊断，确定梅毒感染的状况;</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2、进行血液筛查，防止梅毒的经血传播；</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3、规格型号:120人份/盒</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71"/>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7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结核感染T细胞检测试剂盒</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1、原理：采用IGRA检测原理，通过检测γ-干扰素的释放水平分析结核感染</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2、刺激细胞类型：可同时刺激CD4+和CD8+T淋巴细胞</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3、检测方法：人工干预步骤少，无需人工细胞计数；</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4、特异度：不低于97%，灵敏度：不低于95%（以产品说明书为准）</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5、结核特异性抗原：固态抗原，且包被在培养管管壁上，至少同时包括ESAT-6和CFP-10两种抗原</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6、全血样本保存时间≥48小时（2-8℃）无需添加延长剂</w:t>
            </w:r>
            <w:r>
              <w:rPr>
                <w:rFonts w:ascii="仿宋" w:eastAsia="仿宋" w:cs="仿宋" w:hAnsi="仿宋" w:hint="eastAsia"/>
                <w:b/>
                <w:bCs/>
                <w:sz w:val="24"/>
              </w:rPr>
              <w:t>（投标人提供产品说明书）</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7、孵育条件：普通恒温孵育箱，温度37±1℃孵育16~24h</w:t>
            </w:r>
            <w:r>
              <w:rPr>
                <w:rFonts w:ascii="仿宋" w:eastAsia="仿宋" w:cs="仿宋" w:hAnsi="仿宋" w:hint="eastAsia"/>
                <w:b/>
                <w:bCs/>
                <w:sz w:val="24"/>
              </w:rPr>
              <w:t>（投标人提供产品说明书）</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8、样本孵育后：血浆的有效保存时间≥ 28天（2-8℃）</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9、结果解读与分析：仪器判读，使用专业的结果分析软件；</w:t>
            </w:r>
          </w:p>
          <w:p>
            <w:pPr>
              <w:pStyle w:val="713"/>
              <w:keepNext/>
              <w:widowControl/>
              <w:snapToGrid w:val="0"/>
              <w:spacing w:after="0" w:line="240" w:lineRule="auto"/>
              <w:jc w:val="left"/>
              <w:rPr>
                <w:rFonts w:ascii="仿宋" w:eastAsia="仿宋" w:cs="仿宋" w:hAnsi="仿宋"/>
                <w:sz w:val="24"/>
              </w:rPr>
            </w:pPr>
            <w:r>
              <w:rPr>
                <w:rFonts w:ascii="仿宋" w:eastAsia="仿宋" w:cs="仿宋" w:hAnsi="仿宋" w:hint="eastAsia"/>
                <w:sz w:val="24"/>
              </w:rPr>
              <w:t>10、规格型号:44测试/盒</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7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7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甲型肝炎病毒IgG抗体检测试剂盒（酶联免疫法）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1、方法学：酶联免疫法</w:t>
            </w:r>
          </w:p>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2、包装规格：48人份/盒、96人份/盒</w:t>
            </w:r>
          </w:p>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3、物理性能：外包装盒平整、光滑，无破损；试剂盒各组份齐全、完整；液体试剂透明、无沉淀或絮状悬浮物；包被板包装袋应密封性好，无破损、无漏气现象。</w:t>
            </w:r>
          </w:p>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4、检出限：最低检出限≥3/5</w:t>
            </w:r>
          </w:p>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5、精密度：批内变异系数≤15%（n=10）</w:t>
            </w:r>
          </w:p>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6、阳性符合率：100%（9/9）</w:t>
            </w:r>
          </w:p>
          <w:p>
            <w:pPr>
              <w:pStyle w:val="713"/>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color w:val="000000"/>
                <w:sz w:val="24"/>
              </w:rPr>
              <w:t>7、阴性符合率：100%（9/9）</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8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8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甲型肝炎病毒IgM抗体检测试剂盒（酶联免疫法）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1、方法学：酶联免疫法</w:t>
            </w:r>
          </w:p>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2、包装规格：48人份/盒、96人份/盒</w:t>
            </w:r>
          </w:p>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3、物理性能：外包装盒平整、光滑，无破损；试剂盒各组份齐全、完整；液体试剂透明、  无沉淀或絮状悬浮物；包被板包装袋应密封性好，无破损、无漏气现象。</w:t>
            </w:r>
          </w:p>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4、检出限：最低检出限≥3/5</w:t>
            </w:r>
          </w:p>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5、精密度：批内变异系数≤15%（n=10）</w:t>
            </w:r>
          </w:p>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6、阳性符合率：100%（9/9）</w:t>
            </w:r>
          </w:p>
          <w:p>
            <w:pPr>
              <w:pStyle w:val="713"/>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color w:val="000000"/>
                <w:sz w:val="24"/>
              </w:rPr>
              <w:t>7、阴性符合率：100%（9/9）</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8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8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戊型型肝炎病毒IgM抗体检测试剂盒（酶联免疫法）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1、方法学：酶联免疫法</w:t>
            </w:r>
          </w:p>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2、包装规格：48人份/盒、96人份/盒</w:t>
            </w:r>
          </w:p>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3、物理性能：外包装盒平整、光滑，无破损；试剂盒各组份齐全、完整；液体试剂透明、无沉淀或絮状悬浮物；包被板包装袋应密封性好，无破损、无漏气现象。</w:t>
            </w:r>
          </w:p>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4、检出限：最低检出限≥3/5</w:t>
            </w:r>
          </w:p>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5、精密度：批内变异系数≤15%（n=10）</w:t>
            </w:r>
          </w:p>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6、阳性符合率：100%（9/9）</w:t>
            </w:r>
          </w:p>
          <w:p>
            <w:pPr>
              <w:pStyle w:val="77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7、阴性符合率：100%（9/9）</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9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9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水痘-带状疱疹病毒IgG抗体检测试剂盒(酶联免疫法）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1、方法学：酶联免疫法</w:t>
            </w:r>
          </w:p>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2、包装规格：48人份/盒、96人份/盒</w:t>
            </w:r>
          </w:p>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3、物理性能：外包装盒平整、光滑，无破损；试剂盒各组份齐全、完整；液体试剂透明、无沉淀或絮状悬浮物；包被板包装袋应密封性好，无破损、无漏气现象。</w:t>
            </w:r>
          </w:p>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4、检出限：最低检出限≥3/5</w:t>
            </w:r>
          </w:p>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5、精密度：批内变异系数≤15%（n=10）</w:t>
            </w:r>
          </w:p>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6、阳性符合率：100%（9/9）</w:t>
            </w:r>
          </w:p>
          <w:p>
            <w:pPr>
              <w:pStyle w:val="78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7、阴性符合率：100%（9/9）</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9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9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乙型肝炎病毒表面抗原检测试剂盒（化学发光法）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99"/>
              <w:keepNext/>
              <w:widowControl w:val="0"/>
              <w:snapToGrid w:val="0"/>
              <w:rPr>
                <w:rFonts w:ascii="仿宋" w:eastAsia="仿宋" w:cs="仿宋" w:hAnsi="仿宋"/>
                <w:color w:val="000000"/>
                <w:sz w:val="24"/>
                <w:szCs w:val="24"/>
              </w:rPr>
            </w:pPr>
            <w:r>
              <w:rPr>
                <w:rFonts w:ascii="仿宋" w:eastAsia="仿宋" w:cs="仿宋" w:hAnsi="仿宋" w:hint="eastAsia"/>
                <w:color w:val="000000"/>
                <w:sz w:val="24"/>
                <w:szCs w:val="24"/>
              </w:rPr>
              <w:t>1、用于体外定量测定人血清或血浆样本中的乙型肝炎病毒表面抗原(HBsAg)的含量。</w:t>
            </w:r>
          </w:p>
          <w:p>
            <w:pPr>
              <w:pStyle w:val="799"/>
              <w:keepNext/>
              <w:widowControl w:val="0"/>
              <w:snapToGrid w:val="0"/>
              <w:rPr>
                <w:rFonts w:ascii="仿宋" w:eastAsia="仿宋" w:cs="仿宋" w:hAnsi="仿宋"/>
                <w:color w:val="000000"/>
                <w:sz w:val="24"/>
                <w:szCs w:val="24"/>
              </w:rPr>
            </w:pPr>
            <w:r>
              <w:rPr>
                <w:rFonts w:ascii="仿宋" w:eastAsia="仿宋" w:cs="仿宋" w:hAnsi="仿宋" w:hint="eastAsia"/>
                <w:color w:val="000000"/>
                <w:sz w:val="24"/>
                <w:szCs w:val="24"/>
              </w:rPr>
              <w:t>2、检测原理为化学发光免疫夹心法。</w:t>
            </w:r>
          </w:p>
          <w:p>
            <w:pPr>
              <w:pStyle w:val="799"/>
              <w:keepNext/>
              <w:widowControl w:val="0"/>
              <w:snapToGrid w:val="0"/>
              <w:rPr>
                <w:rFonts w:ascii="仿宋" w:eastAsia="仿宋" w:cs="仿宋" w:hAnsi="仿宋"/>
                <w:color w:val="000000"/>
                <w:sz w:val="24"/>
                <w:szCs w:val="24"/>
              </w:rPr>
            </w:pPr>
            <w:r>
              <w:rPr>
                <w:rFonts w:ascii="仿宋" w:eastAsia="仿宋" w:cs="仿宋" w:hAnsi="仿宋" w:hint="eastAsia"/>
                <w:color w:val="000000"/>
                <w:sz w:val="24"/>
                <w:szCs w:val="24"/>
              </w:rPr>
              <w:t>3、项目试剂盒自带校准品、质控品。</w:t>
            </w:r>
          </w:p>
          <w:p>
            <w:pPr>
              <w:pStyle w:val="799"/>
              <w:keepNext/>
              <w:widowControl w:val="0"/>
              <w:snapToGrid w:val="0"/>
              <w:rPr>
                <w:rFonts w:ascii="仿宋" w:eastAsia="仿宋" w:cs="仿宋" w:hAnsi="仿宋"/>
                <w:color w:val="000000"/>
                <w:sz w:val="24"/>
                <w:szCs w:val="24"/>
              </w:rPr>
            </w:pPr>
            <w:r>
              <w:rPr>
                <w:rFonts w:ascii="仿宋" w:eastAsia="仿宋" w:cs="仿宋" w:hAnsi="仿宋" w:hint="eastAsia"/>
                <w:color w:val="000000"/>
                <w:sz w:val="24"/>
                <w:szCs w:val="24"/>
              </w:rPr>
              <w:t>4、试剂开封后，在2℃-8℃有效期为6周。</w:t>
            </w:r>
          </w:p>
          <w:p>
            <w:pPr>
              <w:pStyle w:val="78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▲5、适用于MAGLUMI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0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0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乙型肝炎病毒表面抗体检测试剂盒（化学发光法）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1.适用于新产业化学发光免疫分析仪MAGLUMI机型。</w:t>
            </w:r>
          </w:p>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2.预期用途：用于体外定量测定人血清或血浆样本中的乙型肝炎病毒表面抗体（anti-HBs）的含量</w:t>
            </w:r>
          </w:p>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3.检验原理：采用化学发光免疫夹心法。</w:t>
            </w:r>
          </w:p>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▲4.主要组成成分包含集成试剂（含产品校准品）、质控品，无需另供，所有试剂即开即用。</w:t>
            </w:r>
          </w:p>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5.储存条件及有效期：2℃~8℃储存，效期为 12 个月。</w:t>
            </w:r>
          </w:p>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6.分析灵敏度：空白限（LoB）=0.2 mIU/mL；检出限（LoD）=0.5 mIU/mL。重复性变异系数（CV）应≤5%；批间变异系数（CV）应≤10%；</w:t>
            </w:r>
          </w:p>
          <w:p>
            <w:pPr>
              <w:pStyle w:val="79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7.线性区间在（0.5-1000.0）mIU/mL浓度范围内，线性相关性系数（r）绝对值≥0.9900；</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0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0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乙型肝炎病毒e抗原检测试剂盒(化学发光法）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1.适用于新产业化学发光免疫分析仪MAGLUMI机型。</w:t>
            </w:r>
          </w:p>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2.预期用途：用于体外定量测定人血清或血浆样本中乙型肝炎病毒 e 抗原（HBeAg）的含量。</w:t>
            </w:r>
          </w:p>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3.检验原理：采用化学发光免疫夹心法。</w:t>
            </w:r>
          </w:p>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▲4.主要组成成分包含集成试剂（含产品校准品）、质控品，无需另供，所有试剂即开即用。</w:t>
            </w:r>
          </w:p>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5.储存条件及有效期：2℃~8℃储存，效期为18个月。</w:t>
            </w:r>
          </w:p>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6.分析灵敏度：空白限=0.01 IU/mL；检出限=0.1 IU/mL；重复性变异系数（CV）应≤5%；批间变异系数（CV）应≤10%；</w:t>
            </w:r>
          </w:p>
          <w:p>
            <w:pPr>
              <w:pStyle w:val="79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7.线性区间在（0.10-200.00）IU/mL浓度范围内，线性相关性系数（r）绝对值≥0.9900</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1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1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乙型肝炎病毒e抗体检测试剂盒（化学发光法）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1.适用于新产业化学发光免疫分析仪MAGLUMI机型。</w:t>
            </w:r>
          </w:p>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2.预期用途：用于体外定量测定人血清或血浆样本中的乙型肝炎病毒 e 抗体（anti-HBe）的含量。主要用于乙型肝炎病毒感染的辅助诊断</w:t>
            </w:r>
          </w:p>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3.检验原理：采用化学发光免疫竞争夹心法。</w:t>
            </w:r>
          </w:p>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▲4.主要组成成分包含集成试剂（含产品校准品）、质控品，无需另供，所有试剂即开即用。</w:t>
            </w:r>
          </w:p>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5.储存条件及有效期：2℃~8℃储存，效期为12个月。</w:t>
            </w:r>
          </w:p>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6.分析灵敏度：空白限=0.048 IU/mL；功能灵敏度：0.1 IU/mL；重复性变异系数（CV）应≤5%；批间变异系数（CV）应≤10%；</w:t>
            </w:r>
          </w:p>
          <w:p>
            <w:pPr>
              <w:pStyle w:val="80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7.线性区间在（0.10-12.00）IU/mL浓度范围内，线性相关性系数（r）绝对值≥0.9900；</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1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乙型肝炎病毒核心抗体检测试剂盒（化学发光法）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1.适用于新产业化学发光免疫分析仪MAGLUMI机型。</w:t>
            </w:r>
          </w:p>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2.预期用途：用于体外定量测定人血清或血浆样本中的乙型肝炎病毒核心抗体（anti-HBc）的含量</w:t>
            </w:r>
          </w:p>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3.检验原理：采用化学发光免疫竞争法。</w:t>
            </w:r>
          </w:p>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▲4.主要组成成分包含集成试剂（含产品校准品）、质控品，无需另供，所有试剂即开即用。</w:t>
            </w:r>
          </w:p>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5.储存条件及有效期：2℃~8℃储存，效期为18个月。</w:t>
            </w:r>
          </w:p>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6.分析灵敏度：空白限=0.10 IU/mL；最低检出限=0.25 IU/mL；重复性变异系数（CV）应≤5%；批间变异系数（CV）应≤10%；</w:t>
            </w:r>
          </w:p>
          <w:p>
            <w:pPr>
              <w:pStyle w:val="80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color w:val="000000"/>
                <w:sz w:val="24"/>
                <w:szCs w:val="24"/>
              </w:rPr>
              <w:t>7.线性区间在（0.25-40.00）IU/mL浓度范围内，线性相关性系数（r）绝对值≥0.9900；</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2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2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抗D(IgM+IgG)血型定型试剂(单克隆抗体)</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1.规格：10瓶/盒</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2.适用范围：本产品用于体外定性检测人红细胞中的D抗原，仅用于临床检测，不用于血源筛查。</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3.保存温度：2～8℃保存</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4.产品有效期：≥3年</w:t>
            </w:r>
          </w:p>
          <w:p>
            <w:pPr>
              <w:pStyle w:val="814"/>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sz w:val="24"/>
              </w:rPr>
              <w:t>5、规格型号:10瓶/盒</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2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2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囊式滤芯</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2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1、用于水质过滤与监测。</w:t>
            </w:r>
          </w:p>
          <w:p>
            <w:pPr>
              <w:pStyle w:val="819"/>
              <w:keepNext/>
              <w:widowControl/>
              <w:snapToGrid w:val="0"/>
              <w:jc w:val="left"/>
              <w:textAlignment w:val="center"/>
              <w:rPr>
                <w:rFonts w:ascii="仿宋" w:eastAsia="仿宋" w:cs="仿宋" w:hAnsi="仿宋"/>
                <w:color w:val="000000"/>
                <w:sz w:val="24"/>
                <w:szCs w:val="24"/>
              </w:rPr>
            </w:pPr>
            <w:r>
              <w:rPr>
                <w:rFonts w:ascii="仿宋" w:eastAsia="仿宋" w:cs="仿宋" w:hAnsi="仿宋" w:hint="eastAsia"/>
                <w:sz w:val="24"/>
              </w:rPr>
              <w:t>2、适用于MAGLUMI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2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3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空气滤芯</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3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1、用于过滤空气中杂质。</w:t>
            </w:r>
          </w:p>
          <w:p>
            <w:pPr>
              <w:pStyle w:val="7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2、适用于MAGLUMI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3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3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全自动免疫检验系统用底物液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3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1、用途：本产品为在全自动免疫分析仪上进行免疫项目检测时使用的化学发光底物</w:t>
            </w:r>
          </w:p>
          <w:p>
            <w:pPr>
              <w:pStyle w:val="83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2、包装规格：底物液1:1.5L*1，底物液2;1.5L*1</w:t>
            </w:r>
          </w:p>
          <w:p>
            <w:pPr>
              <w:pStyle w:val="828"/>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▲3、适用于MAGLUNI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3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4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清洗液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4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1、用途：用于MAGLUNI X8化学发光仪检测过程中反应过程的清洗</w:t>
            </w:r>
          </w:p>
          <w:p>
            <w:pPr>
              <w:pStyle w:val="84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 1×10L</w:t>
            </w:r>
          </w:p>
          <w:p>
            <w:pPr>
              <w:pStyle w:val="833"/>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3、适用于MAGLUNI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4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4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管路清洗液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4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1、用途：用于MAGLUNI X8化学发光仪检测过程中清洗仪器的管路</w:t>
            </w:r>
          </w:p>
          <w:p>
            <w:pPr>
              <w:pStyle w:val="84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 500ml/瓶</w:t>
            </w:r>
          </w:p>
          <w:p>
            <w:pPr>
              <w:pStyle w:val="838"/>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3、适用于MAGLUNI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4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5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一次性吸头</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5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1、用途：用于MAGLUNI X8检测过程中样本加样</w:t>
            </w:r>
          </w:p>
          <w:p>
            <w:pPr>
              <w:pStyle w:val="85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 20*192个</w:t>
            </w:r>
          </w:p>
          <w:p>
            <w:pPr>
              <w:pStyle w:val="843"/>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3、适用于MAGLUNI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5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5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单孔反应杯</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5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1、用途：用于MAGLUNI X8检测过程中反应体系载体</w:t>
            </w:r>
          </w:p>
          <w:p>
            <w:pPr>
              <w:pStyle w:val="85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 546个/盒</w:t>
            </w:r>
          </w:p>
          <w:p>
            <w:pPr>
              <w:pStyle w:val="848"/>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3、适用于MAGLUNI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5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6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光检查液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6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1、用途：用于MAGLUNI X8检测过程中光路检测</w:t>
            </w:r>
          </w:p>
          <w:p>
            <w:pPr>
              <w:pStyle w:val="86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2、包装规格： 2ml/瓶*5</w:t>
            </w:r>
          </w:p>
          <w:p>
            <w:pPr>
              <w:pStyle w:val="853"/>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3、适用于MAGLUNI X8化学发光仪</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6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6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免疫通用质控品</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68"/>
              <w:keepNext/>
              <w:widowControl/>
              <w:numPr>
                <w:ilvl w:val="0"/>
                <w:numId w:val="19"/>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免疫通用质控品1：2瓶，每瓶复溶后含3.0mL质控血清(人)；</w:t>
            </w:r>
          </w:p>
          <w:p>
            <w:pPr>
              <w:pStyle w:val="868"/>
              <w:keepNext/>
              <w:widowControl/>
              <w:numPr>
                <w:ilvl w:val="0"/>
                <w:numId w:val="19"/>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免疫通用质控品2：2瓶，每瓶复溶后含3.0mL质控血清(人)；</w:t>
            </w:r>
          </w:p>
          <w:p>
            <w:pPr>
              <w:pStyle w:val="858"/>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6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7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促甲状腺激素检测试剂盒(电化学发光法)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73"/>
              <w:keepNext/>
              <w:widowControl/>
              <w:numPr>
                <w:ilvl w:val="0"/>
                <w:numId w:val="20"/>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检测范围：0.005-IOO</w:t>
            </w:r>
            <w:r>
              <w:rPr>
                <w:rFonts w:eastAsia="仿宋" w:cs="Calibri"/>
                <w:sz w:val="24"/>
              </w:rPr>
              <w:t>µ</w:t>
            </w:r>
            <w:r>
              <w:rPr>
                <w:rFonts w:ascii="仿宋" w:eastAsia="仿宋" w:cs="仿宋" w:hAnsi="仿宋" w:hint="eastAsia"/>
                <w:sz w:val="24"/>
              </w:rPr>
              <w:t>IU/mL (由最低检测限和主曲线最高值定义）。</w:t>
            </w:r>
          </w:p>
          <w:p>
            <w:pPr>
              <w:pStyle w:val="873"/>
              <w:keepNext/>
              <w:widowControl/>
              <w:numPr>
                <w:ilvl w:val="0"/>
                <w:numId w:val="20"/>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功能灵敏度为0.014</w:t>
            </w:r>
            <w:r>
              <w:rPr>
                <w:rFonts w:eastAsia="仿宋" w:cs="Calibri"/>
                <w:sz w:val="24"/>
              </w:rPr>
              <w:t>µ</w:t>
            </w:r>
            <w:r>
              <w:rPr>
                <w:rFonts w:ascii="仿宋" w:eastAsia="仿宋" w:cs="仿宋" w:hAnsi="仿宋" w:hint="eastAsia"/>
                <w:sz w:val="24"/>
              </w:rPr>
              <w:t>lU/mL。</w:t>
            </w:r>
          </w:p>
          <w:p>
            <w:pPr>
              <w:pStyle w:val="863"/>
              <w:keepNext/>
              <w:widowControl/>
              <w:snapToGrid w:val="0"/>
              <w:spacing w:after="0" w:line="240" w:lineRule="auto"/>
              <w:jc w:val="left"/>
              <w:textAlignment w:val="center"/>
              <w:rPr>
                <w:rFonts w:ascii="仿宋" w:eastAsia="仿宋" w:cs="仿宋" w:hAnsi="仿宋"/>
                <w:kern w:val="0"/>
                <w:sz w:val="24"/>
              </w:rPr>
            </w:pPr>
            <w:r>
              <w:rPr>
                <w:rFonts w:ascii="仿宋" w:eastAsia="仿宋" w:cs="仿宋" w:hAnsi="仿宋" w:hint="eastAsia"/>
                <w:sz w:val="24"/>
              </w:rPr>
              <w:t>3、适用于罗氏电化学发光仪e411。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7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7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甲状腺素定标液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78"/>
              <w:keepNext/>
              <w:widowControl/>
              <w:numPr>
                <w:ilvl w:val="0"/>
                <w:numId w:val="21"/>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基质中左旋-甲状腺素的两个浓度范围分别50 nmol/L 或3.9 μg/dL 和30 nmol/L 或17.9 μg/dL。</w:t>
            </w:r>
          </w:p>
          <w:p>
            <w:pPr>
              <w:pStyle w:val="86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7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8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甲状腺素检测试剂盒(电化学发光法)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83"/>
              <w:keepNext/>
              <w:widowControl/>
              <w:numPr>
                <w:ilvl w:val="0"/>
                <w:numId w:val="22"/>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检测范围：5.40-320,0 nmol/L或0.420-24.86</w:t>
            </w:r>
            <w:r>
              <w:rPr>
                <w:rFonts w:eastAsia="仿宋" w:cs="Calibri"/>
                <w:sz w:val="24"/>
              </w:rPr>
              <w:t>µ</w:t>
            </w:r>
            <w:r>
              <w:rPr>
                <w:rFonts w:ascii="仿宋" w:eastAsia="仿宋" w:cs="仿宋" w:hAnsi="仿宋" w:hint="eastAsia"/>
                <w:sz w:val="24"/>
              </w:rPr>
              <w:t>g/dL (根据检测下限和最大标准曲线定义）。</w:t>
            </w:r>
          </w:p>
          <w:p>
            <w:pPr>
              <w:pStyle w:val="87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8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8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甲状腺相关自身抗体质控品</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88"/>
              <w:keepNext/>
              <w:widowControl/>
              <w:numPr>
                <w:ilvl w:val="0"/>
                <w:numId w:val="23"/>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甲状腺相关自身抗体质控品1（PCThyro1):2瓶，含2.0ml质控血清；甲状腺相关自身抗体质控品2（PCThyro2):2瓶，含2.0ml质控血清。</w:t>
            </w:r>
          </w:p>
          <w:p>
            <w:pPr>
              <w:pStyle w:val="87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8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9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抗甲状腺过氧化物酶抗体检测试剂盒(电化学发光法)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9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1、检测范围：5-600IU/mL。</w:t>
            </w:r>
          </w:p>
          <w:p>
            <w:pPr>
              <w:pStyle w:val="88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9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9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抗甲状腺过氧化物酶抗体定标液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98"/>
              <w:keepNext/>
              <w:widowControl/>
              <w:numPr>
                <w:ilvl w:val="0"/>
                <w:numId w:val="24"/>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抗甲状腺过氧化物酶抗体定标液1:2瓶，每瓶含1.5ml的定标液1；抗甲状腺过氧化物酶抗体定标液2:2瓶，每瓶含1.5ml的定标液2；</w:t>
            </w:r>
          </w:p>
          <w:p>
            <w:pPr>
              <w:pStyle w:val="88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89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0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甲状腺球蛋白抗体检测试剂盒(电化学发光法)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0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1、检测范围：10.0-4000IU/mL。</w:t>
            </w:r>
          </w:p>
          <w:p>
            <w:pPr>
              <w:pStyle w:val="89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0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0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甲状腺球蛋白抗体定标液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08"/>
              <w:keepNext/>
              <w:widowControl/>
              <w:numPr>
                <w:ilvl w:val="0"/>
                <w:numId w:val="25"/>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甲状腺球蛋白抗体定标液1:2瓶，每瓶含1.5mL定标液1；甲状腺球蛋白抗体定标液2:2瓶，每瓶含1.5mL定标液2。</w:t>
            </w:r>
          </w:p>
          <w:p>
            <w:pPr>
              <w:pStyle w:val="89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0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1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三碘甲状腺原氨酸定标液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13"/>
              <w:keepNext/>
              <w:widowControl/>
              <w:numPr>
                <w:ilvl w:val="0"/>
                <w:numId w:val="26"/>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人血清基质中三碘甲状腺原氨酸的两个浓度范围分别约为1.25 nmol/L 或0.8 ng/mL 和约8.5 nmol/L 或5.5 ng/mL。</w:t>
            </w:r>
          </w:p>
          <w:p>
            <w:pPr>
              <w:pStyle w:val="90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1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1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三碘甲状腺原氨酸检测试剂盒(电化学发光法)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20"/>
              <w:keepNext/>
              <w:widowControl/>
              <w:numPr>
                <w:ilvl w:val="0"/>
                <w:numId w:val="27"/>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测量范围:0.300-10.00nmol/L或0.195-6.51ng/mL。</w:t>
            </w:r>
          </w:p>
          <w:p>
            <w:pPr>
              <w:pStyle w:val="90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21"/>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24"/>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免疫多项质控品</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27"/>
              <w:keepNext/>
              <w:widowControl/>
              <w:numPr>
                <w:ilvl w:val="0"/>
                <w:numId w:val="28"/>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免疫多项质控品1（PCV1):2瓶，每瓶有3.0ml质控血清；免疫多项质控品2（PCV2):2瓶，每瓶有3.0ml质控血清。</w:t>
            </w:r>
          </w:p>
          <w:p>
            <w:pPr>
              <w:pStyle w:val="91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28"/>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3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游离甲状腺素定标液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34"/>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1、定标液含有的游离甲状腺素浓度分别为(10pmol/L或0.78 ng/dL 和45 pmol/L 或3.5ng/dL)。</w:t>
            </w:r>
          </w:p>
          <w:p>
            <w:pPr>
              <w:pStyle w:val="920"/>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35"/>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3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游离甲状腺素检测试剂盒(电化学发光法)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4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1、测量范围：0.300-100 pmol/L (根据检测下限和最大标准曲线定义） 。 </w:t>
            </w:r>
          </w:p>
          <w:p>
            <w:pPr>
              <w:pStyle w:val="927"/>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42"/>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45"/>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游离三碘甲状腺原氨酸定标液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48"/>
              <w:keepNext/>
              <w:widowControl/>
              <w:numPr>
                <w:ilvl w:val="0"/>
                <w:numId w:val="29"/>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在人血清基质中游离三碘甲状腺原氨酸的两个浓度分别为：2 pmol/L 或1.3 pg/mL 和40pmol/L 或 26 pg/mL。</w:t>
            </w:r>
          </w:p>
          <w:p>
            <w:pPr>
              <w:pStyle w:val="934"/>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4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5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游离三碘甲状腺原氨酸检测试剂盒（电化学发光法）</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55"/>
              <w:keepNext/>
              <w:widowControl/>
              <w:numPr>
                <w:ilvl w:val="0"/>
                <w:numId w:val="30"/>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测量范围：0.4-50pmol/L。</w:t>
            </w:r>
          </w:p>
          <w:p>
            <w:pPr>
              <w:pStyle w:val="94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56"/>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59"/>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三丙胺缓冲液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62"/>
              <w:keepNext/>
              <w:widowControl/>
              <w:numPr>
                <w:ilvl w:val="0"/>
                <w:numId w:val="31"/>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磷酸盐缓冲液300mmol/l,三丙胺180mmol/l;去垢剂≤0.1%；PH6.8。</w:t>
            </w:r>
          </w:p>
          <w:p>
            <w:pPr>
              <w:pStyle w:val="94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63"/>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6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缓冲液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69"/>
              <w:keepNext/>
              <w:widowControl/>
              <w:snapToGrid w:val="0"/>
              <w:spacing w:after="0" w:line="240" w:lineRule="auto"/>
              <w:jc w:val="left"/>
              <w:textAlignment w:val="center"/>
              <w:rPr>
                <w:rFonts w:ascii="仿宋" w:eastAsia="仿宋" w:cs="仿宋" w:hAnsi="仿宋"/>
                <w:sz w:val="24"/>
              </w:rPr>
            </w:pPr>
            <w:r>
              <w:rPr>
                <w:rFonts w:ascii="仿宋" w:eastAsia="仿宋" w:cs="仿宋" w:hAnsi="仿宋"/>
                <w:sz w:val="24"/>
              </w:rPr>
              <w:t>1、</w:t>
            </w:r>
            <w:r>
              <w:rPr>
                <w:rFonts w:ascii="仿宋" w:eastAsia="仿宋" w:cs="仿宋" w:hAnsi="仿宋" w:hint="eastAsia"/>
                <w:sz w:val="24"/>
              </w:rPr>
              <w:t>氢氧化钾176mmol/l（相当于PH值13.2）；清洁剂≤1%。</w:t>
            </w:r>
          </w:p>
          <w:p>
            <w:pPr>
              <w:pStyle w:val="955"/>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70"/>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7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样本稀释液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76"/>
              <w:keepNext/>
              <w:widowControl/>
              <w:numPr>
                <w:ilvl w:val="0"/>
                <w:numId w:val="32"/>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样本稀释液标记为Dil.Uni。2瓶，每瓶16mL，内含物：蛋白基质；防腐剂≤0.1%。</w:t>
            </w:r>
          </w:p>
          <w:p>
            <w:pPr>
              <w:pStyle w:val="96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77"/>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79"/>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清洗液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69"/>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1"/>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2"/>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促甲状腺素定标液</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3"/>
              <w:keepNext/>
              <w:widowControl/>
              <w:numPr>
                <w:ilvl w:val="0"/>
                <w:numId w:val="33"/>
              </w:numPr>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人血清基质中促甲状腺素浓度1.5 μIU/mL。</w:t>
            </w:r>
          </w:p>
          <w:p>
            <w:pPr>
              <w:pStyle w:val="97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4"/>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5"/>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分析吸头</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6"/>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7"/>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8"/>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分析杯</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3"/>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1、适用于罗氏电化学发光仪e411;</w:t>
            </w:r>
          </w:p>
        </w:tc>
      </w:tr>
      <w:tr>
        <w:tc>
          <w:tcPr>
            <w:tcW w:w="50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89"/>
              <w:keepNext/>
              <w:widowControl/>
              <w:numPr>
                <w:ilvl w:val="0"/>
                <w:numId w:val="18"/>
              </w:numPr>
              <w:snapToGrid w:val="0"/>
              <w:spacing w:after="0" w:line="240" w:lineRule="auto"/>
              <w:jc w:val="center"/>
              <w:textAlignment w:val="center"/>
              <w:rPr>
                <w:rFonts w:ascii="仿宋" w:eastAsia="仿宋" w:cs="仿宋" w:hAnsi="仿宋"/>
                <w:sz w:val="24"/>
              </w:rPr>
            </w:pPr>
          </w:p>
        </w:tc>
        <w:tc>
          <w:tcPr>
            <w:tcW w:w="1496"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90"/>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罗氏e411电化学发光校准包</w:t>
            </w:r>
          </w:p>
        </w:tc>
        <w:tc>
          <w:tcPr>
            <w:tcW w:w="2997"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991"/>
              <w:keepNext/>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1、用于罗氏e411电化学发光仪的校准维护</w:t>
            </w:r>
          </w:p>
        </w:tc>
      </w:tr>
    </w:tbl>
    <w:p/>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第五包：体液、血常规、免疫试剂耗材</w:t>
      </w:r>
    </w:p>
    <w:tbl>
      <w:tblPr>
        <w:jc w:val="center"/>
        <w:tblW w:w="9928"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64"/>
        <w:gridCol w:w="2963"/>
        <w:gridCol w:w="6101"/>
      </w:tblGrid>
      <w:tr>
        <w:trPr>
          <w:tblHeader/>
        </w:trP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2"/>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序号</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3"/>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标的名称</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4"/>
              <w:widowControl/>
              <w:snapToGrid w:val="0"/>
              <w:spacing w:after="0" w:line="240" w:lineRule="auto"/>
              <w:jc w:val="center"/>
              <w:textAlignment w:val="center"/>
              <w:rPr>
                <w:rFonts w:ascii="仿宋" w:eastAsia="仿宋" w:cs="仿宋" w:hAnsi="仿宋"/>
                <w:b/>
                <w:bCs/>
                <w:sz w:val="24"/>
              </w:rPr>
            </w:pPr>
            <w:r>
              <w:rPr>
                <w:rFonts w:ascii="仿宋" w:eastAsia="仿宋" w:cs="仿宋" w:hAnsi="仿宋" w:hint="eastAsia"/>
                <w:b/>
                <w:bCs/>
                <w:sz w:val="24"/>
              </w:rPr>
              <w:t>规格型号及技术要求</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5"/>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尿液分析试纸条</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1、规格型号：100T/筒</w:t>
            </w:r>
          </w:p>
          <w:p>
            <w:pPr>
              <w:pStyle w:val="99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★2、可检测尿液项目不少于10项，须至少包括尿胆原、胆红素、酮体、血、比重、蛋白质、亚硝酸盐、葡萄糖、酸碱度、白细胞项目。</w:t>
            </w:r>
          </w:p>
          <w:p>
            <w:pPr>
              <w:pStyle w:val="99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99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有形成分分析聚焦液（水平2）</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1、规格型号：125mL/盒</w:t>
            </w:r>
          </w:p>
          <w:p>
            <w:pPr>
              <w:pStyle w:val="100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2、用于验证尿液分析仪的性能，使仪器在正常的使用范围内。</w:t>
            </w:r>
          </w:p>
          <w:p>
            <w:pPr>
              <w:pStyle w:val="100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尿有形成分分析仪清洗液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1、规格型号：500mL/瓶</w:t>
            </w:r>
          </w:p>
          <w:p>
            <w:pPr>
              <w:pStyle w:val="100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2、用于检测过程中反应体系的清洗，以便对待检测物质进行体外检测。</w:t>
            </w:r>
          </w:p>
          <w:p>
            <w:pPr>
              <w:pStyle w:val="100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4"/>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尿有形成分分析仪应用试剂-稀释液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1、规格型号：1*500ml</w:t>
            </w:r>
          </w:p>
          <w:p>
            <w:pPr>
              <w:pStyle w:val="100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2、用于对尿液样本进行稀释，以便于使用尿液有形成分分析仪对样本进行检测。</w:t>
            </w:r>
          </w:p>
          <w:p>
            <w:pPr>
              <w:pStyle w:val="100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▲3、适用于迪瑞FUS-1000尿机。</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7"/>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尿液分析用鞘液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0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1、规格型号：5L/桶 </w:t>
            </w:r>
          </w:p>
          <w:p>
            <w:pPr>
              <w:pStyle w:val="100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2、用于对样本进行稀释，形成鞘液，进行尿液中有形成分细胞计数。</w:t>
            </w:r>
          </w:p>
          <w:p>
            <w:pPr>
              <w:pStyle w:val="100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▲3、适用于迪瑞FUS-1000尿机。</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0"/>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1"/>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有形成分分析质控液（阳性/水平3）</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1、规格型号：125mL/盒</w:t>
            </w:r>
          </w:p>
          <w:p>
            <w:pPr>
              <w:pStyle w:val="101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2、用于验证尿液分析仪的性能，使仪器在正常的使用范围内。</w:t>
            </w:r>
          </w:p>
          <w:p>
            <w:pPr>
              <w:pStyle w:val="101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3"/>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4"/>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尿有形成分分析质控液（阴性）</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1、规格型号：125mL/盒</w:t>
            </w:r>
          </w:p>
          <w:p>
            <w:pPr>
              <w:pStyle w:val="101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2、用于检测过程中的质量控制。</w:t>
            </w:r>
          </w:p>
          <w:p>
            <w:pPr>
              <w:pStyle w:val="101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6"/>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尿有形成分分析质控液（阳性）</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1、规格型号：125mL/盒</w:t>
            </w:r>
          </w:p>
          <w:p>
            <w:pPr>
              <w:pStyle w:val="101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2、用于检测过程中的质量控制。</w:t>
            </w:r>
          </w:p>
          <w:p>
            <w:pPr>
              <w:pStyle w:val="101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19"/>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尿有形成分分析仪应用试剂-鞘液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1"/>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1、规格型号：10L/桶</w:t>
            </w:r>
          </w:p>
          <w:p>
            <w:pPr>
              <w:pStyle w:val="1021"/>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2、用于对样本进行稀释，形成鞘液，进行尿液中有形成分细胞计数。</w:t>
            </w:r>
          </w:p>
          <w:p>
            <w:pPr>
              <w:pStyle w:val="1021"/>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▲3、适用于迪瑞FUS-1000全自动尿液分析仪。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2"/>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有形成分分析校准液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4"/>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1、规格型号：125mL/盒</w:t>
            </w:r>
          </w:p>
          <w:p>
            <w:pPr>
              <w:pStyle w:val="1024"/>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2、用于检测过程中尿液分析仪的校准。</w:t>
            </w:r>
          </w:p>
          <w:p>
            <w:pPr>
              <w:pStyle w:val="1024"/>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5"/>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全自动尿液分析系统清洗液Ⅰ</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2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1、规格型号：500ml/瓶</w:t>
            </w:r>
          </w:p>
          <w:p>
            <w:pPr>
              <w:pStyle w:val="102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2、用于检测过程中反应体系的清洗，以便对待检测物质进行体外检测。</w:t>
            </w:r>
          </w:p>
          <w:p>
            <w:pPr>
              <w:pStyle w:val="102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▲3、适用于迪瑞FUS-1000全自动尿液分析仪。                                                                                                              </w:t>
            </w:r>
          </w:p>
        </w:tc>
      </w:tr>
      <w:tr>
        <w:tc>
          <w:tcPr>
            <w:tcW w:w="864" w:type="dxa"/>
            <w:tcBorders>
              <w:top w:val="single" w:sz="4" w:space="0" w:color="000000"/>
              <w:left w:val="single" w:sz="4" w:space="0" w:color="000000"/>
              <w:bottom w:val="single" w:sz="4" w:space="0" w:color="auto"/>
              <w:right w:val="single" w:sz="4" w:space="0" w:color="000000"/>
              <w:tl2br w:val="nil"/>
              <w:tr2bl w:val="nil"/>
            </w:tcBorders>
            <w:vAlign w:val="center"/>
          </w:tcPr>
          <w:p>
            <w:pPr>
              <w:pStyle w:val="102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12</w:t>
            </w:r>
          </w:p>
        </w:tc>
        <w:tc>
          <w:tcPr>
            <w:tcW w:w="2963" w:type="dxa"/>
            <w:tcBorders>
              <w:top w:val="single" w:sz="4" w:space="0" w:color="000000"/>
              <w:left w:val="single" w:sz="4" w:space="0" w:color="000000"/>
              <w:bottom w:val="single" w:sz="4" w:space="0" w:color="auto"/>
              <w:right w:val="single" w:sz="4" w:space="0" w:color="000000"/>
              <w:tl2br w:val="nil"/>
              <w:tr2bl w:val="nil"/>
            </w:tcBorders>
            <w:vAlign w:val="center"/>
          </w:tcPr>
          <w:p>
            <w:pPr>
              <w:pStyle w:val="102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清洗液CELLCLEAN (CL-50)</w:t>
            </w:r>
          </w:p>
        </w:tc>
        <w:tc>
          <w:tcPr>
            <w:tcW w:w="6101" w:type="dxa"/>
            <w:tcBorders>
              <w:top w:val="single" w:sz="4" w:space="0" w:color="000000"/>
              <w:left w:val="single" w:sz="4" w:space="0" w:color="000000"/>
              <w:bottom w:val="single" w:sz="4" w:space="0" w:color="auto"/>
              <w:right w:val="single" w:sz="4" w:space="0" w:color="000000"/>
              <w:tl2br w:val="nil"/>
              <w:tr2bl w:val="nil"/>
            </w:tcBorders>
            <w:vAlign w:val="center"/>
          </w:tcPr>
          <w:p>
            <w:pPr>
              <w:pStyle w:val="1030"/>
              <w:widowControl/>
              <w:snapToGrid w:val="0"/>
              <w:spacing w:after="0" w:line="240" w:lineRule="auto"/>
              <w:jc w:val="left"/>
              <w:textAlignment w:val="center"/>
              <w:rPr>
                <w:rFonts w:ascii="仿宋" w:eastAsia="仿宋" w:cs="仿宋" w:hAnsi="仿宋"/>
                <w:sz w:val="24"/>
              </w:rPr>
            </w:pPr>
            <w:r>
              <w:rPr>
                <w:rFonts w:ascii="仿宋" w:eastAsia="仿宋" w:cs="仿宋" w:hAnsi="仿宋"/>
                <w:sz w:val="24"/>
              </w:rPr>
              <w:t>1.</w:t>
            </w:r>
            <w:r>
              <w:rPr>
                <w:rFonts w:ascii="仿宋" w:eastAsia="仿宋" w:cs="仿宋" w:hAnsi="仿宋" w:hint="eastAsia"/>
                <w:sz w:val="24"/>
              </w:rPr>
              <w:t>包装规格：50mL/瓶</w:t>
            </w:r>
          </w:p>
          <w:p>
            <w:pPr>
              <w:pStyle w:val="103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2.预期用途：用于希斯美康尿液分析仪的日常保养维护。</w:t>
            </w:r>
          </w:p>
          <w:p>
            <w:pPr>
              <w:pStyle w:val="103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▲3.适用于希斯美康UC-3500全自动尿液分析仪。                                                                                                              </w:t>
            </w:r>
          </w:p>
        </w:tc>
      </w:tr>
      <w:tr>
        <w:tc>
          <w:tcPr>
            <w:tcW w:w="864" w:type="dxa"/>
            <w:tcBorders>
              <w:top w:val="single" w:sz="4" w:space="0" w:color="auto"/>
              <w:left w:val="single" w:sz="4" w:space="0" w:color="000000"/>
              <w:bottom w:val="single" w:sz="4" w:space="0" w:color="auto"/>
              <w:right w:val="single" w:sz="4" w:space="0" w:color="000000"/>
              <w:tl2br w:val="nil"/>
              <w:tr2bl w:val="nil"/>
            </w:tcBorders>
            <w:vAlign w:val="center"/>
          </w:tcPr>
          <w:p>
            <w:pPr>
              <w:pStyle w:val="103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13</w:t>
            </w:r>
          </w:p>
        </w:tc>
        <w:tc>
          <w:tcPr>
            <w:tcW w:w="2963" w:type="dxa"/>
            <w:tcBorders>
              <w:top w:val="single" w:sz="4" w:space="0" w:color="auto"/>
              <w:left w:val="single" w:sz="4" w:space="0" w:color="000000"/>
              <w:bottom w:val="single" w:sz="4" w:space="0" w:color="auto"/>
              <w:right w:val="single" w:sz="4" w:space="0" w:color="000000"/>
              <w:tl2br w:val="nil"/>
              <w:tr2bl w:val="nil"/>
            </w:tcBorders>
            <w:vAlign w:val="center"/>
          </w:tcPr>
          <w:p>
            <w:pPr>
              <w:pStyle w:val="103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尿比重校准品</w:t>
            </w:r>
          </w:p>
        </w:tc>
        <w:tc>
          <w:tcPr>
            <w:tcW w:w="6101" w:type="dxa"/>
            <w:tcBorders>
              <w:top w:val="single" w:sz="4" w:space="0" w:color="auto"/>
              <w:left w:val="single" w:sz="4" w:space="0" w:color="000000"/>
              <w:bottom w:val="single" w:sz="4" w:space="0" w:color="auto"/>
              <w:right w:val="single" w:sz="4" w:space="0" w:color="000000"/>
              <w:tl2br w:val="nil"/>
              <w:tr2bl w:val="nil"/>
            </w:tcBorders>
            <w:vAlign w:val="center"/>
          </w:tcPr>
          <w:p>
            <w:pPr>
              <w:pStyle w:val="1033"/>
              <w:widowControl/>
              <w:numPr>
                <w:ilvl w:val="0"/>
                <w:numId w:val="34"/>
              </w:numPr>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包装规格：10mL×5瓶*3</w:t>
            </w:r>
          </w:p>
          <w:p>
            <w:pPr>
              <w:pStyle w:val="103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2.预期用途：尿比重的校准</w:t>
            </w:r>
          </w:p>
          <w:p>
            <w:pPr>
              <w:pStyle w:val="103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▲3.适用于希斯美康UC-3500全自动尿液分析仪 。                                                                                                               </w:t>
            </w:r>
          </w:p>
        </w:tc>
      </w:tr>
      <w:tr>
        <w:tc>
          <w:tcPr>
            <w:tcW w:w="864" w:type="dxa"/>
            <w:tcBorders>
              <w:top w:val="single" w:sz="4" w:space="0" w:color="auto"/>
              <w:left w:val="single" w:sz="4" w:space="0" w:color="000000"/>
              <w:bottom w:val="single" w:sz="4" w:space="0" w:color="000000"/>
              <w:right w:val="single" w:sz="4" w:space="0" w:color="000000"/>
              <w:tl2br w:val="nil"/>
              <w:tr2bl w:val="nil"/>
            </w:tcBorders>
            <w:vAlign w:val="center"/>
          </w:tcPr>
          <w:p>
            <w:pPr>
              <w:pStyle w:val="1034"/>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14</w:t>
            </w:r>
          </w:p>
        </w:tc>
        <w:tc>
          <w:tcPr>
            <w:tcW w:w="2963" w:type="dxa"/>
            <w:tcBorders>
              <w:top w:val="single" w:sz="4" w:space="0" w:color="auto"/>
              <w:left w:val="single" w:sz="4" w:space="0" w:color="000000"/>
              <w:bottom w:val="single" w:sz="4" w:space="0" w:color="000000"/>
              <w:right w:val="single" w:sz="4" w:space="0" w:color="000000"/>
              <w:tl2br w:val="nil"/>
              <w:tr2bl w:val="nil"/>
            </w:tcBorders>
            <w:vAlign w:val="center"/>
          </w:tcPr>
          <w:p>
            <w:pPr>
              <w:pStyle w:val="103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尿试纸条</w:t>
            </w:r>
          </w:p>
        </w:tc>
        <w:tc>
          <w:tcPr>
            <w:tcW w:w="6101" w:type="dxa"/>
            <w:tcBorders>
              <w:top w:val="single" w:sz="4" w:space="0" w:color="auto"/>
              <w:left w:val="single" w:sz="4" w:space="0" w:color="000000"/>
              <w:bottom w:val="single" w:sz="4" w:space="0" w:color="000000"/>
              <w:right w:val="single" w:sz="4" w:space="0" w:color="000000"/>
              <w:tl2br w:val="nil"/>
              <w:tr2bl w:val="nil"/>
            </w:tcBorders>
            <w:vAlign w:val="center"/>
          </w:tcPr>
          <w:p>
            <w:pPr>
              <w:pStyle w:val="1036"/>
              <w:widowControl/>
              <w:snapToGrid w:val="0"/>
              <w:jc w:val="left"/>
              <w:textAlignment w:val="center"/>
              <w:rPr>
                <w:rStyle w:val="1037Char"/>
                <w:rFonts w:ascii="仿宋" w:eastAsia="仿宋" w:cs="仿宋" w:hAnsi="仿宋"/>
                <w:sz w:val="24"/>
                <w:szCs w:val="24"/>
              </w:rPr>
            </w:pPr>
            <w:r>
              <w:rPr>
                <w:rStyle w:val="1037Char"/>
                <w:rFonts w:ascii="仿宋" w:eastAsia="仿宋" w:cs="仿宋" w:hAnsi="仿宋" w:hint="eastAsia"/>
                <w:sz w:val="24"/>
                <w:szCs w:val="24"/>
              </w:rPr>
              <w:t>1、规格型号：尿液分析试纸条（干化学法）</w:t>
            </w:r>
          </w:p>
          <w:p>
            <w:pPr>
              <w:pStyle w:val="1036"/>
              <w:widowControl/>
              <w:snapToGrid w:val="0"/>
              <w:jc w:val="left"/>
              <w:textAlignment w:val="center"/>
              <w:rPr>
                <w:rStyle w:val="1037Char"/>
                <w:rFonts w:ascii="仿宋" w:eastAsia="仿宋" w:cs="仿宋" w:hAnsi="仿宋"/>
                <w:sz w:val="24"/>
                <w:szCs w:val="24"/>
              </w:rPr>
            </w:pPr>
            <w:r>
              <w:rPr>
                <w:rStyle w:val="1037Char"/>
                <w:rFonts w:ascii="仿宋" w:eastAsia="仿宋" w:cs="仿宋" w:hAnsi="仿宋" w:hint="eastAsia"/>
                <w:sz w:val="24"/>
                <w:szCs w:val="24"/>
              </w:rPr>
              <w:t>MEDITAPE UC-11A，100T/筒</w:t>
            </w:r>
          </w:p>
          <w:p>
            <w:pPr>
              <w:pStyle w:val="1036"/>
              <w:widowControl/>
              <w:snapToGrid w:val="0"/>
              <w:jc w:val="left"/>
              <w:textAlignment w:val="center"/>
              <w:rPr>
                <w:rStyle w:val="1037Char"/>
                <w:rFonts w:ascii="仿宋" w:eastAsia="仿宋" w:cs="仿宋" w:hAnsi="仿宋"/>
                <w:sz w:val="24"/>
                <w:szCs w:val="24"/>
              </w:rPr>
            </w:pPr>
            <w:r>
              <w:rPr>
                <w:rStyle w:val="1037Char"/>
                <w:rFonts w:ascii="仿宋" w:eastAsia="仿宋" w:cs="仿宋" w:hAnsi="仿宋" w:hint="eastAsia"/>
                <w:sz w:val="24"/>
                <w:szCs w:val="24"/>
              </w:rPr>
              <w:t>★2、本产品可检测尿液项目不少于10项，须至少包括尿胆原、胆红素、酮体、红细胞、比重、蛋白质、亚硝酸盐、葡萄糖、酸碱度、白细胞项目。</w:t>
            </w:r>
          </w:p>
          <w:p>
            <w:pPr>
              <w:pStyle w:val="1036"/>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w:t>
            </w:r>
            <w:r>
              <w:rPr>
                <w:rStyle w:val="1037Char"/>
                <w:rFonts w:ascii="仿宋" w:eastAsia="仿宋" w:cs="仿宋" w:hAnsi="仿宋" w:hint="eastAsia"/>
                <w:sz w:val="24"/>
                <w:szCs w:val="24"/>
              </w:rPr>
              <w:t xml:space="preserve">3、适用于希斯美康UC-3500全自动尿液分析仪。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3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3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尿液干化学分析质控物</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1.包装规格：尿液干化学分析高水平质控物( UC-CONTROL-H):10mL×3；</w:t>
            </w:r>
          </w:p>
          <w:p>
            <w:pPr>
              <w:pStyle w:val="104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尿液干化学分析低水平质控物( UC-CONTROL-L):10mL×3 瓶。 </w:t>
            </w:r>
          </w:p>
          <w:p>
            <w:pPr>
              <w:pStyle w:val="104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2.预期用途：用于</w:t>
            </w:r>
            <w:r>
              <w:rPr>
                <w:rStyle w:val="1041Char"/>
                <w:rFonts w:ascii="仿宋" w:eastAsia="仿宋" w:cs="仿宋" w:hAnsi="仿宋" w:hint="eastAsia"/>
                <w:sz w:val="24"/>
                <w:szCs w:val="24"/>
              </w:rPr>
              <w:t xml:space="preserve">希斯美康UC-3500全自动                                </w:t>
            </w:r>
            <w:r>
              <w:rPr>
                <w:rFonts w:ascii="仿宋" w:eastAsia="仿宋" w:cs="仿宋" w:hAnsi="仿宋" w:hint="eastAsia"/>
                <w:kern w:val="2"/>
                <w:sz w:val="24"/>
                <w:szCs w:val="24"/>
              </w:rPr>
              <w:t>尿液分析仪使用过程中的质量控制。</w:t>
            </w:r>
          </w:p>
          <w:p>
            <w:pPr>
              <w:pStyle w:val="104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▲3.适用于希斯美康全自动尿液分析仪。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2"/>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ZLB非牛顿流体质控物</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1.包装规格：100ml/盒</w:t>
            </w:r>
          </w:p>
          <w:p>
            <w:pPr>
              <w:pStyle w:val="104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2.预期用途：用于日常血流变测试仪校准，包装规格100ml/瓶。</w:t>
            </w:r>
          </w:p>
          <w:p>
            <w:pPr>
              <w:pStyle w:val="104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▲3.适用于众驰血流变仪ZL9100。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5"/>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ZLC清洗液5L 蓝色（Z2)</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1.包装规格：5L/桶</w:t>
            </w:r>
          </w:p>
          <w:p>
            <w:pPr>
              <w:pStyle w:val="104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2.预期用途：用于血流变测试仪所有管路清洗及维护。</w:t>
            </w:r>
          </w:p>
          <w:p>
            <w:pPr>
              <w:pStyle w:val="104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▲3.适用于众驰血流变仪ZL9100。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4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ZLC清洗液5L 白色(Z1)</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1.包装规格：5L/桶</w:t>
            </w:r>
          </w:p>
          <w:p>
            <w:pPr>
              <w:pStyle w:val="105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2.预期用途：用于血流变测试仪测试锥板内部清洗及维护。</w:t>
            </w:r>
          </w:p>
          <w:p>
            <w:pPr>
              <w:pStyle w:val="105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▲3.适用于众驰血流变仪ZL9100。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19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尿毒品检测试剂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1、单人份包装，25人份/盒</w:t>
            </w:r>
          </w:p>
          <w:p>
            <w:pPr>
              <w:pStyle w:val="105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★2、产品操作简便，试剂盒为插板型试剂板全中文标识，无需吸液滴液。</w:t>
            </w:r>
          </w:p>
          <w:p>
            <w:pPr>
              <w:pStyle w:val="105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3、吸食、注射数天内可定性检测出尿液中的毒品成分，吗啡敏感性：300ng/ml；甲基安非他明最低检出浓度1000ng/ml；氯胺酮最低检出浓度1000ng/ml;二亚甲基双氧安非他明最低检出浓度500ng/ml;四氢大麻酚酸最低检出浓度50ng/ml;可卡因最低检出浓度300ng/ml,3-5分钟判读结果。</w:t>
            </w:r>
          </w:p>
          <w:p>
            <w:pPr>
              <w:pStyle w:val="105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4、常温下（4-30℃）保存。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4"/>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霍乱弧菌测定试剂盒（胶体金法）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6"/>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★1、01群25人份；0139群25人份胶体金法，对粪便、水样等标本进行O1群、O139群霍乱弧菌的检测。</w:t>
            </w:r>
          </w:p>
          <w:p>
            <w:pPr>
              <w:pStyle w:val="1056"/>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2.最低检出量：10分钟内O1小川、稻叶全菌抗原，O139全菌抗原，最低检出量不高于10</w:t>
            </w:r>
            <w:r>
              <w:rPr>
                <w:rFonts w:ascii="仿宋" w:eastAsia="仿宋" w:cs="仿宋" w:hAnsi="仿宋" w:hint="eastAsia"/>
                <w:kern w:val="2"/>
                <w:sz w:val="24"/>
                <w:szCs w:val="24"/>
                <w:vertAlign w:val="superscript"/>
              </w:rPr>
              <w:t>5</w:t>
            </w:r>
            <w:r>
              <w:rPr>
                <w:rFonts w:ascii="仿宋" w:eastAsia="仿宋" w:cs="仿宋" w:hAnsi="仿宋" w:hint="eastAsia"/>
                <w:kern w:val="2"/>
                <w:sz w:val="24"/>
                <w:szCs w:val="24"/>
              </w:rPr>
              <w:t>cfu/ml，10</w:t>
            </w:r>
            <w:r>
              <w:rPr>
                <w:rFonts w:ascii="仿宋" w:eastAsia="仿宋" w:cs="仿宋" w:hAnsi="仿宋" w:hint="eastAsia"/>
                <w:kern w:val="2"/>
                <w:sz w:val="24"/>
                <w:szCs w:val="24"/>
                <w:vertAlign w:val="superscript"/>
              </w:rPr>
              <w:t>9</w:t>
            </w:r>
            <w:r>
              <w:rPr>
                <w:rFonts w:ascii="仿宋" w:eastAsia="仿宋" w:cs="仿宋" w:hAnsi="仿宋" w:hint="eastAsia"/>
                <w:kern w:val="2"/>
                <w:sz w:val="24"/>
                <w:szCs w:val="24"/>
              </w:rPr>
              <w:t xml:space="preserve"> cfu/ml无前置反应。</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7"/>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登革病毒NS1抗原、IgG抗体、IgM抗体联合检测试剂（胶体金法）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59"/>
              <w:widowControl/>
              <w:snapToGrid w:val="0"/>
              <w:jc w:val="left"/>
              <w:textAlignment w:val="center"/>
              <w:rPr>
                <w:rStyle w:val="1060Char"/>
                <w:rFonts w:ascii="仿宋" w:eastAsia="仿宋" w:cs="仿宋" w:hAnsi="仿宋"/>
                <w:sz w:val="24"/>
                <w:szCs w:val="24"/>
              </w:rPr>
            </w:pPr>
            <w:r>
              <w:rPr>
                <w:rStyle w:val="1060Char"/>
                <w:rFonts w:ascii="仿宋" w:eastAsia="仿宋" w:cs="仿宋" w:hAnsi="仿宋" w:hint="eastAsia"/>
                <w:sz w:val="24"/>
                <w:szCs w:val="24"/>
              </w:rPr>
              <w:t>1.检测方法：胶体金免疫层析法</w:t>
            </w:r>
          </w:p>
          <w:p>
            <w:pPr>
              <w:pStyle w:val="1059"/>
              <w:widowControl/>
              <w:snapToGrid w:val="0"/>
              <w:jc w:val="left"/>
              <w:textAlignment w:val="center"/>
              <w:rPr>
                <w:rStyle w:val="1060Char"/>
                <w:rFonts w:ascii="仿宋" w:eastAsia="仿宋" w:cs="仿宋" w:hAnsi="仿宋"/>
                <w:sz w:val="24"/>
                <w:szCs w:val="24"/>
              </w:rPr>
            </w:pPr>
            <w:r>
              <w:rPr>
                <w:rStyle w:val="1060Char"/>
                <w:rFonts w:ascii="仿宋" w:eastAsia="仿宋" w:cs="仿宋" w:hAnsi="仿宋" w:hint="eastAsia"/>
                <w:sz w:val="24"/>
                <w:szCs w:val="24"/>
              </w:rPr>
              <w:t>2.规格：单人份，20人份/盒</w:t>
            </w:r>
          </w:p>
          <w:p>
            <w:pPr>
              <w:pStyle w:val="1059"/>
              <w:widowControl/>
              <w:snapToGrid w:val="0"/>
              <w:jc w:val="left"/>
              <w:textAlignment w:val="center"/>
              <w:rPr>
                <w:rStyle w:val="1060Char"/>
                <w:rFonts w:ascii="仿宋" w:eastAsia="仿宋" w:cs="仿宋" w:hAnsi="仿宋"/>
                <w:sz w:val="24"/>
                <w:szCs w:val="24"/>
              </w:rPr>
            </w:pPr>
            <w:r>
              <w:rPr>
                <w:rStyle w:val="1060Char"/>
                <w:rFonts w:ascii="仿宋" w:eastAsia="仿宋" w:cs="仿宋" w:hAnsi="仿宋" w:hint="eastAsia"/>
                <w:sz w:val="24"/>
                <w:szCs w:val="24"/>
              </w:rPr>
              <w:t>3.有效期24个月，保存温度：4℃-30℃</w:t>
            </w:r>
          </w:p>
          <w:p>
            <w:pPr>
              <w:pStyle w:val="1059"/>
              <w:widowControl/>
              <w:snapToGrid w:val="0"/>
              <w:jc w:val="left"/>
              <w:textAlignment w:val="center"/>
              <w:rPr>
                <w:rStyle w:val="1060Char"/>
                <w:rFonts w:ascii="仿宋" w:eastAsia="仿宋" w:cs="仿宋" w:hAnsi="仿宋"/>
                <w:sz w:val="24"/>
                <w:szCs w:val="24"/>
              </w:rPr>
            </w:pPr>
            <w:r>
              <w:rPr>
                <w:rStyle w:val="1060Char"/>
                <w:rFonts w:ascii="仿宋" w:eastAsia="仿宋" w:cs="仿宋" w:hAnsi="仿宋" w:hint="eastAsia"/>
                <w:sz w:val="24"/>
                <w:szCs w:val="24"/>
              </w:rPr>
              <w:t>4.检测样本：全血，血清，血浆。登革病毒NS1抗原，登革病毒NS1抗原，60~80</w:t>
            </w:r>
            <w:r>
              <w:rPr>
                <w:rStyle w:val="1060Char"/>
                <w:rFonts w:ascii="Calibri" w:eastAsia="仿宋" w:cs="Calibri" w:hAnsi="Calibri"/>
                <w:sz w:val="24"/>
                <w:szCs w:val="24"/>
              </w:rPr>
              <w:t>µ</w:t>
            </w:r>
            <w:r>
              <w:rPr>
                <w:rStyle w:val="1060Char"/>
                <w:rFonts w:ascii="仿宋" w:eastAsia="仿宋" w:cs="仿宋" w:hAnsi="仿宋" w:hint="eastAsia"/>
                <w:sz w:val="24"/>
                <w:szCs w:val="24"/>
              </w:rPr>
              <w:t>l,无需稀释液；登革病毒IgG、IgM抗体，10</w:t>
            </w:r>
            <w:r>
              <w:rPr>
                <w:rStyle w:val="1060Char"/>
                <w:rFonts w:ascii="Calibri" w:eastAsia="仿宋" w:cs="Calibri" w:hAnsi="Calibri"/>
                <w:sz w:val="24"/>
                <w:szCs w:val="24"/>
              </w:rPr>
              <w:t>µ</w:t>
            </w:r>
            <w:r>
              <w:rPr>
                <w:rStyle w:val="1060Char"/>
                <w:rFonts w:ascii="仿宋" w:eastAsia="仿宋" w:cs="仿宋" w:hAnsi="仿宋" w:hint="eastAsia"/>
                <w:sz w:val="24"/>
                <w:szCs w:val="24"/>
              </w:rPr>
              <w:t xml:space="preserve">l+2滴稀释液。 </w:t>
            </w:r>
          </w:p>
          <w:p>
            <w:pPr>
              <w:pStyle w:val="1059"/>
              <w:widowControl/>
              <w:snapToGrid w:val="0"/>
              <w:jc w:val="left"/>
              <w:textAlignment w:val="center"/>
              <w:rPr>
                <w:rFonts w:ascii="仿宋" w:eastAsia="仿宋" w:cs="仿宋" w:hAnsi="仿宋"/>
                <w:kern w:val="2"/>
                <w:sz w:val="24"/>
                <w:szCs w:val="24"/>
              </w:rPr>
            </w:pPr>
            <w:r>
              <w:rPr>
                <w:rStyle w:val="1060Char"/>
                <w:rFonts w:ascii="仿宋" w:eastAsia="仿宋" w:cs="仿宋" w:hAnsi="仿宋" w:hint="eastAsia"/>
                <w:sz w:val="24"/>
                <w:szCs w:val="24"/>
              </w:rPr>
              <w:t>5.检测时间：15分钟判读结果（30分钟后显示的结果无临床意义）</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甲型肝炎病毒IgM抗体检测试剂盒（胶体金法）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 40人份/盒。使用企业参考品进行检测，企业阴性参考品、阳性参考品、最低检出限参考品、重复性参考品分别符合企业阴阳性参考品、最低检出限参考品、重复性参考品的检出要求。（37±1℃）放置21天，产品性能稳定。</w:t>
            </w:r>
          </w:p>
          <w:p>
            <w:pPr>
              <w:pStyle w:val="106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 滴度1：32的样本在原浓度检测时，结果不会出现钩状效应。</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4"/>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麻疹病毒IgG抗体、风疹病毒IgG抗体、腮腺炎病毒IgG抗体联合检测试剂盒（胶体金法）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6"/>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1.40人份/盒。检测卡由塑料板卡、硝酸纤维素膜、吸水纸和载金垫组成；内含麻疹病毒、风疹病毒、腮腺炎病毒重组抗原、抗人IgG(抗γ链)抗体、鼠IgG抗体和羊抗鼠IgG抗体。</w:t>
            </w:r>
          </w:p>
          <w:p>
            <w:pPr>
              <w:pStyle w:val="1066"/>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2.预期用途：该产品用于体外定性检测人血清中的麻疹病毒IgG抗体、风疹病毒IgG抗体、腮腺炎病毒IgG抗体。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7"/>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戊型肝炎病毒IgM抗体检测试剂盒（胶体金法）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69"/>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 40人份/盒。使用企业参考品进行检测，企业阴性参考品、阳性参考品、最低检出限参考品、重复性参考品分别符合企业阴阳性参考品、最低检出限参考品、重复性参考品的检出要求。（37±1℃）放置21天，产品性能稳定。</w:t>
            </w:r>
          </w:p>
          <w:p>
            <w:pPr>
              <w:pStyle w:val="1069"/>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2.滴度1：32的样本在原浓度检测时，结果不会出现钩状效应。</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0"/>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1"/>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人绒毛膜促性腺激素（HCG）检测试纸（胶体金法）3.0mm</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1、包装规格：100人份/盒                      </w:t>
            </w:r>
          </w:p>
          <w:p>
            <w:pPr>
              <w:pStyle w:val="107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2、预期用途：用于体外定性检测人尿液中人绒毛膜促性腺激素 (hCG)的含量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3"/>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4"/>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恶性疟原虫/间日疟原虫检测试剂盒（胶体金法）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1、板型：25人份/盒。方法学：胶体金法</w:t>
            </w:r>
          </w:p>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2、原理：双抗体夹心法原理</w:t>
            </w:r>
          </w:p>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3、 标本要求:适用于全血。</w:t>
            </w:r>
          </w:p>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4、判读时间:15 分钟观察结果，30 分钟后无临床意义。</w:t>
            </w:r>
          </w:p>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5、产品阳性符合率为≥95.00%，阴性符合率≥95.00%，总符合率≥95.00%。效期内产品质量稳定，与甲肝IgM抗体、乙肝表面抗原、丙肝抗体、戊肝IgM抗体、梅毒螺旋体抗体、艾滋抗体及类风湿因子阳性样本无交叉反应。</w:t>
            </w:r>
          </w:p>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6、用途：用于体外定性检测人全血样本中恶性疟原虫特有的富组氨酸蛋白(HRPII)和间日疟原虫特有的特异性乳酸脱氢酶(pLDH),用于恶性疟原虫、间日疟原虫感染的辅助诊断；</w:t>
            </w:r>
          </w:p>
          <w:p>
            <w:pPr>
              <w:pStyle w:val="107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7、有效期：24 个月。</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6"/>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梅毒螺旋体抗体检测试剂盒（胶体金法）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8"/>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1.条型：40人份/盒。样本：血清、血浆或全血</w:t>
            </w:r>
          </w:p>
          <w:p>
            <w:pPr>
              <w:pStyle w:val="1078"/>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★2.方法学：胶体金免疫层析法</w:t>
            </w:r>
          </w:p>
          <w:p>
            <w:pPr>
              <w:pStyle w:val="1078"/>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3.检验原理：夹心法                        </w:t>
            </w:r>
          </w:p>
          <w:p>
            <w:pPr>
              <w:pStyle w:val="1078"/>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▲4.金标法TP试剂参加全国EQA连续五年成绩优异，合格率100%</w:t>
            </w:r>
            <w:r>
              <w:rPr>
                <w:rFonts w:ascii="仿宋" w:eastAsia="仿宋" w:cs="仿宋" w:hAnsi="仿宋" w:hint="eastAsia"/>
                <w:b/>
                <w:bCs/>
                <w:kern w:val="2"/>
                <w:sz w:val="24"/>
                <w:szCs w:val="24"/>
              </w:rPr>
              <w:t>(投标人提供证明材料佐证)</w:t>
            </w:r>
            <w:r>
              <w:rPr>
                <w:rFonts w:ascii="仿宋" w:eastAsia="仿宋" w:cs="仿宋" w:hAnsi="仿宋" w:hint="eastAsia"/>
                <w:kern w:val="2"/>
                <w:sz w:val="24"/>
                <w:szCs w:val="24"/>
              </w:rPr>
              <w:t xml:space="preserve">；金标法TP试剂全国EQA使用客户量连续三年排名前三甲；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79"/>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丙型肝炎病毒抗体检测试剂盒（胶体金法）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1"/>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1.条型：50人份/盒。样本：血清、血浆或全血</w:t>
            </w:r>
          </w:p>
          <w:p>
            <w:pPr>
              <w:pStyle w:val="1081"/>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2.方法学：胶体金免疫层析法</w:t>
            </w:r>
          </w:p>
          <w:p>
            <w:pPr>
              <w:pStyle w:val="1081"/>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▲4.金标法HCV试剂参加全国EQA连续五年成绩优异，合格率100%</w:t>
            </w:r>
            <w:r>
              <w:rPr>
                <w:rFonts w:ascii="仿宋" w:eastAsia="仿宋" w:cs="仿宋" w:hAnsi="仿宋" w:hint="eastAsia"/>
                <w:b/>
                <w:bCs/>
                <w:kern w:val="2"/>
                <w:sz w:val="24"/>
                <w:szCs w:val="24"/>
              </w:rPr>
              <w:t>(投标人提供证明材料佐证)</w:t>
            </w:r>
            <w:r>
              <w:rPr>
                <w:rFonts w:ascii="仿宋" w:eastAsia="仿宋" w:cs="仿宋" w:hAnsi="仿宋" w:hint="eastAsia"/>
                <w:kern w:val="2"/>
                <w:sz w:val="24"/>
                <w:szCs w:val="24"/>
              </w:rPr>
              <w:t>；金标法HCV试剂全国EQA使用客户量连续三年排名前三甲；</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2"/>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29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乙型肝炎病毒表面抗原检测试剂盒（胶体金法）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1.条型：50人份/盒。样本：全血、血清、血浆</w:t>
            </w:r>
          </w:p>
          <w:p>
            <w:pPr>
              <w:pStyle w:val="108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★2.方法学：胶体金免疫层析法</w:t>
            </w:r>
          </w:p>
          <w:p>
            <w:pPr>
              <w:pStyle w:val="108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3.检验原理：夹心法</w:t>
            </w:r>
          </w:p>
          <w:p>
            <w:pPr>
              <w:pStyle w:val="108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4.敏度测HBsAg国家标准品adradw ay三个亚型,最低检出量不高于2.5ng/ml</w:t>
            </w:r>
          </w:p>
          <w:p>
            <w:pPr>
              <w:pStyle w:val="108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▲5.其他特性：HBsAg条参加全国EQA连续五年成绩优异，合格率100%</w:t>
            </w:r>
            <w:r>
              <w:rPr>
                <w:rFonts w:ascii="仿宋" w:eastAsia="仿宋" w:cs="仿宋" w:hAnsi="仿宋" w:hint="eastAsia"/>
                <w:b/>
                <w:bCs/>
                <w:kern w:val="2"/>
                <w:sz w:val="24"/>
                <w:szCs w:val="24"/>
              </w:rPr>
              <w:t>(投标人提供证明材料佐证)</w:t>
            </w:r>
            <w:r>
              <w:rPr>
                <w:rFonts w:ascii="仿宋" w:eastAsia="仿宋" w:cs="仿宋" w:hAnsi="仿宋" w:hint="eastAsia"/>
                <w:kern w:val="2"/>
                <w:sz w:val="24"/>
                <w:szCs w:val="24"/>
              </w:rPr>
              <w:t xml:space="preserve">；HBsAg条全国EQA使用客户量连续三年排名前三甲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5"/>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乙肝五项检测卡(胶体金法)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1.卡型：20人份/盒。功能要求：检测人血清、血浆中的HBsAg、HBsAb、HBeAg、HBeAb、HBcAb；</w:t>
            </w:r>
          </w:p>
          <w:p>
            <w:pPr>
              <w:pStyle w:val="108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★2.检测原理：胶体金免疫层析法</w:t>
            </w:r>
          </w:p>
          <w:p>
            <w:pPr>
              <w:pStyle w:val="108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★3.标本加样量：≤60ul*5孔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8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人类免疫缺陷病毒（HIV1+2型）抗体诊断试剂盒</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★1.方法原理：免疫层析（胶体金法）</w:t>
            </w:r>
          </w:p>
          <w:p>
            <w:pPr>
              <w:pStyle w:val="109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2.规格：50人份/包，每条测试条均有独立包装。</w:t>
            </w:r>
          </w:p>
          <w:p>
            <w:pPr>
              <w:pStyle w:val="109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★3.检测内容：抗体：可检测HIV-1型、HIV-2型抗体及O亚型抗体;抗原：可检测HIV-1p24抗原。</w:t>
            </w:r>
          </w:p>
          <w:p>
            <w:pPr>
              <w:pStyle w:val="1090"/>
              <w:widowControl/>
              <w:snapToGrid w:val="0"/>
              <w:jc w:val="left"/>
              <w:textAlignment w:val="center"/>
              <w:rPr>
                <w:rFonts w:ascii="仿宋" w:eastAsia="仿宋" w:cs="仿宋" w:hAnsi="仿宋"/>
                <w:b/>
                <w:bCs/>
                <w:kern w:val="2"/>
                <w:sz w:val="24"/>
                <w:szCs w:val="24"/>
              </w:rPr>
            </w:pPr>
            <w:r>
              <w:rPr>
                <w:rFonts w:ascii="仿宋" w:eastAsia="仿宋" w:cs="仿宋" w:hAnsi="仿宋" w:hint="eastAsia"/>
                <w:kern w:val="2"/>
                <w:sz w:val="24"/>
                <w:szCs w:val="24"/>
              </w:rPr>
              <w:t>4.敏感性: HIV 抗体，100％； p24抗原，100%。特异性：HIV 抗体，99.96%；p24 抗原，99.76%。</w:t>
            </w:r>
            <w:r>
              <w:rPr>
                <w:rFonts w:ascii="仿宋" w:eastAsia="仿宋" w:cs="仿宋" w:hAnsi="仿宋" w:hint="eastAsia"/>
                <w:b/>
                <w:bCs/>
                <w:kern w:val="2"/>
                <w:sz w:val="24"/>
                <w:szCs w:val="24"/>
              </w:rPr>
              <w:t>(投标人提供产品说明书佐证)</w:t>
            </w:r>
          </w:p>
          <w:p>
            <w:pPr>
              <w:pStyle w:val="109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5.测试标本类型：血清/血浆/全血。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尿液分析仪校准包</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sz w:val="24"/>
              </w:rPr>
              <w:t xml:space="preserve">用于尿液分析仪（迪瑞H-800/FUS-1000）仪器的校准维护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4"/>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5"/>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二亚甲基双氧安非他明检测试剂盒(胶体金法)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6"/>
              <w:widowControl/>
              <w:numPr>
                <w:ilvl w:val="0"/>
                <w:numId w:val="35"/>
              </w:numPr>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检测原理：胶体金法</w:t>
            </w:r>
          </w:p>
          <w:p>
            <w:pPr>
              <w:pStyle w:val="1096"/>
              <w:widowControl/>
              <w:numPr>
                <w:ilvl w:val="0"/>
                <w:numId w:val="35"/>
              </w:numPr>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检测样本:适用于人尿液样本的检测无需处理，即开即用</w:t>
            </w:r>
          </w:p>
          <w:p>
            <w:pPr>
              <w:pStyle w:val="1096"/>
              <w:widowControl/>
              <w:numPr>
                <w:ilvl w:val="0"/>
                <w:numId w:val="35"/>
              </w:numPr>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保存条件：4℃-30℃，</w:t>
            </w:r>
          </w:p>
          <w:p>
            <w:pPr>
              <w:pStyle w:val="1096"/>
              <w:widowControl/>
              <w:numPr>
                <w:ilvl w:val="0"/>
                <w:numId w:val="35"/>
              </w:numPr>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有效期：24个月</w:t>
            </w:r>
          </w:p>
          <w:p>
            <w:pPr>
              <w:pStyle w:val="1096"/>
              <w:widowControl/>
              <w:numPr>
                <w:ilvl w:val="0"/>
                <w:numId w:val="35"/>
              </w:numPr>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最低检出浓度500ng/ml;</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7"/>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8"/>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酸性氧化电位水</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099"/>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电位:大于1100mv</w:t>
            </w:r>
          </w:p>
          <w:p>
            <w:pPr>
              <w:pStyle w:val="1099"/>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有效氯:20-75mg/L</w:t>
            </w:r>
          </w:p>
          <w:p>
            <w:pPr>
              <w:pStyle w:val="1099"/>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PH:2-33</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0"/>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sz w:val="24"/>
              </w:rPr>
              <w:t>35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1"/>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多酶清洗剂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1.产品规格：2.5L/瓶，6瓶/箱；5L/桶，4桶/箱</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2.产品包装：应为透明材料，瓶口直径不得小于40mm</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3.蛋白酶活性/（V/ml）:&gt;85(V/ml）</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4.标称活力：16KNPU-S/g</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5.稀释比例：1:300-500（2-3.3ml清洗剂/1L水）</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6.PH值：7.3</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7.25℃时PH值&lt;8</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8.25℃时粘度：&lt;100CPS</w:t>
            </w:r>
          </w:p>
          <w:p>
            <w:pPr>
              <w:pStyle w:val="1102"/>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9.在440纳米的吸光率：2</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3"/>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4"/>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血细胞分析用稀释液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▲1.试剂耗材适用于迈瑞品牌BC-5390CRP型号设备</w:t>
            </w:r>
          </w:p>
          <w:p>
            <w:pPr>
              <w:pStyle w:val="110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2.主要组成成分：NaCl、Na2S04、缓冲剂、抗菌剂</w:t>
            </w:r>
          </w:p>
          <w:p>
            <w:pPr>
              <w:pStyle w:val="1105"/>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3.包装规格：20L×1</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6"/>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7"/>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血细胞分析用溶血剂1</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8"/>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▲1.试剂耗材适用于迈瑞品牌BC-5390CRP型号设备。                                  2.主要组成成分：季铵盐表面活性剂         </w:t>
            </w:r>
          </w:p>
          <w:p>
            <w:pPr>
              <w:pStyle w:val="1108"/>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3.包装规格：1L×4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09"/>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0"/>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血细胞分析用溶血剂2</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1"/>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▲1.试剂耗材适用于迈瑞品牌BC-5390CRP型号设备.                                    2.主要组成成分：季铵盐表面活性剂                           3.包装规格：500mL×4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2"/>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39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3"/>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血细胞分析用溶血剂3</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4"/>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▲1.试剂耗材适用于迈瑞品牌BC-5390CRP型号设备。                                   2.主要组成成分：季铵盐表面活性剂、缓冲剂、抗菌剂                                  3.包装规格：500mL×4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5"/>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6"/>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探头清洁液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▲1.试剂耗材适用于迈瑞品牌BC-5390CRP型号设备。                                  2.主要组成成分：表面活性剂、NaClO、NaOH   </w:t>
            </w:r>
          </w:p>
          <w:p>
            <w:pPr>
              <w:pStyle w:val="1117"/>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3.包装规格50mL×1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8"/>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19"/>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血细胞分析仪用质控物-中值（光学法）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▲1.试剂耗材适用于迈瑞品牌BC-5390CRP型号设备。                                  2.主要组成成分：质控物由类白细胞、类血小板、红细胞、保存试剂和防腐试剂组成 </w:t>
            </w:r>
          </w:p>
          <w:p>
            <w:pPr>
              <w:pStyle w:val="1120"/>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3.包装规格：高值3.0mL、中值3.0mL、低值3.0mL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1"/>
              <w:widowControl/>
              <w:snapToGrid w:val="0"/>
              <w:spacing w:after="0" w:line="240" w:lineRule="auto"/>
              <w:jc w:val="center"/>
              <w:textAlignment w:val="center"/>
              <w:rPr>
                <w:rFonts w:ascii="仿宋" w:eastAsia="仿宋" w:cs="仿宋" w:hAnsi="仿宋"/>
                <w:sz w:val="24"/>
              </w:rPr>
            </w:pPr>
            <w:r>
              <w:rPr>
                <w:rFonts w:ascii="仿宋" w:eastAsia="仿宋" w:cs="仿宋" w:hAnsi="仿宋" w:hint="eastAsia"/>
                <w:kern w:val="0"/>
                <w:sz w:val="24"/>
              </w:rPr>
              <w:t>42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2"/>
              <w:widowControl/>
              <w:snapToGrid w:val="0"/>
              <w:spacing w:after="0" w:line="240" w:lineRule="auto"/>
              <w:jc w:val="left"/>
              <w:textAlignment w:val="center"/>
              <w:rPr>
                <w:rFonts w:ascii="仿宋" w:eastAsia="仿宋" w:cs="仿宋" w:hAnsi="仿宋"/>
                <w:sz w:val="24"/>
              </w:rPr>
            </w:pPr>
            <w:r>
              <w:rPr>
                <w:rFonts w:ascii="仿宋" w:eastAsia="仿宋" w:cs="仿宋" w:hAnsi="仿宋" w:hint="eastAsia"/>
                <w:kern w:val="0"/>
                <w:sz w:val="24"/>
              </w:rPr>
              <w:t>血细胞分析仪用质控物-低值（光学法）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▲1.试剂耗材适用于迈瑞品牌BC-5390CRP型号设备                                      2.主要组成成分：质控物由类白细胞、类血小板、红细胞、保存试剂和防腐试剂组成   </w:t>
            </w:r>
          </w:p>
          <w:p>
            <w:pPr>
              <w:pStyle w:val="1123"/>
              <w:widowControl/>
              <w:snapToGrid w:val="0"/>
              <w:jc w:val="left"/>
              <w:textAlignment w:val="center"/>
              <w:rPr>
                <w:rFonts w:ascii="仿宋" w:eastAsia="仿宋" w:cs="仿宋" w:hAnsi="仿宋"/>
                <w:kern w:val="2"/>
                <w:sz w:val="24"/>
                <w:szCs w:val="24"/>
              </w:rPr>
            </w:pPr>
            <w:r>
              <w:rPr>
                <w:rFonts w:ascii="仿宋" w:eastAsia="仿宋" w:cs="仿宋" w:hAnsi="仿宋" w:hint="eastAsia"/>
                <w:kern w:val="2"/>
                <w:sz w:val="24"/>
                <w:szCs w:val="24"/>
              </w:rPr>
              <w:t xml:space="preserve">3.包装规格：高值3.0mL、中值3.0mL、低值3.0mL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癌抗原15-3检测试剂盒（磁微粒化学发光法）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1、线性范围：0.6-1000U/mL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2、最低检测限≤0.6U/mL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糖类抗原19-9检测试剂盒（磁微粒化学发光法）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1、线性范围：0.6-1000U/mL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2、最低检测限≤0.6U/mL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游离前列腺特异抗原检测试剂盒（磁微粒化学发光法）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1、线性范围：0.03-30.0ng/mL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2、最低检测限≤0.03ng/mL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神经元特异性烯醇化酶检测试剂盒（磁微粒化学发光法）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1、线性范围：0.5-500ng/mL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2、最低检测限≤0.5ng/mL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细胞角蛋白19片段检测试剂盒（磁微粒化学发光法）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1、线性范围：0.1-500ng/mL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2、最低检测限≤0.1ng/mL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3、产品有效期：18个月（2-8℃保存）</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4、开瓶效期：1个月（2-8℃保存）</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甲胎蛋白检测试剂盒（化学发光法）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2、检测范围：0.1-2000ng/mL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癌胚抗原检测试剂盒（化学发光法）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2、检测范围：0.4-1000ng/mL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癌胚抗原校准品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1、用途：用于癌胚抗原检测的校准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2、包装规格：1mL×6瓶</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总前列腺特异性抗原检测试剂盒（化学发光法）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2、检测范围：0.003-200ng/mL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总前列腺特异性抗原校准品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1、用途：用于前列腺特异抗原检测的校准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2、包装规格：1mL×6瓶</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人附睾蛋白 4 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人附睾蛋白 4 检测试剂盒（化学发光法）校准品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 xml:space="preserve">1、用于人附睾蛋白4检测的校准             </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 xml:space="preserve">2、产品有效期：12个月（2-8℃保存）        </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3、开瓶效期：90天（2-8℃密闭保存）</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5、规格型号:1mL*6瓶</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癌抗原125（CA125）检测试剂盒（化学发光法） HISCL CA125II Assay Kit</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2、线性范围：1.0-1000U/mL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4、规格型号:50测试/盒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癌抗原153（CA153）校准品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1、用途：用于癌抗原153检测的校准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2、包装规格：1mL×6瓶</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游离前列腺特异抗原校准品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1、用途：用于游离前列腺特异抗原检测的校准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2、包装规格：6*1.0ml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神经元特异性烯醇化酶校准品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1、用途：用于神经元特异性烯醇化酶检测的校准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2、包装规格：6*0.5ml（冻干粉，复溶后体积）</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糖类抗原19-9校准品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1、用途：用于糖类抗原19-9检测的校准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2、包装规格：6*1.0ml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细胞角蛋白19片段校准品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1、用途：用于细胞角蛋白19片段检测的校准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2、包装规格：6*0.5ml（冻干粉）</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鳞状上皮细胞癌抗原（SCC)（冻干）质控品1</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 xml:space="preserve">1、适用于实验室进行鳞状上皮细胞癌抗原试剂检测的室内质量控制等                        </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2、包装规格：1.0ml/瓶，浓度水平：水平1                                    3、产品有效期：2-8℃保存，有效期3年</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鳞状上皮细胞癌抗原（SCC)（冻干）质控品2</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 xml:space="preserve">1、适用于实验室进行鳞状上皮细胞癌抗原试剂检测的室内质量控制等                        </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2、包装规格：1.0ml/瓶，浓度水平：水平1                                    3、产品有效期：2-8℃保存，有效期3年</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鳞状上皮细胞癌抗原检测试剂盒（化学发光法）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2、线性范围：1.0-1000U/mL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 50 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2、线性范围：1.0-1000U/mL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糖类抗原50校准品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1、用途：用于糖类抗原50检测的校准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2、包装规格：1mL×6瓶（6个水平）</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 72-4 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2、线性范围：1.0-1000U/mL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糖类抗原72-4校准品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1、用途：用于糖类抗原72-4检测的校准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2、包装规格：1mL×6瓶（6个水平）</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 242 检测试剂盒（化学发光法）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1、发光底物：CDP-Star</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2、线性范围：1.0-1000U/mL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4、规格型号:100测试/盒</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69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糖类抗原242校准品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1、用途：用于糖类抗原242检测的校准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2、包装规格：1mL×6瓶（6个水平）</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鳞状上皮细胞癌抗原校准品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1、用途：用于鳞状上皮细胞癌抗原检测的校准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2、包装规格5×2.0mL</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3、适用于Sysmex HISCL-5000化学发光仪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甲胎蛋白校准品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1、产品用于甲胎蛋白的校准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3、规格型号:6*1.0ml</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癌抗原125校准品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1、产品用于癌抗原125的校准</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2、适用于Sysmex HISCL-5000化学发光仪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3、规格型号:6*1.0ml</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血细胞分析用稀释液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1、用于血细胞分析前，样本的稀释，制备细胞悬液                            2、主要组成成分：氯化钠0.7%，氨基丁三醇缓冲液0.2%，EDTA2K0.02%</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3、产品储存及效期：2-35度保存，有效期18个月。</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▲4、适用于希森美康XN系列</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血细胞分析用溶血剂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1.用途：用于血细胞分析前破坏红细胞、溶出血红蛋白、维持所需分析细胞的形态，从而便于细胞分类计数或血红蛋白定量测定。</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 5L/桶适用于希森美康XN系列</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3.储存条件及有效期：</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 xml:space="preserve">将未开封的 SULFOLYSER 储存在1-30℃条件下，避免阳光照射。有效期12个月。 </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4.性能指标：</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批间差：吸收峰波长的批间差应符合：△λmax≤10nm。</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血液分析仪用校准品</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预期用途：本产品用于白细胞(WBC)、红细胞(RBC)、血红蛋白(HGB)、红细胞压积(HCT)、血小板(PLT)、网织红细胞(RET)、平均血小板体积(MPV)、光学法血小板(PLT-O)、光学法红细胞总数(RBC-O)、平均红细胞体积(MCV)、平均血红蛋白含量(MCH)、平均血红蛋白浓度(MCHC)、网织红细胞血红蛋白含量(RET-he)项目的校准及校准验证。</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2.检验原理：血液分析仪用校准品（XNCAL）是用于Sysmex XN系列、系列仪器的校准品。建立的校准程序是使用经过稳定处理的细胞制品来监测血液分析仪的校准状态。当在正确校准过且正常运作的仪器的校准模式中，作为患者样品检测校准品XNCAL时，可以使用其赋值表上提供的靶值。</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3.主要组成成分：由稳定的人类红细胞、人类白细胞、血小板、有核红细胞和防腐剂组成。</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4.储存条件及有效期：2～8°℃保存，有效期54天。</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血细胞分析用溶血剂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1.用途：用于血细胞分析前破坏红细胞、溶出血红蛋白、维持所需分析细胞的形态，从而便于细胞分类计数或血红蛋白定量测定。</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2.检测原理：血细胞分析用溶血剂 (Lysercel1WNR) 用于将血液样本稀释溶血利 用Fluorocel1WNR (血细胞分析用染色液)将血液成份荧光染色后，画过使激光的流式检出法测定正面杂散光强度和侧面荧光强度。从而进行白细胞，嗜碱性粒细胞和有核红细胞的分类、计数以及异常细胞标记。</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▲3.包装规格：5L/桶适用于希森美康XN系列</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4.储存条件及有效期：未开封试剂，2～35℃保存，有效期12个月。</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5.组成成分：有机季铵盐 0.2% 非离子型表面活性剂0.1%</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血细胞分析用染色液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1.用途：用于对血细胞进行染色，从而观察其形态与结构，以便于血液分析仪器进行血细胞分类计数。</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2.检测原理：分析仪吸入一定体积的全血样本后，先将一部分样本按1:60 自动稀释，添加特殊 Sysmex溶解试剂血细胞分析用溶血剂 (Lysercel1 WDF) 进行细胞溶解，然后加入血细胞分析用染色液(Fluorocel1 WDF), 并将整个稀释液恒温保存一段规定的时间，以便对样本中的有核细胞进行染色。将染色后的样本导入鞘流式检测系统，测定侧向散射光和侧向荧光强度以计算白细胞分类。</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▲3.包装规格：42mL×2 瓶/盒适用于希森美康XN系列</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4.储存条件及有效期：</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未开封试剂，2-35℃保存，有效期12个月。</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一5.组成成分：聚甲烯次甲基荧光染料 0.002 %、甲醇 3.0% 、乙二醇 96.9 %</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XN血液质控品水平2</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1、预期用途：本产品是进行全血细胞计数（CBC）、白细胞分类、网织红细胞(RET）和有核红细胞（NRBC）检测时使用的质控品。</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2、检验原理：血液分析仪用质控品（XN CHECK）用于Sysmex XN系列和XR系列仪器血液模式的质控品。建立的质控程序是使用经过稳定处理的细胞制品来监测血液分析仪的状态。在正确校准过且正常运作的仪器的质控模式中，作为患者样品检测质控品XNCHECK时，可以使用其赋值表上提供的预示范围。</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3、主要组成成分：1.由稳定的人类红细胞，人类白细胞，血小板、有核红细胞和防腐剂组成。</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2.靶值表。</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3.包装规格：水平1、2、3适用于希森美康XN系列</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4.储存条件及有效期：2～8°C保存，有效期98天。开瓶后，在2～8°℃下保存，可稳定7天。</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79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XN血液质控品水平3</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1、预期用途：本产品是进行全血细胞计数（CBC）、白细胞分类、网织红细胞(RET）和有核红细胞（NRBC）检测时使用的质控品。</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2、检验原理：血液分析仪用质控品（XN CHECK）用于Sysmex XN系列和XR系列仪器血液模式的质控品。建立的质控程序是使用经过稳定处理的细胞制品来监测血液分析仪的状态。在正确校准过且正常运作的仪器的质控模式中，作为患者样品检测质控品XNCHECK时，可以使用其赋值表上提供的预示范围。</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3、主要组成成分：1.由稳定的人类红细胞，人类白细胞，血小板、有核红细胞和防腐剂组成。</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2.靶值表。</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3、包装规格：水平1、2、3适用于希森美康XN系列</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4、储存条件及有效期：2～8°C保存，有效期98天。</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开瓶后，在2～8°℃下保存，可稳定7天。</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清洗液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1.用途：作为一种强碱清洗剂用来去除残留在自动血液分析仪中的溶血剂、细胞残液及蛋白质。</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2.方法学及测定原理：清洗剂用来清洗仪器的检测部、旋转阀、全血吸引I管道、血红蛋白比色池来预防蛋白的集结。</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3.主要成份：次氯酸钠（有效氯浓度5.0%）</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抗环瓜氨酸肽抗体IgG测定试剂盒（化学发光法）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1.用途：用于体外定量检测人血清中的抗环瓜氨酸肽(CCP)抗体免疫球蛋白G(IgG)含量。</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2.包装规格：50人份/盒</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3.校准品：试剂盒内含校准品。</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4.适用ZETA C21 全自动化学发光免疫分析仪。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清洗液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1.适用ZETA C21 全自动化学发光免疫分析仪。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2.包装规格：5L/桶</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全自动免疫检验系统用底物液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1.适用ZETA C21 全自动化学发光免疫分析仪。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2.包装规格：250ml/瓶*2瓶</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抗线粒体M2型抗体IgG测定试剂盒（化学发光法）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1.用途：用于体外定量检测人血清中的抗线粒体M2型(AMA-M2)抗体免疫球蛋白G(IgG)含量。</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2.包装规格：100人份/盒</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3.校准品：试剂盒内含校准品。</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4.适用ZETA C21 全自动化学发光免疫分析仪。</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一次性使用样品杯</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1.适用ZETA C21 全自动化学发光免疫分析仪。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2.包装规格：1000个/包</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系统液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1.适用ZETA C21 全自动化学发光免疫分析仪。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2.包装规格：10L/桶</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87</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样本稀释液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1.适用ZETA C21 全自动化学发光免疫分析仪。</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2.包装规格：60ml/瓶</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88</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尿液分析仪校准包（希斯美康）</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用于尿液分析仪（希斯美康-UC-3500）仪器的校准维护</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89</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生理盐水清洗液</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1、主要成分：纯化水、氯化钠</w:t>
              <w:br/>
              <w:t>2、规格：500ml/瓶；氯化钠含量：4.5g/瓶</w:t>
              <w:br/>
              <w:t>3、使用方法：取适量产品进行清洁清洗</w:t>
              <w:br/>
              <w:t>4、贮藏：密封保存</w:t>
              <w:br/>
              <w:t>5、产品包装有效期：不少于24个月； 到货时剩余有效期不少于包装有效期的2/3。</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90</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紫外线强度指示卡</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1、规格：≥100片/盒；</w:t>
              <w:br/>
              <w:t>2、适用于杀菌紫外线灯辐照强度的监测，由卡片纸、紫外线感光色块和标准色块组成。</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91</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压力蒸汽灭菌化学指示卡</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1、规格：132℃，≥200片/盒；</w:t>
              <w:br/>
              <w:t>2、根据指示剂与标准色对比，表示是否满足灭菌条件。</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92</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压力蒸汽灭菌生物指示剂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1、规格：≥50支/盒；</w:t>
              <w:br/>
              <w:t>2、用于压力蒸汽灭菌效果监测。</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93</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梅毒、艾滋、乙肝、丙肝四联卡胶体金试剂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1、规格：四个项目在一个卡板，20人份/盒；</w:t>
              <w:br/>
              <w:t>2、检测样本：全血，血清，血浆；</w:t>
              <w:br/>
              <w:t>4、检测时间≤15分钟内观察结果；</w:t>
              <w:br/>
              <w:t>5、HIV、HCV、TP、HBsAg四项总符合率均达到99%以上。</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94</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乙型肝炎病毒表面抗原检测试剂（胶乳法）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1、规格≤200人份/盒（条型）；</w:t>
              <w:br/>
              <w:t>2、检测样本：全血、血清、血浆；</w:t>
              <w:br/>
              <w:t>3、检测标靶：乙型肝炎病毒表面抗原（HBsAg）；</w:t>
              <w:br/>
              <w:t>4、检测时间≤15分钟。</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95</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梅毒螺旋体抗体检测试剂盒（胶体金法）</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1、规格：100人份/盒</w:t>
              <w:br/>
              <w:t>2、检测样本：全血，血清，血浆；</w:t>
              <w:br/>
              <w:t>3、检测病毒片段：梅毒螺旋体抗体；</w:t>
              <w:br/>
              <w:t>4、检测时间≤15分钟。</w:t>
            </w:r>
          </w:p>
        </w:tc>
      </w:tr>
      <w:tr>
        <w:tc>
          <w:tcPr>
            <w:tcW w:w="864"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96</w:t>
            </w:r>
          </w:p>
        </w:tc>
        <w:tc>
          <w:tcPr>
            <w:tcW w:w="2963"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丙肝胶体金试剂</w:t>
            </w:r>
          </w:p>
        </w:tc>
        <w:tc>
          <w:tcPr>
            <w:tcW w:w="610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1、规格：单人份，100人份/盒（条型）；</w:t>
              <w:br/>
              <w:t>2、检测样本：全血、血清、血浆；无需仪器，用肉眼判断结果；</w:t>
              <w:br/>
              <w:t>3、检测标靶： HCV抗体</w:t>
              <w:br/>
              <w:t>4、检测时间≤15分。</w:t>
            </w: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第六包：药品和诊断试剂盒</w:t>
      </w:r>
    </w:p>
    <w:tbl>
      <w:tblPr>
        <w:jc w:val="center"/>
        <w:tblW w:w="9926"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715"/>
        <w:gridCol w:w="2570"/>
        <w:gridCol w:w="6641"/>
      </w:tblGrid>
      <w:tr>
        <w:trPr>
          <w:tblHeader/>
        </w:trPr>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b/>
                <w:bCs/>
                <w:sz w:val="24"/>
              </w:rPr>
            </w:pPr>
            <w:r>
              <w:rPr>
                <w:rStyle w:val="1125Char"/>
                <w:rFonts w:ascii="仿宋" w:eastAsia="仿宋" w:cs="仿宋" w:hAnsi="仿宋" w:hint="eastAsia"/>
                <w:b/>
                <w:bCs/>
                <w:sz w:val="24"/>
              </w:rPr>
              <w:t>序号</w:t>
            </w:r>
          </w:p>
        </w:tc>
        <w:tc>
          <w:tcPr>
            <w:tcW w:w="257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b/>
                <w:bCs/>
                <w:sz w:val="24"/>
              </w:rPr>
            </w:pPr>
            <w:r>
              <w:rPr>
                <w:rStyle w:val="1125Char"/>
                <w:rFonts w:ascii="仿宋" w:eastAsia="仿宋" w:cs="仿宋" w:hAnsi="仿宋" w:hint="eastAsia"/>
                <w:b/>
                <w:bCs/>
                <w:sz w:val="24"/>
              </w:rPr>
              <w:t>标的名称</w:t>
            </w:r>
          </w:p>
        </w:tc>
        <w:tc>
          <w:tcPr>
            <w:tcW w:w="664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b/>
                <w:bCs/>
                <w:sz w:val="24"/>
              </w:rPr>
            </w:pPr>
            <w:r>
              <w:rPr>
                <w:rStyle w:val="1125Char"/>
                <w:rFonts w:ascii="仿宋" w:eastAsia="仿宋" w:cs="仿宋" w:hAnsi="仿宋" w:hint="eastAsia"/>
                <w:b/>
                <w:bCs/>
                <w:sz w:val="24"/>
              </w:rPr>
              <w:t>规格型号及技术要求</w:t>
            </w:r>
          </w:p>
        </w:tc>
      </w:tr>
      <w:tr>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w:t>
            </w:r>
          </w:p>
        </w:tc>
        <w:tc>
          <w:tcPr>
            <w:tcW w:w="257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青蒿素类药物</w:t>
            </w:r>
          </w:p>
        </w:tc>
        <w:tc>
          <w:tcPr>
            <w:tcW w:w="664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b/>
                <w:bCs/>
                <w:sz w:val="24"/>
              </w:rPr>
            </w:pPr>
            <w:r>
              <w:rPr>
                <w:rStyle w:val="1125Char"/>
                <w:rFonts w:ascii="仿宋" w:eastAsia="仿宋" w:cs="仿宋" w:hAnsi="仿宋" w:hint="eastAsia"/>
                <w:sz w:val="24"/>
              </w:rPr>
              <w:t>★1.国药准字号产品，用于治疗恶性疟、间日疟等。</w:t>
            </w:r>
            <w:r>
              <w:rPr>
                <w:rStyle w:val="1125Char"/>
                <w:rFonts w:ascii="仿宋" w:eastAsia="仿宋" w:cs="仿宋" w:hAnsi="仿宋" w:hint="eastAsia"/>
                <w:b/>
                <w:bCs/>
                <w:sz w:val="24"/>
              </w:rPr>
              <w:t>（提供产品说明书）</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2.《抗疟药使用规范》（WS/T485-2016）中推荐的青蒿素复方制剂。</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3.</w:t>
            </w:r>
            <w:r>
              <w:rPr>
                <w:rStyle w:val="1125Char"/>
                <w:rFonts w:ascii="仿宋" w:eastAsia="仿宋" w:cs="仿宋" w:hAnsi="仿宋" w:hint="eastAsia"/>
                <w:kern w:val="0"/>
                <w:sz w:val="24"/>
              </w:rPr>
              <w:t>产品包装有效期</w:t>
            </w:r>
            <w:r>
              <w:rPr>
                <w:rFonts w:ascii="仿宋" w:eastAsia="仿宋" w:cs="仿宋" w:hAnsi="仿宋" w:hint="eastAsia"/>
                <w:sz w:val="24"/>
              </w:rPr>
              <w:t>不少于</w:t>
            </w:r>
            <w:r>
              <w:rPr>
                <w:rStyle w:val="1125Char"/>
                <w:rFonts w:ascii="仿宋" w:eastAsia="仿宋" w:cs="仿宋" w:hAnsi="仿宋" w:hint="eastAsia"/>
                <w:sz w:val="24"/>
              </w:rPr>
              <w:t>2年</w:t>
            </w:r>
            <w:r>
              <w:rPr>
                <w:rFonts w:ascii="仿宋" w:eastAsia="仿宋" w:cs="仿宋" w:hAnsi="仿宋" w:hint="eastAsia"/>
                <w:sz w:val="24"/>
              </w:rPr>
              <w:t>，到货时剩余有效期不少于包装有效期的2/3</w:t>
            </w:r>
            <w:r>
              <w:rPr>
                <w:rStyle w:val="1125Char"/>
                <w:rFonts w:ascii="仿宋" w:eastAsia="仿宋" w:cs="仿宋" w:hAnsi="仿宋" w:hint="eastAsia"/>
                <w:sz w:val="24"/>
              </w:rPr>
              <w:t>。</w:t>
            </w:r>
          </w:p>
        </w:tc>
      </w:tr>
      <w:tr>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w:t>
            </w:r>
          </w:p>
        </w:tc>
        <w:tc>
          <w:tcPr>
            <w:tcW w:w="257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结核菌素纯蛋白衍生物</w:t>
            </w:r>
          </w:p>
        </w:tc>
        <w:tc>
          <w:tcPr>
            <w:tcW w:w="664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▲1.1ml/支，每支含50IU结核菌素纯蛋白衍生物（TB-PPD）；</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2.用于结核病的临床诊断、卡介苗接种对象的选择及卡介苗接种后机体免疫反应的监测；</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kern w:val="0"/>
                <w:sz w:val="24"/>
              </w:rPr>
              <w:t>3.产品包装有效期</w:t>
            </w:r>
            <w:r>
              <w:rPr>
                <w:rStyle w:val="1125Char"/>
                <w:rFonts w:ascii="仿宋" w:eastAsia="仿宋" w:cs="仿宋" w:hAnsi="仿宋" w:hint="eastAsia"/>
                <w:sz w:val="24"/>
              </w:rPr>
              <w:t>不少于2年</w:t>
            </w:r>
            <w:r>
              <w:rPr>
                <w:rFonts w:ascii="仿宋" w:eastAsia="仿宋" w:cs="仿宋" w:hAnsi="仿宋" w:hint="eastAsia"/>
                <w:sz w:val="24"/>
              </w:rPr>
              <w:t>，到货时剩余有效期不少于包装有效期的2/3</w:t>
            </w:r>
            <w:r>
              <w:rPr>
                <w:rStyle w:val="1125Char"/>
                <w:rFonts w:ascii="仿宋" w:eastAsia="仿宋" w:cs="仿宋" w:hAnsi="仿宋" w:hint="eastAsia"/>
                <w:sz w:val="24"/>
              </w:rPr>
              <w:t>。</w:t>
            </w:r>
          </w:p>
        </w:tc>
      </w:tr>
      <w:tr>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sz w:val="24"/>
              </w:rPr>
            </w:pPr>
            <w:r>
              <w:rPr>
                <w:rStyle w:val="1125Char"/>
                <w:rFonts w:ascii="仿宋" w:eastAsia="仿宋" w:cs="仿宋" w:hAnsi="仿宋" w:hint="eastAsia"/>
                <w:kern w:val="0"/>
                <w:sz w:val="24"/>
              </w:rPr>
              <w:t>3</w:t>
            </w:r>
          </w:p>
        </w:tc>
        <w:tc>
          <w:tcPr>
            <w:tcW w:w="2570"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left"/>
              <w:textAlignment w:val="center"/>
              <w:rPr>
                <w:rStyle w:val="1125Char"/>
                <w:rFonts w:ascii="仿宋" w:eastAsia="仿宋" w:cs="仿宋" w:hAnsi="仿宋"/>
                <w:sz w:val="24"/>
              </w:rPr>
            </w:pPr>
            <w:r>
              <w:rPr>
                <w:rStyle w:val="1125Char"/>
                <w:rFonts w:ascii="仿宋" w:eastAsia="仿宋" w:cs="仿宋" w:hAnsi="仿宋" w:hint="eastAsia"/>
                <w:kern w:val="0"/>
                <w:sz w:val="24"/>
              </w:rPr>
              <w:t>尿素【13C】呼气试验诊断试剂盒</w:t>
            </w:r>
          </w:p>
        </w:tc>
        <w:tc>
          <w:tcPr>
            <w:tcW w:w="664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left"/>
              <w:textAlignment w:val="center"/>
              <w:rPr>
                <w:rStyle w:val="1125Char"/>
                <w:rFonts w:ascii="仿宋" w:eastAsia="仿宋" w:cs="仿宋" w:hAnsi="仿宋"/>
                <w:kern w:val="0"/>
                <w:sz w:val="24"/>
              </w:rPr>
            </w:pPr>
            <w:r>
              <w:rPr>
                <w:rStyle w:val="1125Char"/>
                <w:rFonts w:ascii="仿宋" w:eastAsia="仿宋" w:cs="仿宋" w:hAnsi="仿宋" w:hint="eastAsia"/>
                <w:sz w:val="24"/>
              </w:rPr>
              <w:t>★</w:t>
            </w:r>
            <w:r>
              <w:rPr>
                <w:rStyle w:val="1125Char"/>
                <w:rFonts w:ascii="仿宋" w:eastAsia="仿宋" w:cs="仿宋" w:hAnsi="仿宋" w:hint="eastAsia"/>
                <w:kern w:val="0"/>
                <w:sz w:val="24"/>
              </w:rPr>
              <w:t>1.适用仪器型号HY-IREXBplus；</w:t>
            </w:r>
          </w:p>
          <w:p>
            <w:pPr>
              <w:pStyle w:val="1124"/>
              <w:widowControl/>
              <w:snapToGrid w:val="0"/>
              <w:spacing w:after="0" w:line="240" w:lineRule="auto"/>
              <w:jc w:val="left"/>
              <w:textAlignment w:val="center"/>
              <w:rPr>
                <w:rStyle w:val="1125Char"/>
                <w:rFonts w:ascii="仿宋" w:eastAsia="仿宋" w:cs="仿宋" w:hAnsi="仿宋"/>
                <w:kern w:val="0"/>
                <w:sz w:val="24"/>
              </w:rPr>
            </w:pPr>
            <w:r>
              <w:rPr>
                <w:rFonts w:ascii="仿宋" w:eastAsia="仿宋" w:cs="仿宋" w:hAnsi="仿宋" w:hint="eastAsia"/>
                <w:kern w:val="0"/>
                <w:sz w:val="24"/>
              </w:rPr>
              <w:t>2.</w:t>
            </w:r>
            <w:r>
              <w:rPr>
                <w:rStyle w:val="1125Char"/>
                <w:rFonts w:ascii="仿宋" w:eastAsia="仿宋" w:cs="仿宋" w:hAnsi="仿宋" w:hint="eastAsia"/>
                <w:kern w:val="0"/>
                <w:sz w:val="24"/>
              </w:rPr>
              <w:t>每瓶5g，含尿素【13C】75mg；</w:t>
            </w:r>
          </w:p>
          <w:p>
            <w:pPr>
              <w:pStyle w:val="1124"/>
              <w:widowControl/>
              <w:snapToGrid w:val="0"/>
              <w:spacing w:after="0" w:line="240" w:lineRule="auto"/>
              <w:jc w:val="left"/>
              <w:textAlignment w:val="center"/>
              <w:rPr>
                <w:rStyle w:val="1125Char"/>
                <w:rFonts w:ascii="仿宋" w:eastAsia="仿宋" w:cs="仿宋" w:hAnsi="仿宋"/>
                <w:kern w:val="0"/>
                <w:sz w:val="24"/>
              </w:rPr>
            </w:pPr>
            <w:r>
              <w:rPr>
                <w:rStyle w:val="1125Char"/>
                <w:rFonts w:ascii="仿宋" w:eastAsia="仿宋" w:cs="仿宋" w:hAnsi="仿宋" w:hint="eastAsia"/>
                <w:kern w:val="0"/>
                <w:sz w:val="24"/>
              </w:rPr>
              <w:t>3.≥20人份/盒。</w:t>
            </w:r>
          </w:p>
          <w:p>
            <w:pPr>
              <w:pStyle w:val="1124"/>
              <w:widowControl/>
              <w:snapToGrid w:val="0"/>
              <w:spacing w:after="0" w:line="240" w:lineRule="auto"/>
              <w:jc w:val="left"/>
              <w:textAlignment w:val="center"/>
              <w:rPr>
                <w:rStyle w:val="1125Char"/>
                <w:rFonts w:ascii="仿宋" w:eastAsia="仿宋" w:cs="仿宋" w:hAnsi="仿宋"/>
                <w:kern w:val="0"/>
                <w:sz w:val="24"/>
              </w:rPr>
            </w:pPr>
            <w:r>
              <w:rPr>
                <w:rStyle w:val="1125Char"/>
                <w:rFonts w:ascii="仿宋" w:eastAsia="仿宋" w:cs="仿宋" w:hAnsi="仿宋" w:hint="eastAsia"/>
                <w:kern w:val="0"/>
                <w:sz w:val="24"/>
              </w:rPr>
              <w:t>4.产品包装有效期不少于2年</w:t>
            </w:r>
            <w:r>
              <w:rPr>
                <w:rFonts w:ascii="仿宋" w:eastAsia="仿宋" w:cs="仿宋" w:hAnsi="仿宋" w:hint="eastAsia"/>
                <w:sz w:val="24"/>
              </w:rPr>
              <w:t>，到货时剩余有效期不少于包装有效期的2/3</w:t>
            </w:r>
            <w:r>
              <w:rPr>
                <w:rStyle w:val="1125Char"/>
                <w:rFonts w:ascii="仿宋" w:eastAsia="仿宋" w:cs="仿宋" w:hAnsi="仿宋" w:hint="eastAsia"/>
                <w:kern w:val="0"/>
                <w:sz w:val="24"/>
              </w:rPr>
              <w:t>。</w:t>
            </w: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第七包：长效驱蚊霜</w:t>
      </w:r>
    </w:p>
    <w:tbl>
      <w:tblPr>
        <w:jc w:val="center"/>
        <w:tblW w:w="9925"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652"/>
        <w:gridCol w:w="1282"/>
        <w:gridCol w:w="7991"/>
      </w:tblGrid>
      <w:tr>
        <w:trPr>
          <w:tblHeader/>
        </w:trPr>
        <w:tc>
          <w:tcPr>
            <w:tcW w:w="652"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b/>
                <w:bCs/>
                <w:sz w:val="24"/>
              </w:rPr>
            </w:pPr>
            <w:r>
              <w:rPr>
                <w:rStyle w:val="1125Char"/>
                <w:rFonts w:ascii="仿宋" w:eastAsia="仿宋" w:cs="仿宋" w:hAnsi="仿宋" w:hint="eastAsia"/>
                <w:b/>
                <w:bCs/>
                <w:sz w:val="24"/>
              </w:rPr>
              <w:t>序号</w:t>
            </w: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b/>
                <w:bCs/>
                <w:sz w:val="24"/>
              </w:rPr>
            </w:pPr>
            <w:r>
              <w:rPr>
                <w:rStyle w:val="1125Char"/>
                <w:rFonts w:ascii="仿宋" w:eastAsia="仿宋" w:cs="仿宋" w:hAnsi="仿宋" w:hint="eastAsia"/>
                <w:b/>
                <w:bCs/>
                <w:sz w:val="24"/>
              </w:rPr>
              <w:t>标的名称</w:t>
            </w:r>
          </w:p>
        </w:tc>
        <w:tc>
          <w:tcPr>
            <w:tcW w:w="799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widowControl/>
              <w:snapToGrid w:val="0"/>
              <w:spacing w:after="0" w:line="240" w:lineRule="auto"/>
              <w:jc w:val="center"/>
              <w:textAlignment w:val="center"/>
              <w:rPr>
                <w:rStyle w:val="1125Char"/>
                <w:rFonts w:ascii="仿宋" w:eastAsia="仿宋" w:cs="仿宋" w:hAnsi="仿宋"/>
                <w:b/>
                <w:bCs/>
                <w:sz w:val="24"/>
              </w:rPr>
            </w:pPr>
            <w:r>
              <w:rPr>
                <w:rStyle w:val="1125Char"/>
                <w:rFonts w:ascii="仿宋" w:eastAsia="仿宋" w:cs="仿宋" w:hAnsi="仿宋" w:hint="eastAsia"/>
                <w:b/>
                <w:bCs/>
                <w:sz w:val="24"/>
              </w:rPr>
              <w:t>规格型号及技术要求</w:t>
            </w:r>
          </w:p>
        </w:tc>
      </w:tr>
      <w:tr>
        <w:tc>
          <w:tcPr>
            <w:tcW w:w="652"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w:t>
            </w:r>
          </w:p>
        </w:tc>
        <w:tc>
          <w:tcPr>
            <w:tcW w:w="1282"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长效驱蚊霜</w:t>
            </w:r>
          </w:p>
        </w:tc>
        <w:tc>
          <w:tcPr>
            <w:tcW w:w="7991"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124"/>
              <w:snapToGrid w:val="0"/>
              <w:spacing w:after="0" w:line="240" w:lineRule="auto"/>
              <w:jc w:val="left"/>
              <w:textAlignment w:val="baseline"/>
              <w:rPr>
                <w:rStyle w:val="1125Char"/>
                <w:rFonts w:ascii="仿宋" w:eastAsia="仿宋" w:cs="仿宋" w:hAnsi="仿宋"/>
                <w:sz w:val="24"/>
              </w:rPr>
            </w:pPr>
            <w:r>
              <w:rPr>
                <w:rFonts w:ascii="仿宋" w:eastAsia="仿宋" w:cs="仿宋" w:hAnsi="仿宋" w:hint="eastAsia"/>
                <w:sz w:val="24"/>
              </w:rPr>
              <w:t>1.</w:t>
            </w:r>
            <w:r>
              <w:rPr>
                <w:rStyle w:val="1125Char"/>
                <w:rFonts w:ascii="仿宋" w:eastAsia="仿宋" w:cs="仿宋" w:hAnsi="仿宋" w:hint="eastAsia"/>
                <w:sz w:val="24"/>
              </w:rPr>
              <w:t>膏剂，不少于45g/支，便于涂抹、使用安全、易洗除；</w:t>
            </w:r>
          </w:p>
          <w:p>
            <w:pPr>
              <w:pStyle w:val="1124"/>
              <w:snapToGrid w:val="0"/>
              <w:spacing w:after="0" w:line="240" w:lineRule="auto"/>
              <w:jc w:val="left"/>
              <w:textAlignment w:val="baseline"/>
              <w:rPr>
                <w:rStyle w:val="1125Char"/>
                <w:rFonts w:ascii="仿宋" w:eastAsia="仿宋" w:cs="仿宋" w:hAnsi="仿宋"/>
                <w:sz w:val="24"/>
              </w:rPr>
            </w:pPr>
            <w:r>
              <w:rPr>
                <w:rStyle w:val="1125Char"/>
                <w:rFonts w:ascii="仿宋" w:eastAsia="仿宋" w:cs="仿宋" w:hAnsi="仿宋" w:hint="eastAsia"/>
                <w:sz w:val="24"/>
              </w:rPr>
              <w:t>2.成分主要为水、避蚊胺、甘油、矿油、聚二甲基硅氧烷等，其中避蚊胺含量不低于15%；</w:t>
            </w:r>
          </w:p>
          <w:p>
            <w:pPr>
              <w:pStyle w:val="1124"/>
              <w:snapToGrid w:val="0"/>
              <w:spacing w:after="0" w:line="240" w:lineRule="auto"/>
              <w:jc w:val="left"/>
              <w:textAlignment w:val="baseline"/>
              <w:rPr>
                <w:rStyle w:val="1125Char"/>
                <w:rFonts w:ascii="仿宋" w:eastAsia="仿宋" w:cs="仿宋" w:hAnsi="仿宋"/>
                <w:b/>
                <w:bCs/>
                <w:sz w:val="24"/>
              </w:rPr>
            </w:pPr>
            <w:r>
              <w:rPr>
                <w:rStyle w:val="1125Char"/>
                <w:rFonts w:ascii="仿宋" w:eastAsia="仿宋" w:cs="仿宋" w:hAnsi="仿宋" w:hint="eastAsia"/>
                <w:b/>
                <w:bCs/>
                <w:sz w:val="24"/>
              </w:rPr>
              <w:t>★3.产品应具备农药登记证（卫生用农药）</w:t>
            </w:r>
            <w:r>
              <w:rPr>
                <w:rFonts w:ascii="仿宋" w:eastAsia="仿宋" w:cs="仿宋" w:hAnsi="仿宋" w:hint="eastAsia"/>
                <w:b/>
                <w:bCs/>
                <w:sz w:val="24"/>
              </w:rPr>
              <w:t>、</w:t>
            </w:r>
            <w:r>
              <w:rPr>
                <w:rStyle w:val="1125Char"/>
                <w:rFonts w:ascii="仿宋" w:eastAsia="仿宋" w:cs="仿宋" w:hAnsi="仿宋" w:hint="eastAsia"/>
                <w:b/>
                <w:bCs/>
                <w:sz w:val="24"/>
              </w:rPr>
              <w:t>农药生产批准证书或农药生产许可证、农药标准证。</w:t>
            </w:r>
          </w:p>
          <w:p>
            <w:pPr>
              <w:pStyle w:val="1124"/>
              <w:snapToGrid w:val="0"/>
              <w:spacing w:after="0" w:line="240" w:lineRule="auto"/>
              <w:jc w:val="left"/>
              <w:textAlignment w:val="baseline"/>
              <w:rPr>
                <w:rStyle w:val="1125Char"/>
                <w:rFonts w:ascii="仿宋" w:eastAsia="仿宋" w:cs="仿宋" w:hAnsi="仿宋"/>
                <w:sz w:val="24"/>
              </w:rPr>
            </w:pPr>
            <w:r>
              <w:rPr>
                <w:rFonts w:ascii="仿宋" w:eastAsia="仿宋" w:cs="仿宋" w:hAnsi="仿宋" w:hint="eastAsia"/>
                <w:sz w:val="24"/>
              </w:rPr>
              <w:t>4</w:t>
            </w:r>
            <w:r>
              <w:rPr>
                <w:rStyle w:val="1125Char"/>
                <w:rFonts w:ascii="仿宋" w:eastAsia="仿宋" w:cs="仿宋" w:hAnsi="仿宋" w:hint="eastAsia"/>
                <w:sz w:val="24"/>
              </w:rPr>
              <w:t>.</w:t>
            </w:r>
            <w:r>
              <w:rPr>
                <w:rStyle w:val="1125Char"/>
                <w:rFonts w:ascii="仿宋" w:eastAsia="仿宋" w:cs="仿宋" w:hAnsi="仿宋" w:hint="eastAsia"/>
                <w:kern w:val="0"/>
                <w:sz w:val="24"/>
              </w:rPr>
              <w:t>产品包装</w:t>
            </w:r>
            <w:r>
              <w:rPr>
                <w:rStyle w:val="1125Char"/>
                <w:rFonts w:ascii="仿宋" w:eastAsia="仿宋" w:cs="仿宋" w:hAnsi="仿宋" w:hint="eastAsia"/>
                <w:sz w:val="24"/>
              </w:rPr>
              <w:t>有效期不少于2年</w:t>
            </w:r>
            <w:r>
              <w:rPr>
                <w:rFonts w:ascii="仿宋" w:eastAsia="仿宋" w:cs="仿宋" w:hAnsi="仿宋" w:hint="eastAsia"/>
                <w:sz w:val="24"/>
              </w:rPr>
              <w:t>，到货时剩余有效期不少于包装有效期的2/3</w:t>
            </w:r>
            <w:r>
              <w:rPr>
                <w:rStyle w:val="1125Char"/>
                <w:rFonts w:ascii="仿宋" w:eastAsia="仿宋" w:cs="仿宋" w:hAnsi="仿宋" w:hint="eastAsia"/>
                <w:sz w:val="24"/>
              </w:rPr>
              <w:t>。</w:t>
            </w: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第八包：口腔耗材</w:t>
      </w:r>
    </w:p>
    <w:tbl>
      <w:tblPr>
        <w:jc w:val="center"/>
        <w:tblW w:w="5003"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751"/>
        <w:gridCol w:w="2099"/>
        <w:gridCol w:w="7631"/>
      </w:tblGrid>
      <w:tr>
        <w:trPr>
          <w:tblHeader/>
        </w:trP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6"/>
              <w:keepNext/>
              <w:widowControl/>
              <w:snapToGrid w:val="0"/>
              <w:spacing w:after="0" w:line="240" w:lineRule="auto"/>
              <w:jc w:val="center"/>
              <w:textAlignment w:val="center"/>
              <w:rPr>
                <w:rStyle w:val="1127Char"/>
                <w:rFonts w:ascii="仿宋" w:eastAsia="仿宋" w:cs="仿宋" w:hAnsi="仿宋"/>
                <w:b/>
                <w:bCs/>
                <w:sz w:val="24"/>
              </w:rPr>
            </w:pPr>
            <w:r>
              <w:rPr>
                <w:rStyle w:val="1127Char"/>
                <w:rFonts w:ascii="仿宋" w:eastAsia="仿宋" w:cs="仿宋" w:hAnsi="仿宋" w:hint="eastAsia"/>
                <w:b/>
                <w:bCs/>
                <w:sz w:val="24"/>
              </w:rPr>
              <w:t>序号</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6"/>
              <w:keepNext/>
              <w:widowControl/>
              <w:snapToGrid w:val="0"/>
              <w:spacing w:after="0" w:line="240" w:lineRule="auto"/>
              <w:jc w:val="center"/>
              <w:textAlignment w:val="center"/>
              <w:rPr>
                <w:rStyle w:val="1127Char"/>
                <w:rFonts w:ascii="仿宋" w:eastAsia="仿宋" w:cs="仿宋" w:hAnsi="仿宋"/>
                <w:b/>
                <w:bCs/>
                <w:sz w:val="24"/>
              </w:rPr>
            </w:pPr>
            <w:r>
              <w:rPr>
                <w:rStyle w:val="1127Char"/>
                <w:rFonts w:ascii="仿宋" w:eastAsia="仿宋" w:cs="仿宋" w:hAnsi="仿宋" w:hint="eastAsia"/>
                <w:b/>
                <w:bCs/>
                <w:sz w:val="24"/>
              </w:rPr>
              <w:t>标的名称</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6"/>
              <w:keepNext/>
              <w:widowControl/>
              <w:snapToGrid w:val="0"/>
              <w:spacing w:after="0" w:line="240" w:lineRule="auto"/>
              <w:jc w:val="center"/>
              <w:textAlignment w:val="center"/>
              <w:rPr>
                <w:rStyle w:val="1127Char"/>
                <w:rFonts w:ascii="仿宋" w:eastAsia="仿宋" w:cs="仿宋" w:hAnsi="仿宋"/>
                <w:b/>
                <w:bCs/>
                <w:sz w:val="24"/>
              </w:rPr>
            </w:pPr>
            <w:r>
              <w:rPr>
                <w:rStyle w:val="1127Char"/>
                <w:rFonts w:ascii="仿宋" w:eastAsia="仿宋" w:cs="仿宋" w:hAnsi="仿宋" w:hint="eastAsia"/>
                <w:b/>
                <w:bCs/>
                <w:sz w:val="24"/>
              </w:rPr>
              <w:t>规格型号及技术要求</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一次性使用口腔器械盒</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1.规格：2型；</w:t>
            </w:r>
          </w:p>
          <w:p>
            <w:pPr>
              <w:rPr>
                <w:rStyle w:val="1125Char"/>
                <w:rFonts w:ascii="仿宋" w:eastAsia="仿宋" w:cs="仿宋" w:hAnsi="仿宋"/>
                <w:sz w:val="24"/>
              </w:rPr>
            </w:pPr>
            <w:r>
              <w:rPr>
                <w:rStyle w:val="1125Char"/>
                <w:rFonts w:ascii="仿宋" w:eastAsia="仿宋" w:cs="仿宋" w:hAnsi="仿宋" w:hint="eastAsia"/>
                <w:sz w:val="24"/>
              </w:rPr>
              <w:t>2.包含配件：口镜、镊子、探针、脱脂棉球、托盘、围巾、口杯。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牙胶尖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1.规格：0.02锥度；</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shd w:val="clear" w:color="auto" w:fill="FFFFFF"/>
              </w:rPr>
              <w:t>2.</w:t>
            </w:r>
            <w:r>
              <w:rPr>
                <w:rStyle w:val="1125Char"/>
                <w:rFonts w:ascii="仿宋" w:eastAsia="仿宋" w:cs="仿宋" w:hAnsi="仿宋" w:hint="eastAsia"/>
                <w:sz w:val="24"/>
              </w:rPr>
              <w:t>成分：古塔胶、氧化锌、硫酸钡、增韧剂；</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shd w:val="clear" w:color="auto" w:fill="FFFFFF"/>
              </w:rPr>
              <w:t>3.</w:t>
            </w:r>
            <w:r>
              <w:rPr>
                <w:rStyle w:val="1125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牙胶尖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1.规格：0.04和0.06锥度；</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成分：古塔胶、氧化锌、硫酸钡、增韧剂；</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吸潮纸尖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1.规格：0.02锥度</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由纸质或纯棉纤维制成；</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印模托盘(牙托）</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铝制（全口有孔2*1）1#-6#</w:t>
            </w:r>
          </w:p>
          <w:p>
            <w:pPr>
              <w:rPr>
                <w:rStyle w:val="1125Char"/>
                <w:rFonts w:ascii="仿宋" w:eastAsia="仿宋" w:cs="仿宋" w:hAnsi="仿宋"/>
                <w:sz w:val="24"/>
              </w:rPr>
            </w:pPr>
            <w:r>
              <w:rPr>
                <w:rStyle w:val="1125Char"/>
                <w:rFonts w:ascii="仿宋" w:eastAsia="仿宋" w:cs="仿宋" w:hAnsi="仿宋" w:hint="eastAsia"/>
                <w:sz w:val="24"/>
              </w:rPr>
              <w:t>铝制（全口无孔2*1）1#-3#</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95%酒精消毒液</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1.规格：95%500ml；</w:t>
            </w:r>
          </w:p>
          <w:p>
            <w:pPr>
              <w:rPr>
                <w:rStyle w:val="1125Char"/>
                <w:rFonts w:ascii="仿宋" w:eastAsia="仿宋" w:cs="仿宋" w:hAnsi="仿宋"/>
                <w:sz w:val="24"/>
              </w:rPr>
            </w:pPr>
            <w:r>
              <w:rPr>
                <w:rStyle w:val="1125Char"/>
                <w:rFonts w:ascii="仿宋" w:eastAsia="仿宋" w:cs="仿宋" w:hAnsi="仿宋" w:hint="eastAsia"/>
                <w:sz w:val="24"/>
              </w:rPr>
              <w:t>2.本标准适用于以食用乙醇为加纯化水配置而成的消毒产品，该产品适用医疗消毒灭菌。</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碘伏消毒药</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1.规格：500ml；</w:t>
            </w:r>
          </w:p>
          <w:p>
            <w:pPr>
              <w:rPr>
                <w:rStyle w:val="1125Char"/>
                <w:rFonts w:ascii="仿宋" w:eastAsia="仿宋" w:cs="仿宋" w:hAnsi="仿宋"/>
                <w:sz w:val="24"/>
              </w:rPr>
            </w:pPr>
            <w:r>
              <w:rPr>
                <w:rStyle w:val="1125Char"/>
                <w:rFonts w:ascii="仿宋" w:eastAsia="仿宋" w:cs="仿宋" w:hAnsi="仿宋" w:hint="eastAsia"/>
                <w:sz w:val="24"/>
              </w:rPr>
              <w:t>2.本标准适用于以碘和脂肪醇聚氧乙烯醚为原料经络合生成络合碘溶液，并辅以碘化钾、碘酸钾等，经混合、灌装、包装而成的碘伏消毒液。</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一次性使用三用喷枪头125*1</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Fonts w:ascii="仿宋" w:eastAsia="仿宋" w:cs="仿宋" w:hAnsi="仿宋" w:hint="eastAsia"/>
                <w:sz w:val="24"/>
                <w:szCs w:val="24"/>
              </w:rPr>
              <w:t>1.规格：125支/瓶；</w:t>
            </w:r>
            <w:r>
              <w:rPr>
                <w:rStyle w:val="1125Char"/>
                <w:rFonts w:ascii="仿宋" w:eastAsia="仿宋" w:cs="仿宋" w:hAnsi="仿宋" w:hint="eastAsia"/>
                <w:sz w:val="24"/>
              </w:rPr>
              <w:t>型号：P7725；</w:t>
            </w:r>
          </w:p>
          <w:p>
            <w:pPr>
              <w:rPr>
                <w:rStyle w:val="1125Char"/>
                <w:rFonts w:ascii="仿宋" w:eastAsia="仿宋" w:cs="仿宋" w:hAnsi="仿宋"/>
                <w:sz w:val="24"/>
              </w:rPr>
            </w:pPr>
            <w:r>
              <w:rPr>
                <w:rFonts w:ascii="仿宋" w:eastAsia="仿宋" w:cs="仿宋" w:hAnsi="仿宋" w:hint="eastAsia"/>
                <w:sz w:val="24"/>
                <w:szCs w:val="24"/>
              </w:rPr>
              <w:t>2.</w:t>
            </w:r>
            <w:r>
              <w:rPr>
                <w:rStyle w:val="1125Char"/>
                <w:rFonts w:ascii="仿宋" w:eastAsia="仿宋" w:cs="仿宋" w:hAnsi="仿宋" w:hint="eastAsia"/>
                <w:sz w:val="24"/>
              </w:rPr>
              <w:t>主要由聚苯乙烯(ABS)塑料外管和塑料或金属内芯组成；</w:t>
            </w:r>
          </w:p>
          <w:p>
            <w:pPr>
              <w:rPr>
                <w:rStyle w:val="1125Char"/>
                <w:rFonts w:ascii="仿宋" w:eastAsia="仿宋" w:cs="仿宋" w:hAnsi="仿宋"/>
                <w:sz w:val="24"/>
              </w:rPr>
            </w:pPr>
            <w:r>
              <w:rPr>
                <w:rFonts w:ascii="仿宋" w:eastAsia="仿宋" w:cs="仿宋" w:hAnsi="仿宋" w:hint="eastAsia"/>
                <w:sz w:val="24"/>
                <w:szCs w:val="24"/>
              </w:rPr>
              <w:t>3.</w:t>
            </w:r>
            <w:r>
              <w:rPr>
                <w:rStyle w:val="1125Char"/>
                <w:rFonts w:ascii="仿宋" w:eastAsia="仿宋" w:cs="仿宋" w:hAnsi="仿宋" w:hint="eastAsia"/>
                <w:sz w:val="24"/>
              </w:rPr>
              <w:t>非无菌产品。</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胶质银止血明胶海绵</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为白色或类白色，质轻、坚韧、多孔的弹性海绵状材料裁切成所需规格的膜片。</w:t>
            </w:r>
          </w:p>
          <w:p>
            <w:pPr>
              <w:rPr>
                <w:rStyle w:val="1125Char"/>
                <w:rFonts w:ascii="仿宋" w:eastAsia="仿宋" w:cs="仿宋" w:hAnsi="仿宋"/>
                <w:sz w:val="24"/>
              </w:rPr>
            </w:pPr>
            <w:r>
              <w:rPr>
                <w:rStyle w:val="1125Char"/>
                <w:rFonts w:ascii="仿宋" w:eastAsia="仿宋" w:cs="仿宋" w:hAnsi="仿宋" w:hint="eastAsia"/>
                <w:sz w:val="24"/>
              </w:rPr>
              <w:t>2.每片的液体吸收性不少于自身重量的35倍;</w:t>
              <w:br/>
              <w:t>3.产品无菌，采用环氫乙烷灭菌；</w:t>
              <w:br/>
              <w:t>4.尺寸≥60*20mm，≥2片/包。</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过氧化氢（双氧水）</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1.规格：500ml；</w:t>
            </w:r>
          </w:p>
          <w:p>
            <w:pPr>
              <w:rPr>
                <w:rStyle w:val="1125Char"/>
                <w:rFonts w:ascii="仿宋" w:eastAsia="仿宋" w:cs="仿宋" w:hAnsi="仿宋"/>
                <w:sz w:val="24"/>
              </w:rPr>
            </w:pPr>
            <w:r>
              <w:rPr>
                <w:rStyle w:val="1125Char"/>
                <w:rFonts w:ascii="仿宋" w:eastAsia="仿宋" w:cs="仿宋" w:hAnsi="仿宋" w:hint="eastAsia"/>
                <w:sz w:val="24"/>
              </w:rPr>
              <w:t>2.本品是以过氧化氢为主要有效成分的消毒液，过氧化氢含量为2.7%~3.3%(w/v)。</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75%酒精消毒液</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1.规格：75%500ml；</w:t>
            </w:r>
          </w:p>
          <w:p>
            <w:pPr>
              <w:rPr>
                <w:rStyle w:val="1125Char"/>
                <w:rFonts w:ascii="仿宋" w:eastAsia="仿宋" w:cs="仿宋" w:hAnsi="仿宋"/>
                <w:sz w:val="24"/>
              </w:rPr>
            </w:pPr>
            <w:r>
              <w:rPr>
                <w:rStyle w:val="1125Char"/>
                <w:rFonts w:ascii="仿宋" w:eastAsia="仿宋" w:cs="仿宋" w:hAnsi="仿宋" w:hint="eastAsia"/>
                <w:sz w:val="24"/>
              </w:rPr>
              <w:t>2.本标准适用于以食用乙醇为加纯化水配置而成的消毒产品，该产品适用医疗消毒灭菌。</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吸潮纸尖</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1.规格：0.04和0.06锥度；</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由纸质或纯棉纤维制成；</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每盒100支。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检查手套（独立包装XS）</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型号：CS1115B；</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本产品手套分为附纸型、普通型。附纸型手套采用聚乙烯材料与全木浆纸张制造。普通型手套采用聚乙烯材料制造。</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有足够的强度和阻隔性能，非无菌提供，一次性使用。</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医用脱脂纱布片</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 w:eastAsia="仿宋" w:cs="仿宋" w:hAnsi="仿宋"/>
                <w:sz w:val="24"/>
                <w:szCs w:val="24"/>
              </w:rPr>
            </w:pPr>
            <w:r>
              <w:rPr>
                <w:rFonts w:ascii="仿宋" w:eastAsia="仿宋" w:cs="仿宋" w:hAnsi="仿宋" w:hint="eastAsia"/>
                <w:sz w:val="24"/>
                <w:szCs w:val="24"/>
              </w:rPr>
              <w:t> 规格：5*7cm-8p，2片/袋，50袋/包</w:t>
            </w:r>
          </w:p>
          <w:p>
            <w:pPr>
              <w:rPr>
                <w:rStyle w:val="1125Char"/>
                <w:rFonts w:ascii="仿宋" w:eastAsia="仿宋" w:cs="仿宋" w:hAnsi="仿宋"/>
                <w:sz w:val="24"/>
              </w:rPr>
            </w:pPr>
            <w:r>
              <w:rPr>
                <w:rFonts w:ascii="仿宋" w:eastAsia="仿宋" w:cs="仿宋" w:hAnsi="仿宋" w:hint="eastAsia"/>
                <w:sz w:val="24"/>
                <w:szCs w:val="24"/>
              </w:rPr>
              <w:t>不带钡线，灭菌型</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一次性使用无菌注射器-带针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1.5ml5#螺口；</w:t>
            </w:r>
          </w:p>
          <w:p>
            <w:pPr>
              <w:rPr>
                <w:rStyle w:val="1125Char"/>
                <w:rFonts w:ascii="仿宋" w:eastAsia="仿宋" w:cs="仿宋" w:hAnsi="仿宋"/>
                <w:sz w:val="24"/>
              </w:rPr>
            </w:pPr>
            <w:r>
              <w:rPr>
                <w:rStyle w:val="1125Char"/>
                <w:rFonts w:ascii="仿宋" w:eastAsia="仿宋" w:cs="仿宋" w:hAnsi="仿宋" w:hint="eastAsia"/>
                <w:sz w:val="24"/>
              </w:rPr>
              <w:t>2.产品由外套、芯杆、橡胶活塞和注射针(可选)组成。</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吸唾管</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一次性使用吸唾管长度为125mm或150mm；</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材质为聚氯乙烯材料,内嵌一根金属丝；</w:t>
              <w:br/>
              <w:t>3.≥100根/包。</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隔离膜</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Fonts w:ascii="仿宋" w:eastAsia="仿宋" w:cs="仿宋" w:hAnsi="仿宋"/>
                <w:sz w:val="24"/>
                <w:szCs w:val="24"/>
              </w:rPr>
            </w:pPr>
            <w:r>
              <w:rPr>
                <w:rFonts w:ascii="仿宋" w:eastAsia="仿宋" w:cs="仿宋" w:hAnsi="仿宋" w:hint="eastAsia"/>
                <w:sz w:val="24"/>
                <w:szCs w:val="24"/>
              </w:rPr>
              <w:t>1.规格：蓝色（每片10*15cm，厚度4s） 700克/1200张 （不带盒 不带托）</w:t>
            </w:r>
          </w:p>
          <w:p>
            <w:pPr>
              <w:rPr>
                <w:rStyle w:val="1125Char"/>
                <w:rFonts w:ascii="仿宋" w:eastAsia="仿宋" w:cs="仿宋" w:hAnsi="仿宋"/>
                <w:kern w:val="0"/>
                <w:sz w:val="24"/>
              </w:rPr>
            </w:pPr>
            <w:r>
              <w:rPr>
                <w:rFonts w:ascii="仿宋" w:eastAsia="仿宋" w:cs="仿宋" w:hAnsi="仿宋" w:hint="eastAsia"/>
                <w:sz w:val="24"/>
                <w:szCs w:val="24"/>
              </w:rPr>
              <w:t>2.高洁净度，粘度适中，不留残痕，虚线点断断连设计，易撕易贴</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PE检查手套</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无粉M；</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本产品手套分为附纸型、普通型。附纸型手套采用聚乙烯材料与全木浆纸张制造。普通型手套采用聚乙烯材料制造。</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有足够的强度和阻隔性能，非无菌提供，一次性使用。</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4.</w:t>
            </w:r>
            <w:r>
              <w:rPr>
                <w:rStyle w:val="1125Char"/>
                <w:rFonts w:ascii="仿宋" w:eastAsia="仿宋" w:cs="仿宋" w:hAnsi="仿宋" w:hint="eastAsia"/>
                <w:sz w:val="24"/>
              </w:rPr>
              <w:t>100袋/箱。</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19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平面卷带55mm*200m</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55mm*200m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平面卷带75mm*200m</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75mm*200m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平面卷带100mm*200m</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100mm*200m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研光工具系列</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1.临床应用抛光树脂、复合体、树脂加强型玻璃离子和瓷类修复体表面，毛刷纤维中富含研磨剂金刚砂颗粒，无需抛光膏；</w:t>
              <w:br/>
              <w:t>2.对牙面和修复体的边缘部位无损伤；</w:t>
              <w:br/>
              <w:t>3.可高温高压消毒或低温灭菌，对性能无影响；</w:t>
              <w:br/>
              <w:t>4.四种形态供选择；</w:t>
              <w:br/>
              <w:t>5.轻微压力，间歇应用，无需喷水，最大转速 5000rpm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卡瓦注油机油</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500ml</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医用脱脂棉球</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Fonts w:ascii="仿宋" w:eastAsia="仿宋" w:cs="仿宋" w:hAnsi="仿宋"/>
                <w:szCs w:val="24"/>
              </w:rPr>
            </w:pPr>
            <w:r>
              <w:rPr>
                <w:rFonts w:ascii="仿宋" w:eastAsia="仿宋" w:cs="仿宋" w:hAnsi="仿宋" w:hint="eastAsia"/>
                <w:szCs w:val="24"/>
              </w:rPr>
              <w:t> 1.规格：0.5g/个，500g/袋。</w:t>
            </w:r>
          </w:p>
          <w:p>
            <w:pPr>
              <w:pStyle w:val="2"/>
              <w:spacing w:before="0" w:after="0" w:line="240" w:lineRule="auto"/>
              <w:rPr>
                <w:rFonts w:ascii="仿宋" w:eastAsia="仿宋" w:cs="仿宋" w:hAnsi="仿宋"/>
                <w:szCs w:val="24"/>
              </w:rPr>
            </w:pPr>
            <w:r>
              <w:rPr>
                <w:rFonts w:ascii="仿宋" w:eastAsia="仿宋" w:cs="仿宋" w:hAnsi="仿宋" w:hint="eastAsia"/>
                <w:szCs w:val="24"/>
              </w:rPr>
              <w:t>2.由100%天然棉花经脱脂、漂白、加工制成。灭菌型。</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牙线签</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1.规格：50支/盒</w:t>
            </w:r>
          </w:p>
          <w:p>
            <w:pPr>
              <w:pStyle w:val="1128"/>
              <w:numPr>
                <w:ilvl w:val="0"/>
                <w:numId w:val="36"/>
              </w:numPr>
              <w:ind w:left="0"/>
              <w:rPr>
                <w:rStyle w:val="1125Char"/>
                <w:rFonts w:ascii="仿宋" w:eastAsia="仿宋" w:cs="仿宋" w:hAnsi="仿宋"/>
                <w:sz w:val="24"/>
              </w:rPr>
            </w:pPr>
            <w:r>
              <w:rPr>
                <w:rStyle w:val="1125Char"/>
                <w:rFonts w:ascii="仿宋" w:eastAsia="仿宋" w:cs="仿宋" w:hAnsi="仿宋" w:hint="eastAsia"/>
                <w:sz w:val="24"/>
              </w:rPr>
              <w:t>2.平滑弧形牙线头设计，有利于手持操作。</w:t>
            </w:r>
          </w:p>
          <w:p>
            <w:pPr>
              <w:pStyle w:val="1128"/>
              <w:numPr>
                <w:ilvl w:val="0"/>
                <w:numId w:val="36"/>
              </w:numPr>
              <w:ind w:left="0"/>
              <w:rPr>
                <w:rStyle w:val="1125Char"/>
                <w:rFonts w:ascii="仿宋" w:eastAsia="仿宋" w:cs="仿宋" w:hAnsi="仿宋"/>
                <w:sz w:val="24"/>
              </w:rPr>
            </w:pPr>
            <w:r>
              <w:rPr>
                <w:rStyle w:val="1125Char"/>
                <w:rFonts w:ascii="仿宋" w:eastAsia="仿宋" w:cs="仿宋" w:hAnsi="仿宋" w:hint="eastAsia"/>
                <w:sz w:val="24"/>
              </w:rPr>
              <w:t>多角度转向，使用不伤牙龈，不易断裂。</w:t>
            </w:r>
          </w:p>
          <w:p>
            <w:pPr>
              <w:rPr>
                <w:rStyle w:val="1125Char"/>
                <w:rFonts w:ascii="仿宋" w:eastAsia="仿宋" w:cs="仿宋" w:hAnsi="仿宋"/>
                <w:sz w:val="24"/>
              </w:rPr>
            </w:pPr>
            <w:r>
              <w:rPr>
                <w:rStyle w:val="1125Char"/>
                <w:rFonts w:ascii="仿宋" w:eastAsia="仿宋" w:cs="仿宋" w:hAnsi="仿宋" w:hint="eastAsia"/>
                <w:sz w:val="24"/>
              </w:rPr>
              <w:t>3.尾部圆弧刀锋弯钩设计，使用更加方便，深入清除牙斑，牙垢，食物残渣等嵌塞物。</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麻醉用注射针头</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1.规格：0.3mm*21mm；</w:t>
              <w:br/>
              <w:t>2.针头采用医用级不锈钢（如304或316L不锈钢）制成；</w:t>
              <w:br/>
              <w:t>3.≥100支/盒。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齿科藻酸盐印模材料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1.≥1kg；</w:t>
              <w:br/>
              <w:t>2.成分：常见成分包括海藻酸钠、石膏、硅藻土、磷酸钠、硫酸钙等。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3M窝沟封闭剂套装</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变色设计，固化前粉色使封闭剂的放置更容易准确，固化后变成自然的白色，高流动度使封闭剂很容易流入窝沟，内有氟离子释放，与釉质有粘接作用；</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窝沟封闭剂2支装(1.2ml/支)酸蚀剂支装(3ml/支)，酸蚀剂输送头25个(蓝色）。</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29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通用粘接系统</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1规格：5ml/瓶；</w:t>
            </w:r>
          </w:p>
          <w:p>
            <w:pPr>
              <w:rPr>
                <w:rStyle w:val="1125Char"/>
                <w:rFonts w:ascii="仿宋" w:eastAsia="仿宋" w:cs="仿宋" w:hAnsi="仿宋"/>
                <w:sz w:val="24"/>
              </w:rPr>
            </w:pPr>
            <w:r>
              <w:rPr>
                <w:rStyle w:val="1125Char"/>
                <w:rFonts w:ascii="仿宋" w:eastAsia="仿宋" w:cs="仿宋" w:hAnsi="仿宋" w:hint="eastAsia"/>
                <w:sz w:val="24"/>
              </w:rPr>
              <w:t>2.“自酸蚀”粘接；</w:t>
            </w:r>
          </w:p>
          <w:p>
            <w:pPr>
              <w:rPr>
                <w:rStyle w:val="1125Char"/>
                <w:rFonts w:ascii="仿宋" w:eastAsia="仿宋" w:cs="仿宋" w:hAnsi="仿宋"/>
                <w:sz w:val="24"/>
              </w:rPr>
            </w:pPr>
            <w:r>
              <w:rPr>
                <w:rStyle w:val="1125Char"/>
                <w:rFonts w:ascii="仿宋" w:eastAsia="仿宋" w:cs="仿宋" w:hAnsi="仿宋" w:hint="eastAsia"/>
                <w:sz w:val="24"/>
              </w:rPr>
              <w:t>3.适用于自固化或双固化的复合树脂类充填材料、水门汀或核材料的粘接。</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拔髓针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短0-6混，由手柄和针体组成，对根管内部进行处理的针形器械；</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可重复使用。工作部采用医用不锈钢制成，手柄采用聚对苯二甲酸丁二醇酯(PBT)材料制成；</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非无菌提供。</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齿科酸蚀剂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对牙体组织酸蚀处理；</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易于冲洗；</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≥2.5ml/支。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根管充填材料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 xml:space="preserve">硅酸钙（核心成分）、氧化锆（X阻射）、纤维素、磷酸二氢钙、氢氧化钙；                                               </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根管充填材料，用于根管治疗中的根管封闭充填，利于封闭侧枝根管；</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≥2g/盒。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含碘消毒液（碘甘油）</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≥20ml/瓶；</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主要有效成分碘和苯酚，碘含量15%~30%(w/w);苯酚含量15%~30%(w/w)。</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齿科氧化锌丁香酚水门汀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粉剂：10g/瓶×2；</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液剂：8ml/瓶。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抛光杯</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1.适用材料：复合树脂，修复体，玻璃离子等，抛光材料高度弹性，良好贴合修复体表面；</w:t>
              <w:br/>
              <w:t>2.GlossPLUS抛光器械内含氧化铝，可一步完成预抛光和抛光；</w:t>
              <w:br/>
              <w:t>3.HilusterPlus抛光器械内含金刚砂颗粒，精细抛光效果出色；</w:t>
              <w:br/>
              <w:t>4.各有3种形态，3种粗细度；</w:t>
              <w:br/>
              <w:t>5.可高温高压消毒，最高转速（有喷水时）：20000rpm，无喷水时：5000rpm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成型片（弧形成形条）</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1.规格：650；</w:t>
            </w:r>
          </w:p>
          <w:p>
            <w:pPr>
              <w:rPr>
                <w:rStyle w:val="1125Char"/>
                <w:rFonts w:ascii="仿宋" w:eastAsia="仿宋" w:cs="仿宋" w:hAnsi="仿宋"/>
                <w:sz w:val="24"/>
              </w:rPr>
            </w:pPr>
            <w:r>
              <w:rPr>
                <w:rStyle w:val="1125Char"/>
                <w:rFonts w:ascii="仿宋" w:eastAsia="仿宋" w:cs="仿宋" w:hAnsi="仿宋" w:hint="eastAsia"/>
                <w:sz w:val="24"/>
              </w:rPr>
              <w:t>2.宽8mm;宽10mm；</w:t>
            </w:r>
          </w:p>
          <w:p>
            <w:pPr>
              <w:rPr>
                <w:rStyle w:val="1125Char"/>
                <w:rFonts w:ascii="仿宋" w:eastAsia="仿宋" w:cs="仿宋" w:hAnsi="仿宋"/>
                <w:sz w:val="24"/>
              </w:rPr>
            </w:pPr>
            <w:r>
              <w:rPr>
                <w:rStyle w:val="1125Char"/>
                <w:rFonts w:ascii="仿宋" w:eastAsia="仿宋" w:cs="仿宋" w:hAnsi="仿宋" w:hint="eastAsia"/>
                <w:sz w:val="24"/>
              </w:rPr>
              <w:t>3.75个/包。</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通用树脂粘合剂系统</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永久性的双固化树脂粘合水门汀系统，与全酸蚀和自酸蚀粘合剂搭配使用，具有较好的通用性和相容性，可搭配optibond 通用粘接剂形成暗固化反应；</w:t>
              <w:br/>
              <w:t>2.用于陶、瓷、树脂、金属基材料以及CAD/CAM的粘固，适用于嵌体、贴面、牙冠、牙桥以及牙桩；</w:t>
            </w:r>
          </w:p>
          <w:p>
            <w:pPr>
              <w:pStyle w:val="1128"/>
              <w:ind w:firstLineChars="0" w:firstLine="0"/>
              <w:rPr>
                <w:rStyle w:val="1125Char"/>
                <w:rFonts w:ascii="仿宋" w:eastAsia="仿宋" w:cs="仿宋" w:hAnsi="仿宋"/>
                <w:sz w:val="24"/>
              </w:rPr>
            </w:pPr>
            <w:r>
              <w:rPr>
                <w:rStyle w:val="1125Char"/>
                <w:rFonts w:ascii="仿宋" w:eastAsia="仿宋" w:cs="仿宋" w:hAnsi="仿宋" w:hint="eastAsia"/>
                <w:sz w:val="24"/>
              </w:rPr>
              <w:t>3.粘结汞合金修复和桩、核材料；</w:t>
            </w:r>
          </w:p>
          <w:p>
            <w:pPr>
              <w:rPr>
                <w:rStyle w:val="1125Char"/>
                <w:rFonts w:ascii="仿宋" w:eastAsia="仿宋" w:cs="仿宋" w:hAnsi="仿宋"/>
                <w:sz w:val="24"/>
              </w:rPr>
            </w:pPr>
            <w:r>
              <w:rPr>
                <w:rStyle w:val="1125Char"/>
                <w:rFonts w:ascii="仿宋" w:eastAsia="仿宋" w:cs="仿宋" w:hAnsi="仿宋" w:hint="eastAsia"/>
                <w:sz w:val="24"/>
              </w:rPr>
              <w:t>4.透明色，白色，漂白色，黄色；</w:t>
            </w:r>
          </w:p>
          <w:p>
            <w:pPr>
              <w:rPr>
                <w:rStyle w:val="1125Char"/>
                <w:rFonts w:ascii="仿宋" w:eastAsia="仿宋" w:cs="仿宋" w:hAnsi="仿宋"/>
                <w:sz w:val="24"/>
              </w:rPr>
            </w:pPr>
            <w:r>
              <w:rPr>
                <w:rStyle w:val="1125Char"/>
                <w:rFonts w:ascii="仿宋" w:eastAsia="仿宋" w:cs="仿宋" w:hAnsi="仿宋" w:hint="eastAsia"/>
                <w:sz w:val="24"/>
              </w:rPr>
              <w:t>5.5g/支×1支/盒。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Wedges楔子套装</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1.小枫木牙间楔可以紧密贴合牙面，其两侧的凹面能够贴合牙齿的邻面外形；</w:t>
              <w:br/>
              <w:t>2.方形末端方便插入牙间楔，向上翘起的尖端设计避免损伤龈乳头；</w:t>
              <w:br/>
              <w:t>3.牙间楔由光滑的小枫木制成，保证其稳定性和抗压缩性，形态更稳定；</w:t>
              <w:br/>
              <w:t>4.8种不同的颜色区分楔子大小，500个/盒。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39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成型片</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 xml:space="preserve">可提供1#、2#、3#等型号； </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每袋10片。</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次氯酸钠溶液-1%</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1.250ml；</w:t>
            </w:r>
          </w:p>
          <w:p>
            <w:pPr>
              <w:rPr>
                <w:rStyle w:val="1125Char"/>
                <w:rFonts w:ascii="仿宋" w:eastAsia="仿宋" w:cs="仿宋" w:hAnsi="仿宋"/>
                <w:sz w:val="24"/>
              </w:rPr>
            </w:pPr>
            <w:r>
              <w:rPr>
                <w:rStyle w:val="1125Char"/>
                <w:rFonts w:ascii="仿宋" w:eastAsia="仿宋" w:cs="仿宋" w:hAnsi="仿宋" w:hint="eastAsia"/>
                <w:sz w:val="24"/>
              </w:rPr>
              <w:t>2.有效成分次氯酸钠，含量0.75%-1.05%。</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暂时充填材料（暂封膏）</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1.丁香油酚和氧化锌；</w:t>
              <w:br/>
              <w:t>2.≥40g/瓶。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碘仿</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1.20g；</w:t>
            </w:r>
          </w:p>
          <w:p>
            <w:pPr>
              <w:rPr>
                <w:rStyle w:val="1125Char"/>
                <w:rFonts w:ascii="仿宋" w:eastAsia="仿宋" w:cs="仿宋" w:hAnsi="仿宋"/>
                <w:sz w:val="24"/>
              </w:rPr>
            </w:pPr>
            <w:r>
              <w:rPr>
                <w:rStyle w:val="1125Char"/>
                <w:rFonts w:ascii="仿宋" w:eastAsia="仿宋" w:cs="仿宋" w:hAnsi="仿宋" w:hint="eastAsia"/>
                <w:sz w:val="24"/>
              </w:rPr>
              <w:t>2.为黄色有光泽的结晶或结晶性粉末，有特臭。</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磷酸锌水门汀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液15ml；</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氧化锌，氧化镁(粉体)磷酸，铝，氧化锌(液体)。</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磷酸锌水门汀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粉30g；</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氧化锌，氧化镁(粉体)磷酸，铝，氧化锌(液体)。</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无砷失活抑菌膏-绿</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1.≥1.5g/支；</w:t>
              <w:br/>
              <w:t>2.主要成分为多聚甲醛，主要有效成分为多聚甲醛，含量15%-60%。</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碘酚20ml</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1.20ml；</w:t>
            </w:r>
          </w:p>
          <w:p>
            <w:pPr>
              <w:rPr>
                <w:rStyle w:val="1125Char"/>
                <w:rFonts w:ascii="仿宋" w:eastAsia="仿宋" w:cs="仿宋" w:hAnsi="仿宋"/>
                <w:sz w:val="24"/>
              </w:rPr>
            </w:pPr>
            <w:r>
              <w:rPr>
                <w:rStyle w:val="1125Char"/>
                <w:rFonts w:ascii="仿宋" w:eastAsia="仿宋" w:cs="仿宋" w:hAnsi="仿宋" w:hint="eastAsia"/>
                <w:sz w:val="24"/>
              </w:rPr>
              <w:t>2.主要有效成分碘和苯酚，碘含量15%~30%(w/w);苯酚含量15%~30%(w/w)。</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牙科复合树脂修复材料Neofil</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1.本品主要由双酚A 甲基丙烯酸缩水甘油酯、二甲基丙烯酸甲酯、三甲基丙烯酸酯、1，6-己二醇二甲基丙烯酸酯、羟基甲苯、樟脑醌、硅酸钡、钡铝硼硅酸盐玻璃、二氧化硅组成；</w:t>
              <w:br/>
              <w:t>2.该产品用于口腔科中I、II、IV、V和VI类牙洞充填修复。</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成型片754</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Fonts w:ascii="仿宋" w:eastAsia="仿宋" w:cs="仿宋" w:hAnsi="仿宋" w:hint="eastAsia"/>
                <w:sz w:val="24"/>
                <w:szCs w:val="24"/>
              </w:rPr>
              <w:t>1.</w:t>
            </w:r>
            <w:r>
              <w:rPr>
                <w:rStyle w:val="1125Char"/>
                <w:rFonts w:ascii="仿宋" w:eastAsia="仿宋" w:cs="仿宋" w:hAnsi="仿宋" w:hint="eastAsia"/>
                <w:sz w:val="24"/>
              </w:rPr>
              <w:t>弯曲弧状；</w:t>
            </w:r>
          </w:p>
          <w:p>
            <w:pPr>
              <w:rPr>
                <w:rStyle w:val="1125Char"/>
                <w:rFonts w:ascii="仿宋" w:eastAsia="仿宋" w:cs="仿宋" w:hAnsi="仿宋"/>
                <w:sz w:val="24"/>
              </w:rPr>
            </w:pPr>
            <w:r>
              <w:rPr>
                <w:rFonts w:ascii="仿宋" w:eastAsia="仿宋" w:cs="仿宋" w:hAnsi="仿宋" w:hint="eastAsia"/>
                <w:sz w:val="24"/>
                <w:szCs w:val="24"/>
              </w:rPr>
              <w:t>2.</w:t>
            </w:r>
            <w:r>
              <w:rPr>
                <w:rStyle w:val="1125Char"/>
                <w:rFonts w:ascii="仿宋" w:eastAsia="仿宋" w:cs="仿宋" w:hAnsi="仿宋" w:hint="eastAsia"/>
                <w:sz w:val="24"/>
              </w:rPr>
              <w:t>材质：包括304、305、309和316等不同规格；</w:t>
            </w:r>
          </w:p>
          <w:p>
            <w:pPr>
              <w:rPr>
                <w:rStyle w:val="1125Char"/>
                <w:rFonts w:ascii="仿宋" w:eastAsia="仿宋" w:cs="仿宋" w:hAnsi="仿宋"/>
                <w:sz w:val="24"/>
              </w:rPr>
            </w:pPr>
            <w:r>
              <w:rPr>
                <w:rFonts w:ascii="仿宋" w:eastAsia="仿宋" w:cs="仿宋" w:hAnsi="仿宋" w:hint="eastAsia"/>
                <w:sz w:val="24"/>
                <w:szCs w:val="24"/>
              </w:rPr>
              <w:t>3.</w:t>
            </w:r>
            <w:r>
              <w:rPr>
                <w:rStyle w:val="1125Char"/>
                <w:rFonts w:ascii="仿宋" w:eastAsia="仿宋" w:cs="仿宋" w:hAnsi="仿宋" w:hint="eastAsia"/>
                <w:sz w:val="24"/>
              </w:rPr>
              <w:t>≥150条/盒。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49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齿科用根管充填材料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Vita,本产品属于糊剂型齿科用根管填充材料；</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化学成分组成:氢氧化钙，羧甲基纤维素钠盐，碘仿，聚甲基硅氧烷和橄榄油。</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流动树脂Z350XTFA2</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 xml:space="preserve">≥2g； </w:t>
              <w:br/>
              <w:t>2.2mm固化时间需20秒；</w:t>
              <w:br/>
              <w:t>3.颜色选择：提供A1、A2、A3、A3.5、等4种标准色号；</w:t>
            </w:r>
          </w:p>
          <w:p>
            <w:pPr>
              <w:rPr>
                <w:rStyle w:val="1125Char"/>
                <w:rFonts w:ascii="仿宋" w:eastAsia="仿宋" w:cs="仿宋" w:hAnsi="仿宋"/>
                <w:sz w:val="24"/>
              </w:rPr>
            </w:pPr>
            <w:r>
              <w:rPr>
                <w:rStyle w:val="1125Char"/>
                <w:rFonts w:ascii="仿宋" w:eastAsia="仿宋" w:cs="仿宋" w:hAnsi="仿宋" w:hint="eastAsia"/>
                <w:sz w:val="24"/>
              </w:rPr>
              <w:t>4.每盒2支。</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咬合纸</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Fonts w:ascii="仿宋" w:eastAsia="仿宋" w:cs="仿宋" w:hAnsi="仿宋"/>
                <w:szCs w:val="24"/>
              </w:rPr>
            </w:pPr>
            <w:r>
              <w:rPr>
                <w:rFonts w:ascii="仿宋" w:eastAsia="仿宋" w:cs="仿宋" w:hAnsi="仿宋" w:hint="eastAsia"/>
                <w:szCs w:val="24"/>
              </w:rPr>
              <w:t>1.蓝色，厚度：0.1mm，尺寸：110mm*20mm，200片/盒</w:t>
            </w:r>
          </w:p>
          <w:p>
            <w:pPr>
              <w:pStyle w:val="2"/>
              <w:spacing w:before="0" w:after="0" w:line="240" w:lineRule="auto"/>
              <w:rPr>
                <w:rFonts w:ascii="仿宋" w:eastAsia="仿宋" w:cs="仿宋" w:hAnsi="仿宋"/>
                <w:szCs w:val="24"/>
              </w:rPr>
            </w:pPr>
            <w:r>
              <w:rPr>
                <w:rStyle w:val="1125Char"/>
                <w:rFonts w:ascii="仿宋" w:eastAsia="仿宋" w:cs="仿宋" w:hAnsi="仿宋" w:hint="eastAsia"/>
                <w:sz w:val="24"/>
              </w:rPr>
              <w:t>2.</w:t>
            </w:r>
            <w:r>
              <w:rPr>
                <w:rFonts w:ascii="仿宋" w:eastAsia="仿宋" w:cs="仿宋" w:hAnsi="仿宋" w:hint="eastAsia"/>
                <w:szCs w:val="24"/>
              </w:rPr>
              <w:t xml:space="preserve"> 蓝色，厚度：0.06mm，尺寸：110mm*20mm，200片/盒</w:t>
            </w:r>
          </w:p>
          <w:p>
            <w:pPr>
              <w:pStyle w:val="2"/>
              <w:spacing w:before="0" w:after="0" w:line="240" w:lineRule="auto"/>
              <w:rPr>
                <w:rStyle w:val="1125Char"/>
                <w:rFonts w:ascii="仿宋" w:eastAsia="仿宋" w:cs="仿宋" w:hAnsi="仿宋"/>
                <w:sz w:val="24"/>
              </w:rPr>
            </w:pPr>
            <w:r>
              <w:rPr>
                <w:rStyle w:val="1125Char"/>
                <w:rFonts w:ascii="仿宋" w:eastAsia="仿宋" w:cs="仿宋" w:hAnsi="仿宋" w:hint="eastAsia"/>
                <w:sz w:val="24"/>
              </w:rPr>
              <w:t>3.</w:t>
            </w:r>
            <w:r>
              <w:rPr>
                <w:rFonts w:ascii="仿宋" w:eastAsia="仿宋" w:cs="仿宋" w:hAnsi="仿宋" w:hint="eastAsia"/>
                <w:szCs w:val="24"/>
              </w:rPr>
              <w:t xml:space="preserve"> 红色，厚度：0.03mm，尺寸：110mm*20mm，200片/盒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根管清洗糊剂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1.≥7g（2*1）/盒；</w:t>
              <w:br/>
              <w:t>2.成分通常包括乙二胺四乙酸（EDTA）和聚乙二醇（PEG）；</w:t>
            </w:r>
          </w:p>
          <w:p>
            <w:pPr>
              <w:rPr>
                <w:rStyle w:val="1125Char"/>
                <w:rFonts w:ascii="仿宋" w:eastAsia="仿宋" w:cs="仿宋" w:hAnsi="仿宋"/>
                <w:sz w:val="24"/>
              </w:rPr>
            </w:pPr>
            <w:r>
              <w:rPr>
                <w:rStyle w:val="1125Char"/>
                <w:rFonts w:ascii="仿宋" w:eastAsia="仿宋" w:cs="仿宋" w:hAnsi="仿宋" w:hint="eastAsia"/>
                <w:sz w:val="24"/>
              </w:rPr>
              <w:t>3.产品由乙二胺四乙酸、过氧化脲、聚乙二醇、蒸馏水、单硬脂酸甘油酯和聚丙烯树脂牙科输送器(外购有证)组成。‌</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流动性复合树脂修复材料A3</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1.光固化自粘性牙科合成修复材料，设计用于直接充填，垫底，窝沟封闭；</w:t>
              <w:br/>
              <w:t>2.操作方便，小的I类洞充填及II类洞垫底不需要额外粘接剂；</w:t>
              <w:br/>
              <w:t>3.能与瓷结合可以用于瓷修补；</w:t>
              <w:br/>
              <w:t>4.操作简便及释氟，儿牙窝沟封闭及乳牙充填。</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金刚砂车针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1.形状包括平头锥形（TF）、圆头锥形（TR）、锥头锥形（TC）、尖顶火焰形（FO）、圆球形（BR）、圆头柱形（SR）等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牙科粘接剂 OptiBond Universal</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GPDM专利技术与三元溶剂系统强强联合，可搭配何种酸蚀技术，在所有表面和基底上均表现出出色的粘接强度；</w:t>
              <w:br/>
              <w:t>2.可靠的粘接强度: 对于牙釉质及牙本质界面均可提供满足临床需求的粘接强度；</w:t>
              <w:br/>
              <w:t>3.低术后敏感:  粘接技术的亲水性能，可提高牙本质渗透能力，以防止微渗漏和术后敏感；</w:t>
              <w:br/>
              <w:t>4.应用广泛: 可通用于直接修复与间接修复，可搭配全酸蚀、自酸蚀或选择性酸蚀技术；</w:t>
            </w:r>
          </w:p>
          <w:p>
            <w:pPr>
              <w:rPr>
                <w:rStyle w:val="1125Char"/>
                <w:rFonts w:ascii="仿宋" w:eastAsia="仿宋" w:cs="仿宋" w:hAnsi="仿宋"/>
                <w:sz w:val="24"/>
              </w:rPr>
            </w:pPr>
            <w:r>
              <w:rPr>
                <w:rStyle w:val="1125Char"/>
                <w:rFonts w:ascii="仿宋" w:eastAsia="仿宋" w:cs="仿宋" w:hAnsi="仿宋" w:hint="eastAsia"/>
                <w:sz w:val="24"/>
              </w:rPr>
              <w:t>5.5ml/瓶。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牙科树脂粘接剂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双组份通用型粘接剂，应用广泛：可通用于直接修复与间接修复，可搭配全酸蚀、自酸蚀或选择性酸蚀技术；更稳健的粘接强度：对直接修复与间接修复的任何界面都可以提供有效的粘接强度；</w:t>
              <w:br/>
              <w:t>2.更精简的操作：得益于与树脂水门汀及桩核修复材料的兼容能力，为间接修复提供更精简的粘接操作；</w:t>
              <w:br/>
              <w:t>3.无需额外准备双固化催化剂、硅烷偶联剂、以及修复体内表面预处理剂；</w:t>
              <w:br/>
              <w:t>4.暗固化模式：与NX3树脂水门汀搭配使用，更加简化操作流程瓶装补充装-预处理剂 5ml/瓶，瓶装补充装-粘接剂；</w:t>
            </w:r>
          </w:p>
          <w:p>
            <w:pPr>
              <w:rPr>
                <w:rStyle w:val="1125Char"/>
                <w:rFonts w:ascii="仿宋" w:eastAsia="仿宋" w:cs="仿宋" w:hAnsi="仿宋"/>
                <w:sz w:val="24"/>
              </w:rPr>
            </w:pPr>
            <w:r>
              <w:rPr>
                <w:rStyle w:val="1125Char"/>
                <w:rFonts w:ascii="仿宋" w:eastAsia="仿宋" w:cs="仿宋" w:hAnsi="仿宋" w:hint="eastAsia"/>
                <w:sz w:val="24"/>
              </w:rPr>
              <w:t>5.5ml/瓶。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光固化复合树脂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后牙专用；</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20秒固化深度2.5mm；</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每支4g。</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手用根管锉</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包含k锉h锉；工作部分：不锈钢，柄部：硅树脂材料，止动片：硅胶。</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21mm，#6，#8，#10,#15，#20，#25，#30，#35，#40，#45。</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25mm，#6，#8，#10,#15，#20，#25，#30，#35，#40，#45。</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4.</w:t>
            </w:r>
            <w:r>
              <w:rPr>
                <w:rStyle w:val="1125Char"/>
                <w:rFonts w:ascii="仿宋" w:eastAsia="仿宋" w:cs="仿宋" w:hAnsi="仿宋" w:hint="eastAsia"/>
                <w:sz w:val="24"/>
              </w:rPr>
              <w:t>31mm，#6，#8，#10,#15，#20，#25，#30，#35，#40，#45。</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59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机用锉</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Style w:val="1125Char"/>
                <w:rFonts w:ascii="仿宋" w:eastAsia="仿宋" w:cs="仿宋" w:hAnsi="仿宋"/>
                <w:sz w:val="24"/>
              </w:rPr>
            </w:pPr>
            <w:r>
              <w:rPr>
                <w:rStyle w:val="1125Char"/>
                <w:rFonts w:ascii="仿宋" w:eastAsia="仿宋" w:cs="仿宋" w:hAnsi="仿宋" w:hint="eastAsia"/>
                <w:sz w:val="24"/>
              </w:rPr>
              <w:t>1.</w:t>
            </w:r>
            <w:r>
              <w:rPr>
                <w:rFonts w:ascii="仿宋" w:eastAsia="仿宋" w:cs="仿宋" w:hAnsi="仿宋" w:hint="eastAsia"/>
                <w:szCs w:val="24"/>
              </w:rPr>
              <w:t xml:space="preserve"> 21mm（10/20、04/20、06/25、04/35）4支/板；25mm（10/20、04/20、06/25、04/35）4支/板；31mm（10/20、04/20、06/25、04/35）4支/板</w:t>
            </w:r>
          </w:p>
          <w:p>
            <w:pPr>
              <w:rPr>
                <w:rStyle w:val="1125Char"/>
                <w:rFonts w:ascii="仿宋" w:eastAsia="仿宋" w:cs="仿宋" w:hAnsi="仿宋"/>
                <w:sz w:val="24"/>
              </w:rPr>
            </w:pPr>
            <w:r>
              <w:rPr>
                <w:rStyle w:val="1125Char"/>
                <w:rFonts w:ascii="仿宋" w:eastAsia="仿宋" w:cs="仿宋" w:hAnsi="仿宋" w:hint="eastAsia"/>
                <w:sz w:val="24"/>
              </w:rPr>
              <w:t>2.</w:t>
            </w:r>
            <w:r>
              <w:rPr>
                <w:rFonts w:ascii="仿宋" w:eastAsia="仿宋" w:cs="仿宋" w:hAnsi="仿宋" w:hint="eastAsia"/>
                <w:sz w:val="24"/>
                <w:szCs w:val="24"/>
              </w:rPr>
              <w:t xml:space="preserve"> 统一转速：500rpm，统一扭力：2.5N.CM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通用复合树脂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1.应用了ART球形填料技术，添加二氧化锆成分，更好的色彩协调能力及变色龙效应，高强度及耐用性；</w:t>
              <w:br/>
              <w:t>2.填料率81%，抗压强度366Mpa；</w:t>
              <w:br/>
              <w:t>3.纳米颗粒级别的网状填料系统，提高与树脂间的聚合效率；</w:t>
              <w:br/>
              <w:t>4.更高的抗折强度；</w:t>
              <w:br/>
              <w:t>5.含有流变改性填料，拥有更舒适的操作手感，不粘器械，减少操作时间。</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after="0" w:line="240" w:lineRule="auto"/>
              <w:jc w:val="center"/>
              <w:rPr>
                <w:rStyle w:val="1125Char"/>
                <w:rFonts w:ascii="仿宋" w:eastAsia="仿宋" w:cs="仿宋" w:hAnsi="仿宋"/>
                <w:sz w:val="24"/>
              </w:rPr>
            </w:pPr>
            <w:r>
              <w:rPr>
                <w:rFonts w:ascii="仿宋" w:eastAsia="仿宋" w:cs="仿宋" w:hAnsi="仿宋" w:hint="eastAsia"/>
                <w:sz w:val="24"/>
              </w:rPr>
              <w:t>郎力牌Ⅱ型抑菌剂（甲醛甲酚溶液fc)</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1.20ml；</w:t>
            </w:r>
          </w:p>
          <w:p>
            <w:pPr>
              <w:rPr>
                <w:rStyle w:val="1125Char"/>
                <w:rFonts w:ascii="仿宋" w:eastAsia="仿宋" w:cs="仿宋" w:hAnsi="仿宋"/>
                <w:sz w:val="24"/>
              </w:rPr>
            </w:pPr>
            <w:r>
              <w:rPr>
                <w:rStyle w:val="1125Char"/>
                <w:rFonts w:ascii="仿宋" w:eastAsia="仿宋" w:cs="仿宋" w:hAnsi="仿宋" w:hint="eastAsia"/>
                <w:sz w:val="24"/>
              </w:rPr>
              <w:t>2.甲酚,24.3%-29.7% (w/w)。</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氧化锌丁香酚水门汀（纯丁香油）oc</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≥20ml/瓶；</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该产品由粉剂和液剂组成。</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after="0" w:line="240" w:lineRule="auto"/>
              <w:jc w:val="center"/>
              <w:rPr>
                <w:rStyle w:val="1125Char"/>
                <w:rFonts w:ascii="仿宋" w:eastAsia="仿宋" w:cs="仿宋" w:hAnsi="仿宋"/>
                <w:sz w:val="24"/>
              </w:rPr>
            </w:pPr>
            <w:r>
              <w:rPr>
                <w:rFonts w:ascii="仿宋" w:eastAsia="仿宋" w:cs="仿宋" w:hAnsi="仿宋" w:hint="eastAsia"/>
                <w:sz w:val="24"/>
              </w:rPr>
              <w:t>朗力牌Ⅰ型抑菌液（樟脑苯酚溶液cp)</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1.20ml；</w:t>
            </w:r>
          </w:p>
          <w:p>
            <w:pPr>
              <w:rPr>
                <w:rStyle w:val="1125Char"/>
                <w:rFonts w:ascii="仿宋" w:eastAsia="仿宋" w:cs="仿宋" w:hAnsi="仿宋"/>
                <w:sz w:val="24"/>
              </w:rPr>
            </w:pPr>
            <w:r>
              <w:rPr>
                <w:rStyle w:val="1125Char"/>
                <w:rFonts w:ascii="仿宋" w:eastAsia="仿宋" w:cs="仿宋" w:hAnsi="仿宋" w:hint="eastAsia"/>
                <w:sz w:val="24"/>
              </w:rPr>
              <w:t>2.苯酚，18%-22%(w/w),樟脑,乙醇等。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氟保护剂</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1.24小时持续释氟发挥防龋抗敏作用；</w:t>
              <w:br/>
              <w:t>2.氟离子浓度为22600ppm；</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独立包装；</w:t>
              <w:br/>
              <w:t>4.使用后即刻就可以进食；</w:t>
            </w:r>
          </w:p>
          <w:p>
            <w:pPr>
              <w:rPr>
                <w:rStyle w:val="1125Char"/>
                <w:rFonts w:ascii="仿宋" w:eastAsia="仿宋" w:cs="仿宋" w:hAnsi="仿宋"/>
                <w:sz w:val="24"/>
              </w:rPr>
            </w:pPr>
            <w:r>
              <w:rPr>
                <w:rStyle w:val="1125Char"/>
                <w:rFonts w:ascii="仿宋" w:eastAsia="仿宋" w:cs="仿宋" w:hAnsi="仿宋" w:hint="eastAsia"/>
                <w:sz w:val="24"/>
              </w:rPr>
              <w:t>5.每盒50支每只0.5ml。</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牙科种植系统</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1.含种植体、愈合基台、修复基台、转移体和替代体；</w:t>
            </w:r>
          </w:p>
          <w:p>
            <w:pPr>
              <w:rPr>
                <w:rStyle w:val="1125Char"/>
                <w:rFonts w:ascii="仿宋" w:eastAsia="仿宋" w:cs="仿宋" w:hAnsi="仿宋"/>
                <w:sz w:val="24"/>
              </w:rPr>
            </w:pPr>
            <w:r>
              <w:rPr>
                <w:rStyle w:val="1125Char"/>
                <w:rFonts w:ascii="仿宋" w:eastAsia="仿宋" w:cs="仿宋" w:hAnsi="仿宋" w:hint="eastAsia"/>
                <w:sz w:val="24"/>
              </w:rPr>
              <w:t>2.适用于口腔上、下颌骨内种植治疗，使缺失和部分有齿患者的咬合功能修复。</w:t>
            </w:r>
          </w:p>
          <w:p>
            <w:pPr>
              <w:rPr>
                <w:rStyle w:val="1125Char"/>
                <w:rFonts w:ascii="仿宋" w:eastAsia="仿宋" w:cs="仿宋" w:hAnsi="仿宋"/>
                <w:sz w:val="24"/>
              </w:rPr>
            </w:pPr>
            <w:r>
              <w:rPr>
                <w:rStyle w:val="1125Char"/>
                <w:rFonts w:ascii="仿宋" w:eastAsia="仿宋" w:cs="仿宋" w:hAnsi="仿宋" w:hint="eastAsia"/>
                <w:sz w:val="24"/>
              </w:rPr>
              <w:t>3.SLA表面处理愈合时间比常规植体缩短一半；</w:t>
            </w:r>
          </w:p>
          <w:p>
            <w:pPr>
              <w:rPr>
                <w:rStyle w:val="1125Char"/>
                <w:rFonts w:ascii="仿宋" w:eastAsia="仿宋" w:cs="仿宋" w:hAnsi="仿宋"/>
                <w:sz w:val="24"/>
              </w:rPr>
            </w:pPr>
            <w:r>
              <w:rPr>
                <w:rStyle w:val="1125Char"/>
                <w:rFonts w:ascii="仿宋" w:eastAsia="仿宋" w:cs="仿宋" w:hAnsi="仿宋" w:hint="eastAsia"/>
                <w:sz w:val="24"/>
              </w:rPr>
              <w:t>4.亲水钛锆材质为全球唯一、植体强度更高；</w:t>
            </w:r>
          </w:p>
          <w:p>
            <w:pPr>
              <w:rPr>
                <w:rStyle w:val="1125Char"/>
                <w:rFonts w:ascii="仿宋" w:eastAsia="仿宋" w:cs="仿宋" w:hAnsi="仿宋"/>
                <w:sz w:val="24"/>
              </w:rPr>
            </w:pPr>
            <w:r>
              <w:rPr>
                <w:rStyle w:val="1125Char"/>
                <w:rFonts w:ascii="仿宋" w:eastAsia="仿宋" w:cs="仿宋" w:hAnsi="仿宋" w:hint="eastAsia"/>
                <w:sz w:val="24"/>
              </w:rPr>
              <w:t>5.更小直径适用牙位更广，更加微创，可以提高无牙颌患者使用的舒适度。</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一次性使用口腔涂药棒</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1.型号：大、中、小号；</w:t>
              <w:br/>
              <w:t>2.≥100支/瓶。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氯己定冲洗液</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1.2%250ml；</w:t>
            </w:r>
          </w:p>
          <w:p>
            <w:pPr>
              <w:rPr>
                <w:rStyle w:val="1125Char"/>
                <w:rFonts w:ascii="仿宋" w:eastAsia="仿宋" w:cs="仿宋" w:hAnsi="仿宋"/>
                <w:sz w:val="24"/>
              </w:rPr>
            </w:pPr>
            <w:r>
              <w:rPr>
                <w:rStyle w:val="1125Char"/>
                <w:rFonts w:ascii="仿宋" w:eastAsia="仿宋" w:cs="仿宋" w:hAnsi="仿宋" w:hint="eastAsia"/>
                <w:sz w:val="24"/>
              </w:rPr>
              <w:t>2.葡萄糖酸氯已定0.2%(W/W)[抑制微生物类别],对大肠杆菌、金黄色葡萄球菌、白色念珠菌有较强抑菌作用。</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after="0" w:line="240" w:lineRule="auto"/>
              <w:jc w:val="center"/>
              <w:rPr>
                <w:rStyle w:val="1125Char"/>
                <w:rFonts w:ascii="仿宋" w:eastAsia="仿宋" w:cs="仿宋" w:hAnsi="仿宋"/>
                <w:sz w:val="24"/>
              </w:rPr>
            </w:pPr>
            <w:r>
              <w:rPr>
                <w:rFonts w:ascii="仿宋" w:eastAsia="仿宋" w:cs="仿宋" w:hAnsi="仿宋" w:hint="eastAsia"/>
                <w:sz w:val="24"/>
              </w:rPr>
              <w:t>侧方冲洗针</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2"/>
              <w:spacing w:before="0" w:after="0" w:line="240" w:lineRule="auto"/>
              <w:rPr>
                <w:rFonts w:ascii="仿宋" w:eastAsia="仿宋" w:cs="仿宋" w:hAnsi="仿宋"/>
                <w:szCs w:val="24"/>
              </w:rPr>
            </w:pPr>
            <w:r>
              <w:rPr>
                <w:rFonts w:ascii="仿宋" w:eastAsia="仿宋" w:cs="仿宋" w:hAnsi="仿宋" w:hint="eastAsia"/>
                <w:szCs w:val="24"/>
              </w:rPr>
              <w:t> 1.规格：S-27G-22，20支/盒</w:t>
            </w:r>
          </w:p>
          <w:p>
            <w:pPr>
              <w:pStyle w:val="2"/>
              <w:spacing w:before="0" w:after="0" w:line="240" w:lineRule="auto"/>
              <w:rPr>
                <w:rStyle w:val="1125Char"/>
                <w:rFonts w:ascii="仿宋" w:eastAsia="仿宋" w:cs="仿宋" w:hAnsi="仿宋"/>
                <w:sz w:val="24"/>
              </w:rPr>
            </w:pPr>
            <w:r>
              <w:rPr>
                <w:rFonts w:ascii="仿宋" w:eastAsia="仿宋" w:cs="仿宋" w:hAnsi="仿宋" w:hint="eastAsia"/>
                <w:szCs w:val="24"/>
              </w:rPr>
              <w:t>2.双侧开口，聚丙烯材质带色环可标记根管长度。</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69</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矽离子</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为机动类，由金属柄和工作端组成，金属柄与牙科手机连接;</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其工作端为子弹状、倒锥状、杯状;</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3.</w:t>
            </w:r>
            <w:r>
              <w:rPr>
                <w:rStyle w:val="1125Char"/>
                <w:rFonts w:ascii="仿宋" w:eastAsia="仿宋" w:cs="仿宋" w:hAnsi="仿宋" w:hint="eastAsia"/>
                <w:sz w:val="24"/>
              </w:rPr>
              <w:t>每盒25*1。</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70</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漱口水</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0.12%氯己定，200ml/瓶</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71</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硅橡胶印模材料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1.由乙烯基聚硅氧烷、填料、色素、交联剂、铂催化剂等组成；</w:t>
              <w:br/>
              <w:t>2.≥200ml，4*1/盒。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72</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硅橡胶印模材料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口内凝固时间：一般为3分钟至5分钟；</w:t>
              <w:br/>
              <w:t xml:space="preserve">2.包含乙烯基聚硅氧烷、交联剂、催化剂、填料（如二氧化硅、石英粉）等； </w:t>
            </w:r>
          </w:p>
          <w:p>
            <w:pPr>
              <w:rPr>
                <w:rStyle w:val="1125Char"/>
                <w:rFonts w:ascii="仿宋" w:eastAsia="仿宋" w:cs="仿宋" w:hAnsi="仿宋"/>
                <w:sz w:val="24"/>
              </w:rPr>
            </w:pPr>
            <w:r>
              <w:rPr>
                <w:rStyle w:val="1125Char"/>
                <w:rFonts w:ascii="仿宋" w:eastAsia="仿宋" w:cs="仿宋" w:hAnsi="仿宋" w:hint="eastAsia"/>
                <w:sz w:val="24"/>
              </w:rPr>
              <w:t>3.每盒8.5g。</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73</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模型蜡-常用型</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≥240g（20*1）/盒。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74</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纤维根管桩修复系统2号补充装</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用于口腔修复治疗，适用于余留牙结构不足（&lt;4mm）时使用，需要纤维桩支撑和固定牙冠的修复治疗；</w:t>
            </w:r>
          </w:p>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2.</w:t>
            </w:r>
            <w:r>
              <w:rPr>
                <w:rStyle w:val="1125Char"/>
                <w:rFonts w:ascii="仿宋" w:eastAsia="仿宋" w:cs="仿宋" w:hAnsi="仿宋" w:hint="eastAsia"/>
                <w:sz w:val="24"/>
              </w:rPr>
              <w:t>颈部有螺纹，增加固位性；</w:t>
              <w:br/>
              <w:t>3.≥10支/盒。</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75</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排龈线（不含药）</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numPr>
                <w:ilvl w:val="0"/>
                <w:numId w:val="37"/>
              </w:numPr>
              <w:ind w:left="0"/>
              <w:rPr>
                <w:rFonts w:ascii="仿宋" w:eastAsia="仿宋" w:cs="仿宋" w:hAnsi="仿宋"/>
                <w:sz w:val="24"/>
                <w:szCs w:val="24"/>
              </w:rPr>
            </w:pPr>
            <w:r>
              <w:rPr>
                <w:rFonts w:ascii="仿宋" w:eastAsia="仿宋" w:cs="仿宋" w:hAnsi="仿宋" w:hint="eastAsia"/>
                <w:sz w:val="24"/>
                <w:szCs w:val="24"/>
              </w:rPr>
              <w:t>1.规格名称 #00，包装尺寸 长：2.5cm 宽：2.5cm 高：6cm</w:t>
            </w:r>
          </w:p>
          <w:p>
            <w:pPr>
              <w:pStyle w:val="1128"/>
              <w:numPr>
                <w:ilvl w:val="0"/>
                <w:numId w:val="37"/>
              </w:numPr>
              <w:ind w:left="0"/>
              <w:rPr>
                <w:rFonts w:ascii="仿宋" w:eastAsia="仿宋" w:cs="仿宋" w:hAnsi="仿宋"/>
                <w:sz w:val="24"/>
                <w:szCs w:val="24"/>
              </w:rPr>
            </w:pPr>
            <w:r>
              <w:rPr>
                <w:rFonts w:ascii="仿宋" w:eastAsia="仿宋" w:cs="仿宋" w:hAnsi="仿宋" w:hint="eastAsia"/>
                <w:sz w:val="24"/>
                <w:szCs w:val="24"/>
              </w:rPr>
              <w:t>2.规格名称 #0，包装尺寸 长：2.5cm 宽：2.2cm 高：6cm</w:t>
            </w:r>
          </w:p>
          <w:p>
            <w:pPr>
              <w:pStyle w:val="16"/>
              <w:spacing w:before="0" w:beforeAutospacing="0" w:after="0" w:afterAutospacing="0"/>
              <w:rPr>
                <w:rStyle w:val="1125Char"/>
                <w:rFonts w:ascii="仿宋" w:eastAsia="仿宋" w:cs="仿宋" w:hAnsi="仿宋"/>
                <w:kern w:val="0"/>
                <w:sz w:val="24"/>
              </w:rPr>
            </w:pPr>
            <w:r>
              <w:rPr>
                <w:rStyle w:val="1125Char"/>
                <w:rFonts w:ascii="仿宋" w:eastAsia="仿宋" w:cs="仿宋" w:hAnsi="仿宋" w:hint="eastAsia"/>
                <w:sz w:val="24"/>
              </w:rPr>
              <w:t>3.</w:t>
            </w:r>
            <w:r>
              <w:rPr>
                <w:rFonts w:ascii="仿宋" w:eastAsia="仿宋" w:cs="仿宋" w:hAnsi="仿宋" w:hint="eastAsia"/>
                <w:sz w:val="24"/>
                <w:szCs w:val="24"/>
              </w:rPr>
              <w:t>规格名称 #000，包装尺寸 长：2.5cm 宽：2.5cm 高：6cm</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76</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自粘接树脂水门汀</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成分：双重功能的甲基丙烯酸盐；</w:t>
              <w:br/>
              <w:t>2.强度不小于50Mpa，固化时间不大于10分钟，用于纤维桩的粘接；</w:t>
            </w:r>
          </w:p>
          <w:p>
            <w:pPr>
              <w:rPr>
                <w:rStyle w:val="1125Char"/>
                <w:rFonts w:ascii="仿宋" w:eastAsia="仿宋" w:cs="仿宋" w:hAnsi="仿宋"/>
                <w:sz w:val="24"/>
              </w:rPr>
            </w:pPr>
            <w:r>
              <w:rPr>
                <w:rStyle w:val="1125Char"/>
                <w:rFonts w:ascii="仿宋" w:eastAsia="仿宋" w:cs="仿宋" w:hAnsi="仿宋" w:hint="eastAsia"/>
                <w:sz w:val="24"/>
              </w:rPr>
              <w:t>3.每盒1支,8.5g。</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77</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丝奇乐超硬石膏</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rPr>
                <w:rStyle w:val="1125Char"/>
                <w:rFonts w:ascii="仿宋" w:eastAsia="仿宋" w:cs="仿宋" w:hAnsi="仿宋"/>
                <w:sz w:val="24"/>
              </w:rPr>
            </w:pPr>
            <w:r>
              <w:rPr>
                <w:rStyle w:val="1125Char"/>
                <w:rFonts w:ascii="仿宋" w:eastAsia="仿宋" w:cs="仿宋" w:hAnsi="仿宋" w:hint="eastAsia"/>
                <w:sz w:val="24"/>
              </w:rPr>
              <w:t>主要成分为熟石膏、硫酸钾、磷石膏、柠檬酸钠等或二水合硫酸钙、铸型石膏、酒石酸钾钠、硫酸钾等。</w:t>
            </w:r>
          </w:p>
        </w:tc>
      </w:tr>
      <w:tr>
        <w:tc>
          <w:tcPr>
            <w:tcW w:w="358"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4"/>
              <w:keepNext/>
              <w:widowControl w:val="0"/>
              <w:snapToGrid w:val="0"/>
              <w:spacing w:after="0" w:line="240" w:lineRule="auto"/>
              <w:jc w:val="center"/>
              <w:textAlignment w:val="baseline"/>
              <w:rPr>
                <w:rStyle w:val="1125Char"/>
                <w:rFonts w:ascii="仿宋" w:eastAsia="仿宋" w:cs="仿宋" w:hAnsi="仿宋"/>
                <w:sz w:val="24"/>
              </w:rPr>
            </w:pPr>
            <w:r>
              <w:rPr>
                <w:rStyle w:val="1125Char"/>
                <w:rFonts w:ascii="仿宋" w:eastAsia="仿宋" w:cs="仿宋" w:hAnsi="仿宋" w:hint="eastAsia"/>
                <w:sz w:val="24"/>
              </w:rPr>
              <w:t>78</w:t>
            </w:r>
          </w:p>
        </w:tc>
        <w:tc>
          <w:tcPr>
            <w:tcW w:w="1001"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572"/>
              <w:keepNext/>
              <w:widowControl w:val="0"/>
              <w:snapToGrid w:val="0"/>
              <w:spacing w:line="240" w:lineRule="auto"/>
              <w:jc w:val="center"/>
              <w:rPr>
                <w:rStyle w:val="1125Char"/>
                <w:rFonts w:ascii="仿宋" w:eastAsia="仿宋" w:cs="仿宋" w:hAnsi="仿宋"/>
                <w:sz w:val="24"/>
              </w:rPr>
            </w:pPr>
            <w:r>
              <w:rPr>
                <w:rFonts w:ascii="仿宋" w:eastAsia="仿宋" w:cs="仿宋" w:hAnsi="仿宋" w:hint="eastAsia"/>
                <w:sz w:val="24"/>
              </w:rPr>
              <w:t>临时冠材料</w:t>
            </w:r>
          </w:p>
        </w:tc>
        <w:tc>
          <w:tcPr>
            <w:tcW w:w="3640" w:type="pct"/>
            <w:tcBorders>
              <w:top w:val="single" w:sz="4" w:space="0" w:color="000000"/>
              <w:left w:val="single" w:sz="4" w:space="0" w:color="000000"/>
              <w:bottom w:val="single" w:sz="4" w:space="0" w:color="000000"/>
              <w:right w:val="single" w:sz="4" w:space="0" w:color="000000"/>
              <w:tl2br w:val="nil"/>
              <w:tr2bl w:val="nil"/>
            </w:tcBorders>
            <w:vAlign w:val="center"/>
          </w:tcPr>
          <w:p>
            <w:pPr>
              <w:pStyle w:val="1128"/>
              <w:ind w:firstLineChars="0" w:firstLine="0"/>
              <w:rPr>
                <w:rStyle w:val="1125Char"/>
                <w:rFonts w:ascii="仿宋" w:eastAsia="仿宋" w:cs="仿宋" w:hAnsi="仿宋"/>
                <w:sz w:val="24"/>
              </w:rPr>
            </w:pPr>
            <w:r>
              <w:rPr>
                <w:rFonts w:ascii="仿宋" w:eastAsia="仿宋" w:cs="仿宋" w:hAnsi="仿宋" w:hint="eastAsia"/>
                <w:kern w:val="2"/>
                <w:sz w:val="24"/>
                <w:szCs w:val="24"/>
              </w:rPr>
              <w:t>1.</w:t>
            </w:r>
            <w:r>
              <w:rPr>
                <w:rStyle w:val="1125Char"/>
                <w:rFonts w:ascii="仿宋" w:eastAsia="仿宋" w:cs="仿宋" w:hAnsi="仿宋" w:hint="eastAsia"/>
                <w:sz w:val="24"/>
              </w:rPr>
              <w:t>复合树脂类的临时冠桥材料，具有高强度和高精度，易于抛光，具有美观性；</w:t>
              <w:br/>
              <w:t>2.用压送枪混合使操作更加简单；</w:t>
            </w:r>
          </w:p>
          <w:p>
            <w:pPr>
              <w:rPr>
                <w:rStyle w:val="1125Char"/>
                <w:rFonts w:ascii="仿宋" w:eastAsia="仿宋" w:cs="仿宋" w:hAnsi="仿宋"/>
                <w:sz w:val="24"/>
              </w:rPr>
            </w:pPr>
            <w:r>
              <w:rPr>
                <w:rStyle w:val="1125Char"/>
                <w:rFonts w:ascii="仿宋" w:eastAsia="仿宋" w:cs="仿宋" w:hAnsi="仿宋" w:hint="eastAsia"/>
                <w:sz w:val="24"/>
              </w:rPr>
              <w:t>3.每盒67g。</w:t>
            </w:r>
          </w:p>
        </w:tc>
      </w:tr>
    </w:tbl>
    <w:p>
      <w:pPr>
        <w:pStyle w:val="4"/>
        <w:spacing w:before="0" w:after="0" w:line="500" w:lineRule="exact"/>
        <w:jc w:val="center"/>
        <w:rPr>
          <w:rFonts w:ascii="仿宋" w:eastAsia="仿宋" w:cs="仿宋" w:hAnsi="仿宋"/>
          <w:sz w:val="28"/>
          <w:szCs w:val="28"/>
        </w:rPr>
      </w:pPr>
      <w:r>
        <w:rPr>
          <w:rFonts w:ascii="仿宋" w:eastAsia="仿宋" w:cs="仿宋" w:hAnsi="仿宋" w:hint="eastAsia"/>
          <w:sz w:val="28"/>
          <w:szCs w:val="28"/>
        </w:rPr>
        <w:t>第九包：通用耗材</w:t>
      </w:r>
    </w:p>
    <w:tbl>
      <w:tblPr>
        <w:jc w:val="center"/>
        <w:tblW w:w="996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151"/>
        <w:gridCol w:w="2436"/>
        <w:gridCol w:w="6375"/>
      </w:tblGrid>
      <w:tr>
        <w:trPr>
          <w:tblHeader/>
        </w:trPr>
        <w:tc>
          <w:tcPr>
            <w:tcW w:w="1151" w:type="dxa"/>
            <w:tcBorders>
              <w:top w:val="single" w:sz="4" w:space="0" w:color="auto"/>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序号</w:t>
            </w:r>
          </w:p>
        </w:tc>
        <w:tc>
          <w:tcPr>
            <w:tcW w:w="2436" w:type="dxa"/>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标的名称</w:t>
            </w:r>
          </w:p>
        </w:tc>
        <w:tc>
          <w:tcPr>
            <w:tcW w:w="6375" w:type="dxa"/>
            <w:tcBorders>
              <w:top w:val="single" w:sz="4" w:space="0" w:color="auto"/>
              <w:left w:val="nil"/>
              <w:bottom w:val="single" w:sz="4" w:space="0" w:color="auto"/>
              <w:right w:val="single" w:sz="4" w:space="0" w:color="auto"/>
            </w:tcBorders>
            <w:noWrap/>
            <w:vAlign w:val="center"/>
          </w:tcPr>
          <w:p>
            <w:pPr>
              <w:keepNext/>
              <w:widowControl/>
              <w:snapToGrid w:val="0"/>
              <w:jc w:val="center"/>
              <w:rPr>
                <w:rFonts w:ascii="仿宋" w:eastAsia="仿宋" w:cs="仿宋" w:hAnsi="仿宋"/>
                <w:b/>
                <w:sz w:val="24"/>
                <w:szCs w:val="24"/>
              </w:rPr>
            </w:pPr>
            <w:r>
              <w:rPr>
                <w:rFonts w:ascii="仿宋" w:eastAsia="仿宋" w:cs="仿宋" w:hAnsi="仿宋" w:hint="eastAsia"/>
                <w:b/>
                <w:sz w:val="24"/>
                <w:szCs w:val="24"/>
              </w:rPr>
              <w:t>规格型号及技术要求</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 xml:space="preserve">丁腈手套 </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1、S、M、L型号，规格：≥100只/盒,≥10盒/箱</w:t>
              <w:br/>
              <w:t>2、丁腈材质，微麻面设计，独立包装。</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0.2ML无色离心管（子弹头）</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1、规格为 0.2mL，≥1000个/包。</w:t>
              <w:br/>
              <w:t>2、聚丙烯材质。</w:t>
            </w:r>
          </w:p>
          <w:p>
            <w:pPr>
              <w:keepNext/>
              <w:widowControl/>
              <w:snapToGrid w:val="0"/>
              <w:jc w:val="left"/>
              <w:rPr>
                <w:rFonts w:ascii="仿宋" w:eastAsia="仿宋" w:cs="仿宋" w:hAnsi="仿宋"/>
                <w:sz w:val="24"/>
                <w:szCs w:val="24"/>
              </w:rPr>
            </w:pPr>
            <w:r>
              <w:rPr>
                <w:rFonts w:ascii="仿宋" w:eastAsia="仿宋" w:cs="仿宋" w:hAnsi="仿宋" w:hint="eastAsia"/>
                <w:sz w:val="24"/>
                <w:szCs w:val="24"/>
              </w:rPr>
              <w:t>★3、连盖尖底</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1.5ML无色离心管（子弹头）</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1、采用优质聚丙烯（PP）制成；</w:t>
              <w:br/>
              <w:t>2、主要用于样品的储存、运转、离心；</w:t>
              <w:br/>
              <w:t>3、无RNase/DNase，无热原，已灭菌。</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10号 自封袋</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1、规格：≥100个/包,24*34cm；</w:t>
              <w:br/>
              <w:t>2、LDPE材质，密封性好，防潮防污。</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15ML无色离心管</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1、采用 PP 材质</w:t>
              <w:br/>
              <w:t>2、无 RNase/DNase，无热原，已灭菌。</w:t>
              <w:br/>
              <w:t>3、使用范围:-80℃-120℃</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1ml注射器</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▲1.规格1ml；</w:t>
              <w:br/>
              <w:t>2.结构及组成：一次性使用无菌注射器，带针产品由注射器外套、胶塞、芯杆和一次性使用无菌注射针组成；</w:t>
              <w:br/>
              <w:t>3.产品经环氧乙烷灭菌、无热原，只限一次使用；</w:t>
              <w:br/>
              <w:t>4.适用范围：用于人体皮下、肌肉经脉等；</w:t>
              <w:br/>
              <w:t>5.产品包装有效期不少于3年，到货时剩余有效期不少于包装有效期的2/3。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2.5ml注射器</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▲1.规格2.5ml；</w:t>
              <w:br/>
              <w:t>2.结构及组成：一次性使用无菌注射器，带针产品由注射器外套、胶塞、芯杆和一次性使用无菌注射针组成；</w:t>
              <w:br/>
              <w:t>3.产品经环氧乙烷灭菌、无热原，只限一次使用；</w:t>
              <w:br/>
              <w:t>4.适用范围：用于人体皮下、肌肉经脉等；</w:t>
              <w:br/>
              <w:t>5.产品包装有效期不少于3年，到货时剩余有效期不少于包装有效期的2/3。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20W石英臭氧杀菌灯管</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1、功率：20W，石英玻璃灯管紫外线光波。</w:t>
              <w:br/>
              <w:t>★2、产品具有《消毒产品卫生安全评价报告》或卫生许可批件和生产厂家许可。（提供证明材料）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50mL离心管</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1、采用 PP 材质</w:t>
              <w:br/>
              <w:t>2、无 RNase/DNase，无热原，已灭菌。</w:t>
              <w:br/>
              <w:t>3、使用范围:-80℃</w:t>
            </w:r>
            <w:r>
              <w:rPr>
                <w:rFonts w:ascii="微软雅黑" w:eastAsia="微软雅黑" w:cs="微软雅黑" w:hAnsi="微软雅黑" w:hint="eastAsia"/>
                <w:sz w:val="24"/>
                <w:szCs w:val="24"/>
              </w:rPr>
              <w:t>~</w:t>
            </w:r>
            <w:r>
              <w:rPr>
                <w:rFonts w:ascii="仿宋" w:eastAsia="仿宋" w:cs="仿宋" w:hAnsi="仿宋" w:hint="eastAsia"/>
                <w:sz w:val="24"/>
                <w:szCs w:val="24"/>
              </w:rPr>
              <w:t>121℃</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5ml注射器</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▲1.规格5ml；</w:t>
              <w:br/>
              <w:t>2.结构及组成：一次性使用无菌注射器，带针产品由注射器外套、胶塞、芯杆和一次性使用无菌注射针组成；</w:t>
              <w:br/>
              <w:t>3.产品经环氧乙烷灭菌、无热原，只限一次使用；</w:t>
              <w:br/>
              <w:t>4.适用范围：用于人体皮下、肌肉经脉等；</w:t>
              <w:br/>
              <w:t>5.产品包装有效期不少于3年，到货时剩余有效期不少于包装有效期的2/3。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外科手套</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1、≥50副/盒，≥400副/箱，无粉，6号、6.5号、7号、7.5号、8号。采用优质天然橡胶胶乳精制而成。手套弯型减压设计。表面麻面防滑，经涂层处理，经伽马射线辐射灭菌，无残留。</w:t>
              <w:br/>
              <w:t>2、产品经100%人工充气检查。</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75%酒精（500ml）</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1、500ml/瓶，主要有效成分：乙醇，体积分数（V/V)为70%-80%。</w:t>
              <w:br/>
              <w:t>★2、产品具有《消毒产品卫生安全评价报告》或卫生许可批件和生产厂家许可，</w:t>
            </w:r>
            <w:r>
              <w:rPr>
                <w:rFonts w:ascii="仿宋" w:eastAsia="仿宋" w:cs="仿宋" w:hAnsi="仿宋" w:hint="eastAsia"/>
                <w:b/>
                <w:bCs/>
                <w:sz w:val="24"/>
                <w:szCs w:val="24"/>
              </w:rPr>
              <w:t>并提供证明材料。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7号 自封袋</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1、规格：≥100个/包,14*20cm；</w:t>
              <w:br/>
              <w:t>2、LDPE材质，密封性好，防潮防污。</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84消毒液</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1、450ml/瓶，为无色或淡黄色液体；</w:t>
              <w:br/>
              <w:t>2、杀菌率99.99%；</w:t>
              <w:br/>
              <w:t xml:space="preserve">3、主要成分为次氯酸钠(NaClO)，含量为5.5%～6.5%，有效氯含量13600-18400mg/L； </w:t>
              <w:br/>
              <w:t>4、产品包装有效期：不少于24个月； 到货时剩余有效期不少于包装有效期的2/3。</w:t>
              <w:br/>
              <w:t>★5、产品具有《消毒产品卫生安全评价报告》或卫生许可批件和生产厂家许可。</w:t>
            </w:r>
            <w:r>
              <w:rPr>
                <w:rFonts w:ascii="仿宋" w:eastAsia="仿宋" w:cs="仿宋" w:hAnsi="仿宋" w:hint="eastAsia"/>
                <w:b/>
                <w:bCs/>
                <w:sz w:val="24"/>
                <w:szCs w:val="24"/>
              </w:rPr>
              <w:t>（投标人提供证明材料）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G-1型消毒剂浓度试纸</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1、规格：≥20本/盒，≥48条/本；</w:t>
              <w:br/>
              <w:t>2、浓度测试值20-1500mg；</w:t>
              <w:br/>
              <w:t>3、由条型试纸和标准色块组成；条型试纸由碘化钾和酸碱指示剂复配成溶液侵染滤纸制备而成；</w:t>
              <w:br/>
              <w:t>4、适用范围：用于过氧乙硝消毒剂、含氯消毒剂如84清洗消毒液、二氯异氰尿酸钠、氧化磷酸三钠、次氯酸钠、次氯酸钙等，对其有效含量进行经常性的监测。</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PE手套</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1、100只/包，50包/件。PE材质加厚防漏。</w:t>
              <w:br/>
              <w:t>2、采用聚乙烯材料制成；经环氧乙烷灭菌，无菌。</w:t>
              <w:br/>
              <w:t>3、适用于临床护理、防护。</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艾柱</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1.规格为20mm*28mm,重量≥150克；</w:t>
              <w:br/>
              <w:t>2.三年陈，54柱*3盒/组;</w:t>
              <w:br/>
              <w:t>3.产品带检验检测报告（投标人提供）。</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八联管</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1、规格为 120 排/盒，10 盒/箱(白色,配八联管盖)；</w:t>
              <w:br/>
              <w:t>2、乳白色八联排管,采用纯天然聚丙烯制造，设计适合标准 96 孔模块；</w:t>
              <w:br/>
              <w:t>3、壁厚一致；</w:t>
              <w:br/>
              <w:t>4、管盖使用专业级光学成型技术制造超大光学区，光学区内无圈印；</w:t>
              <w:br/>
              <w:t>5、无 DNase、RNase，无热源、无内毒素；</w:t>
              <w:br/>
              <w:t>▲6、适用于伯乐 CFX96 PCR 仪。</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19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冰箱温度计</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1.采用物理感应原理无需电磁、环保静音无辐射；</w:t>
              <w:br/>
              <w:t>2.温度范围-30℃-50℃；</w:t>
              <w:br/>
              <w:t>3.无需电池，物理测温，附带360°旋转吸盘刻度清晰；</w:t>
              <w:br/>
              <w:t>4.ABS材质，可挂可摆可吸附；</w:t>
              <w:br/>
              <w:t>5.航空煤油溶液不含水银。</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病毒采样管（非灭活型）</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1、非灭活型采样管不含裂解盐能够保护病毒的蛋白和核酸，使采样的病毒具有其原始性。</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病毒采样管（灭活型）</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1、操作使用简单，内含有高效病毒裂解盐，采样后灭活病毒，防止二次感染风险。</w:t>
              <w:br/>
              <w:t>2、内含核酸RNA酶抑制剂。</w:t>
              <w:br/>
              <w:t>3、可在进行常温保存与运输。</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擦手纸</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1、规格：≥200抽/包，≥20包/件；</w:t>
              <w:br/>
              <w:t>2、应无菌无毒、安全可靠。</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超声隔离透声膜</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1、规格：100支/盒；</w:t>
              <w:br/>
              <w:t>2、由天然橡胶胶乳制成，该产品以无菌状态提供，经环氧乙烷灭菌，一次性使用；</w:t>
              <w:br/>
              <w:t>3.适用于多种医疗检测探头，无储精囊设计；</w:t>
              <w:br/>
              <w:t>4.有效期5年。</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超声探头湿纸巾</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1.组成：季铵盐（不含酒精）总活性物含量为0.23%-0.27%(w/v) 。</w:t>
              <w:br/>
              <w:t>2.规格：80张/包，12包/件，纸张大小：≥150*220mm。</w:t>
              <w:br/>
              <w:t>3.产品特点：触感舒适不掉屑，不含酒精，清洁杀菌二合一。</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超声用纸</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▲1.原生草浆，16cmx22cm±5%/层，重量≥1600克/包，不掉杂屑；</w:t>
              <w:br/>
              <w:t>2.经过灭菌消毒处理；</w:t>
              <w:br/>
              <w:t>3.保质期不少于3年。</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创可贴</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100片/盒，止血，镇痛，消炎，愈创。用于小面积开放性外科创伤，国家药品标准WS3-128（Z-128）-2002（Z）</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带洞尿杯</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40ml带标签尿杯,材质：pp。≥800支/箱。</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带盖大便杯</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≥40支/袋，≥800只/件，标签式，容量40ml,材质：pp，外观尺寸：48*47mm,手掀盖，标签式。</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29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碘伏棉签</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 xml:space="preserve">1、规格：50支/瓶 </w:t>
              <w:br/>
              <w:t>2、以棉签浸润消毒液，棉头呈棕色，浸润液有效碘含量 0.20%~0.22%，葡萄糖酸氣己定含量为:0.035%~0.045%，可杀灭肠道致病菌、化性球菌、致病性酵母菌和医院感染常见细菌。</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碘伏消毒药</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1、规格：500ml/瓶；</w:t>
              <w:br/>
              <w:t xml:space="preserve">2、碘伏消毒液，有效碘含量5.0g/L-5.5g/L； </w:t>
              <w:br/>
              <w:t>3、产品包装有效期：不少于24个月； 到货时剩余有效期不少于包装有效期的2/3。</w:t>
              <w:br/>
              <w:t>4、适用范围：用于皮肤、粘膜消毒，粘膜消毒仅限于医疗卫生机构诊疗后使用；</w:t>
              <w:br/>
              <w:t>★5、产品具有《消毒产品卫生安全评价报告》或卫生许可批件和生产厂家许可。（提供证明材料）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冻存管</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1、规格：冻存管1.8ml,500只/袋，5000支/件；</w:t>
              <w:br/>
              <w:t>2、无DNase和RNase 污染；</w:t>
              <w:br/>
              <w:t>3、表面光滑平整，无变形、无机械性划痕。</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冻存盒</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1、规格：100孔/个；</w:t>
              <w:br/>
              <w:t>2、PP材质，可耐-20°C低温。</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方形利器盒</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 xml:space="preserve">1、规格：8L/个,≥100个/箱 </w:t>
              <w:br/>
              <w:t>2、耐摔，无破损，不易碎，自由打开；</w:t>
              <w:br/>
              <w:t>3、密封性好</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防护服</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1、规格：连身式175/180，40件/箱；</w:t>
              <w:br/>
              <w:t>2、采用无纺布为原料经缝制或粘合或热合加工而成；内层采用；双面胶设计，胶条密封贴合严实，防止血液、空气中的微颗粒物从缝线处渗入全棉水刺无纺布技术。</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防护面屏</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1、1套/包 ，≥200包/件；</w:t>
              <w:br/>
              <w:t>2、透光，双面防雾；</w:t>
              <w:br/>
              <w:t>3、记忆海绵，松紧头围，不易变形，佩戴舒适。</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防护鞋套</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1、≥80只/包，采用 PP材料制作。</w:t>
              <w:br/>
              <w:t>2、鞋套松紧束口设计，自由拉缩，穿戴方便采用均码设计。</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封板膜</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1、规格：100张/盒</w:t>
              <w:br/>
              <w:t>2、无DNA，DNase，RNase和PCR抑制剂，耐酒精、抗化学腐蚀</w:t>
              <w:br/>
              <w:t>3、封口面干净整洁无残留，100%密封性，用于长途运输密封，低温灭菌</w:t>
              <w:br/>
              <w:t>4、无任何粘合剂，避免与样品接触污染</w:t>
              <w:br/>
              <w:t>5、适用于核酸提取 96 孔板。</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妇科棉签</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1.I-型，≥20支/小包，≥15小包/包；</w:t>
              <w:br/>
              <w:t>2.产品由医用脱脂棉、竹签为原料，经过环氧乙烷消毒处理，棉棒表面处理光滑，无叉刺；</w:t>
              <w:br/>
              <w:t>3.产品包装有效期不少于2年，到货时剩余有效期不少于包装有效期的2/3。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39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隔离衣</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1、规格：130cm*140cm，1件/袋*50件/箱；</w:t>
              <w:br/>
              <w:t>2、亲肤柔软舒适，采用58gPC复合材料；</w:t>
              <w:br/>
              <w:t>3、隔离服采用环氧乙烷灭菌。</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过膝防护鞋套</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1、≥80只/包，采用无纺布材料制作；</w:t>
              <w:br/>
              <w:t>2、鞋套松紧束口设计，自由拉缩，穿戴方便采用均码设计。</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含氯消毒泡腾片</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1、规格：100片/瓶，100瓶/箱；</w:t>
              <w:br/>
              <w:t>2、三氯异氰尿酸为主要有效成分的消毒片，有效氯含量为45%-52%，每片含有效氯约500mg可杀灭肠道致病菌、化脓性球菌、致病性酵母菌、医院感染常见细菌和细菌芽抱，并能灭活病菌。</w:t>
              <w:br/>
              <w:t>★3、产品具有《消毒产品卫生安全评价报告》或卫生许可批件和生产厂家许可。</w:t>
            </w:r>
            <w:r>
              <w:rPr>
                <w:rFonts w:ascii="仿宋" w:eastAsia="仿宋" w:cs="仿宋" w:hAnsi="仿宋" w:hint="eastAsia"/>
                <w:b/>
                <w:bCs/>
                <w:sz w:val="24"/>
                <w:szCs w:val="24"/>
              </w:rPr>
              <w:t>（投标人提供证明材料）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毫针（多种型号）</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1.型号范围包括但不限于：0.18*13、0.18*25、0.18*40、0.25*25、0.25*40、0.25*75、0.30*40、0.30*75、0.30*25;</w:t>
              <w:br/>
              <w:t>2.由针体和柄部组成，针体和柄部为医用不锈钢材质制成。</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黄色垃圾袋（小）</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1、规格：30*50cm，背心式；</w:t>
              <w:br/>
              <w:t>2、热切封口不漏水；</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加厚黄色垃圾袋 30L</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1、规格：≥100个/扎,30L；</w:t>
              <w:br/>
              <w:t>2、背心式；</w:t>
              <w:br/>
              <w:t>3、热切封口不漏水；</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加厚黄色垃圾袋 50L</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1、规格：≥100个/扎,50L；</w:t>
              <w:br/>
              <w:t>2、背心式；</w:t>
              <w:br/>
              <w:t>3、热切封口不漏水；</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加厚黄色垃圾袋 80L</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1、规格：≥100个/扎；</w:t>
              <w:br/>
              <w:t>2、背心式；</w:t>
              <w:br/>
              <w:t>3、热切封口不漏水；</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静脉采血针</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 型号规格：蝶翼针0.7×25mm；</w:t>
              <w:br/>
              <w:t>2. 针尖锋利，无毛刺、平头、弯钩等缺陷；</w:t>
              <w:br/>
              <w:t>3. 产品单包装需标识清晰的生产日期及失效日期相关信息；</w:t>
              <w:br/>
              <w:t>4. 产品无菌、无毒、无热原，安全可靠；</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酒精湿巾</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1、规格：≥80抽/包；</w:t>
              <w:br/>
              <w:t>2、75%酒精湿巾，水刺无纺布，杀菌率&gt;99.9%；</w:t>
              <w:br/>
              <w:t>★3、产品具有《消毒产品卫生安全评价报告》或卫生许可批件和生产厂家许可。</w:t>
            </w:r>
            <w:r>
              <w:rPr>
                <w:rFonts w:ascii="仿宋" w:eastAsia="仿宋" w:cs="仿宋" w:hAnsi="仿宋" w:hint="eastAsia"/>
                <w:b/>
                <w:bCs/>
                <w:sz w:val="24"/>
                <w:szCs w:val="24"/>
              </w:rPr>
              <w:t>（投标人提供证明材料）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49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聚乙二醇</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500g/瓶；</w:t>
              <w:br/>
              <w:t>分子量：8000，分子生物级试剂</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扩阴器</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1.≥400只/箱，产品由上叶、下叶和手柄组成，半透明调节成人型；</w:t>
              <w:br/>
              <w:t>2.经过环氧乙烷消毒处理，器械边缘处理光滑平整；</w:t>
              <w:br/>
              <w:t>3.产品包装有效期不少于2年，到货时剩余有效期不少于包装有效期的2/3。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裂隙灯额托纸</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1.规格131x17x33mm±5%，孔距9.5mm，≥300张/包</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棉柔方巾</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1、单张尺寸≥22*22cm</w:t>
              <w:br/>
              <w:t>2、纹路：精密纹路</w:t>
              <w:br/>
              <w:t>3、材质：棉</w:t>
              <w:br/>
              <w:t>4、适用范围：清洁护理、居家日用、旅途携带</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免洗手消毒液</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1.规格：500ml/瓶；</w:t>
              <w:br/>
              <w:t>2.主要以葡萄糖酸氯已定和乙醇为主要成分的消毒液，葡萄糖酸氯已定含量为0.45%-0.55%(WN)，乙醇含量为63.1%-77.0%(VM)，可杀灭肠道致病菌、化脓性球菌、致病性酵母菌、分枝杆菌、金黄色葡萄球菌、大肠杆菌；</w:t>
              <w:br/>
              <w:t>★3、产品具有《消毒产品卫生安全评价报告》或卫生许可批件和生产厂家许可。</w:t>
            </w:r>
            <w:r>
              <w:rPr>
                <w:rFonts w:ascii="仿宋" w:eastAsia="仿宋" w:cs="仿宋" w:hAnsi="仿宋" w:hint="eastAsia"/>
                <w:b/>
                <w:bCs/>
                <w:sz w:val="24"/>
                <w:szCs w:val="24"/>
              </w:rPr>
              <w:t>（投标人提供证明材料）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尿试管（15*100）</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1、规格：15mm*100mm硬质试管</w:t>
              <w:br/>
              <w:t>2、可承受5000转/分的离心速度，保证无渗漏及破裂现象。</w:t>
              <w:br/>
              <w:t>▲3、适用于希森美康全自动尿干化学分析仪。</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尿试管（16*100）</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1、规格：16mm*100mm，</w:t>
              <w:br/>
              <w:t>2、PS材质，试管由高精度模具注塑成型，产品平整光洁透明，具有化学兼容性；</w:t>
              <w:br/>
              <w:t>▲3、适用于迪瑞H800全自动尿干化学分析仪。</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皮肤清洗液</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1、规格：500ml/瓶；</w:t>
              <w:br/>
              <w:t>2、消毒液含有葡萄糖洗必泰，可广谱杀菌，有效杀灭包括G+、G-细菌，结核杆菌等，6小时长效残留活性;弱酸性配方，符合皮肤表面弱酸性环境，无需用水，无需冲洗。</w:t>
              <w:br/>
              <w:t>★3、产品应具有《消毒产品卫生安全评价报告》或卫生许可批件和生产厂家许可。</w:t>
            </w:r>
            <w:r>
              <w:rPr>
                <w:rFonts w:ascii="仿宋" w:eastAsia="仿宋" w:cs="仿宋" w:hAnsi="仿宋" w:hint="eastAsia"/>
                <w:b/>
                <w:bCs/>
                <w:sz w:val="24"/>
                <w:szCs w:val="24"/>
              </w:rPr>
              <w:t>（投标人提供证明材料）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皮肤消毒液</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1、规格：100ml/瓶；</w:t>
              <w:br/>
              <w:t>2、以醋酸氯已定、乙醇为主要有效成分的消毒液，醋酸氯已定含量为0.28%-0.33%，乙醇含量为68%-73%。可杀灭化脓性球菌、致病性酵母菌和医院感染常见细菌；</w:t>
              <w:br/>
              <w:t>★3、产品应具有《消毒产品卫生安全评价报告》或卫生许可批件和生产厂家许可。</w:t>
            </w:r>
            <w:r>
              <w:rPr>
                <w:rFonts w:ascii="仿宋" w:eastAsia="仿宋" w:cs="仿宋" w:hAnsi="仿宋" w:hint="eastAsia"/>
                <w:b/>
                <w:bCs/>
                <w:sz w:val="24"/>
                <w:szCs w:val="24"/>
              </w:rPr>
              <w:t>（投标人提供证明材料）</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输液器</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1.规格40支/盒；</w:t>
              <w:br/>
              <w:t>2.自动止液、独立包装、无菌、无热原、一次性使用；</w:t>
              <w:br/>
              <w:t>3.保质期：2年；</w:t>
              <w:br/>
              <w:t>4.适用范围:仅限重力使用，适用于静脉输注药液；</w:t>
              <w:br/>
              <w:t>5.本品经环氧乙烷灭菌；</w:t>
              <w:br/>
              <w:t>6.滴管滴出20滴蒸馏水等于（1±0.1）ml；</w:t>
              <w:br/>
              <w:t>7.乳胶管仅回血使用。</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59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无核酸酶水</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500ml/瓶</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吸头（带滤芯）</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1、规格：96支/盒，10小盒/大盒,5大盒/箱，含10μL、20μL、50μL、100μL、1000μL各类型号；</w:t>
              <w:br/>
              <w:t>2、盒装灭菌；</w:t>
              <w:br/>
              <w:t>▲3、适合各种单通道和多通道移液器，与eppendorf和杰尔森的移液器品牌兼容；</w:t>
              <w:br/>
              <w:t>4、无热原，不含RNase/DNase。</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橡胶压脉带</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内外5mm*7mm/米产品材质天然乳胶，产品具有特征:有弹力、有韧性、耐磨损、耐酸碱</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消毒液有效氯浓度检测试纸</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1、规格：≥20本/盒，≥48条/本；</w:t>
              <w:br/>
              <w:t>2、浓度测试值20-1500mg；</w:t>
              <w:br/>
              <w:t>3、由条型试纸和标准色块组成；条型试纸由碘化钾和酸碱指示剂复配成溶液侵染滤纸制备而成；</w:t>
              <w:br/>
              <w:t>4、适用范围：用于过氧乙硝消毒剂、含氯消毒剂如84清洗消毒液、二氯异氰尿酸钠、氧化磷酸三钠、次氯酸钠、次氯酸钙等，对其有效含量进行经常性的监测。</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心电图纸</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1.210mmx140mm-20m，≥100本/箱，55克/本；</w:t>
              <w:br/>
              <w:t xml:space="preserve">★2.适用9130P机型； </w:t>
              <w:br/>
              <w:t>3.产品包装有效期不少于2年，到货时剩余有效期不少于包装有效期的2/3。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咽拭子（拭子头部至截断处约3cm）</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1、采用尼龙纤维植绒技术制作而成，前端涂有以垂直方式固定的尼龙短纤维，使得整个采集拭子采集区域内无吸收孔，采样品不会分散滞留纤维之中。</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氧流量管</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1.规格20支/包；</w:t>
              <w:br/>
              <w:t>2.由软聚氯乙烯制成，经环氧乙烷灭菌；</w:t>
              <w:br/>
              <w:t>3.氧气管、鼻氧管用于吸氧时与吸氧者之间的氧气输送或湿化后输送。</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一次性鼻镜</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1.由左手柄、右手柄固定螺母支撑弹簧、手柄螺母组成，器械边缘处理光滑平整；手柄由丙烯腈-丁二烯-苯乙烯（ABS）组成；弹簧为不锈钢材料制成；</w:t>
              <w:br/>
              <w:t>▲2.经环氧乙烷灭菌，无菌；</w:t>
              <w:br/>
              <w:t>3.每个独立包装；</w:t>
              <w:br/>
              <w:t>4.产品包装有效期不少于2年，到货时剩余有效期不少于包装有效期的2/3。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一次性肺功能过滤器</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★1.适用仪器型号MSA99；</w:t>
              <w:br/>
              <w:t>2.含过滤器和咬嘴；</w:t>
              <w:br/>
              <w:t>3.独立无菌包装；</w:t>
              <w:br/>
              <w:t>4.产品包装有效期不少于3年，到货时剩余有效期不少于包装有效期的2/3。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一次性使用拭子</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1、规格：≥500支/袋，</w:t>
              <w:br/>
              <w:t>2、采样拭子对在 PP杆的头部热压的无尘布进行旋转摩擦 360 度不小于 5次采样头部的布头不会脱落。</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69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一次性使用医药垫单（中单）</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1、规格：100x200cm，≥240张/件，每张独立包装；</w:t>
              <w:br/>
              <w:t>2、主要材质：无纺布、PE膜热压成型；</w:t>
              <w:br/>
              <w:t>3、产品性能：柔软适宜，无刺激、洁净卫生，使用安全方便，阻微生物穿透、洁净、无落絮、抗渗水；</w:t>
              <w:br/>
              <w:t>4、环氧乙烷灭菌。</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一次性使用止血带</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采用医用高分子材料加工而成，长条扁平型，点连叠型装盒，伸缩性强，可连续抽取，非无菌提供，一次性使用</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一次性塑料试管</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12mm*100mm，由医用PE材料加工制成，并经过环氧乙烷灭菌，适用于临床上供血液、尿液等体液检测用。</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一次性鞋套</w:t>
            </w:r>
          </w:p>
        </w:tc>
        <w:tc>
          <w:tcPr>
            <w:tcW w:w="6375" w:type="dxa"/>
            <w:tcBorders>
              <w:top w:val="nil"/>
              <w:left w:val="nil"/>
              <w:bottom w:val="single" w:sz="4" w:space="0" w:color="auto"/>
              <w:right w:val="single" w:sz="4" w:space="0" w:color="auto"/>
            </w:tcBorders>
            <w:noWrap/>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1、规格：2只/袋</w:t>
              <w:br/>
              <w:t>2、采用无纺布面料制成可以直接接触皮肤，弹性开口设计，穿戴方便</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一次性医用帽</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1、规格：≥20个/包</w:t>
              <w:br/>
              <w:t>2、丙纶无纺布制成</w:t>
              <w:br/>
              <w:t>3、环氧乙烷灭菌</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一次性医用识别带</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1.规格≥100条/盒，成人型；</w:t>
              <w:br/>
              <w:t>2.手感舒适、柔软、不伤肤；安全环保、独立包装、PVC材质；防滑不割手，有弹力；带有一次性安全暗扣，防篡改；</w:t>
              <w:br/>
              <w:t>3.产品包装有效期不少于3年，到货时剩余有效期不少于包装有效期的2/3。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一次性移液管</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10ml/支，≥50支*4包/箱，主要用于快速移取或转移非固定量的液体，材质;聚苯乙烯。</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医用超声耦合剂</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1.规格为250ml/瓶，≥50瓶/箱；</w:t>
              <w:br/>
              <w:t>2.理化指标：a、声速（35度）1520~1620m/s；b、声阻抗率：1.5*106~1.7*106pa.s/m;c、声衰减：小于或等于0.05db/(cm.MHz).d、粘度大于或等于15pa.s；</w:t>
              <w:br/>
              <w:t>★3.产品符合YY/T0299-2022标准；</w:t>
              <w:br/>
              <w:t>4.产品包装有效期不少于2年，到货时剩余有效期不少于包装有效期的2/3。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医用防护口罩（N95）</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1、规格：≥50个/盒</w:t>
              <w:br/>
              <w:t>2、折叠式(L)160mm*108mm。供医疗工作环境下，过滤空气中的颗粒物、阻隔飞沫、血液、体液、分泌物;</w:t>
              <w:br/>
              <w:t>★3、产品主要性能指标、过滤效率、气流阻力、合成血穿透及表面抗湿性等均符合 GB 19083-2023 医用防护口罩技术要求。</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医用干式胶片（14×17in）</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1、干式胶片组成：双片基设计，基板厚度≤168微米，干式胶片成像温度≥160℃高温成像，最高密度≥3.10，适配的相机打印分辨率≥508DPI；</w:t>
              <w:br/>
              <w:t>2.干式胶片成份:以银盐为成像成份；</w:t>
              <w:br/>
              <w:t>★3.适用设备KND6508；</w:t>
              <w:br/>
              <w:t>4. 胶片规格，14x17in，100张/盒；</w:t>
              <w:br/>
              <w:t>5. 明室胶片: 胶片对光不敏感，可明室操作,胶片可散片装入。</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79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医用干式胶片（8×10in）</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1、干式胶片组成：双片基设计，基板厚度≤168微米，干式胶片成像温度≥160℃高温成像，最高密度≥3.10，适配的相机打印分辨率≥508DPI；</w:t>
              <w:br/>
              <w:t>★2.适用设备DRYSTAR DT2B和KND6508；</w:t>
              <w:br/>
              <w:t>4. 胶片规格，8x10in，100张/盒；</w:t>
              <w:br/>
              <w:t>5. 明室胶片: 胶片对光不敏感，可明室操作,胶片可散片装入。</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医用护理垫</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1.规格40x50cm，≥100张/包；</w:t>
              <w:br/>
              <w:t>2.本品以薄型粘合法非织造布为主要原材料经缝制或折叠制成，经环氧乙烷灭菌，产品无菌；</w:t>
              <w:br/>
              <w:t>3.产品特点：透气、医用灭菌、独立包装、防水防油、亲肤干燥、独立携带小包装；</w:t>
              <w:br/>
              <w:t>4.产品包装有效期不少于2年，到货时剩余有效期不少于包装有效期的2/3。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医用检查垫</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1.医用检查垫长80m±5m，宽0.62±0.01m，厚度0.1-0.3mm，≥6卷/箱；</w:t>
              <w:br/>
              <w:t>2.由单层无纺布制成的，重量为30-50克／平方米；</w:t>
              <w:br/>
              <w:t>3.符合GB/T16886.5-2017《医疗器械生物学评价第五部分》要求；</w:t>
              <w:br/>
              <w:t>★4.适用泰乐康超声床UP；</w:t>
              <w:br/>
              <w:t>5.产品包装有效期不少于3年，到货时剩余有效期不少于包装有效期的2/3。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医用胶布</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1.规格：1.25cmx910cm，≥10卷/盒。</w:t>
              <w:br/>
              <w:t>2.材质：无纺布；</w:t>
              <w:br/>
              <w:t>3.产品特点：亲肤透气，有粘性；可随意裁剪大小，低敏无残胶；</w:t>
              <w:br/>
              <w:t>4.产品包装有效期不少于3年，到货时剩余有效期不少于包装有效期的2/3。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医用棉签</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1、规格：≥1000包/件；</w:t>
              <w:br/>
              <w:t>2、医疗卫生单位和家庭卫生护理，对患者皮肤进行消毒，处理伤口，涂抹药水时使用；</w:t>
              <w:br/>
              <w:t>3、原材料</w:t>
              <w:br/>
              <w:t>（1）脱脂棉：a)制作棉球的脱脂棉质量必须符合YY/T 0330-2015要求，并经出厂检验结论合格；b）棉签的棉花纤维应柔软、白色、无臭，不得有黄斑、污渍、异物。</w:t>
              <w:br/>
              <w:t>（2）棒材：a）塑棒、纸棒的棒表面应光滑、无毛刺，不得有污渍、异物；b）木棒、竹棒的棒表面应顺滑、无断裂，不得有污渍、异物。</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医用免洗外科手消毒凝胶</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1、规格：500ml/瓶；</w:t>
              <w:br/>
              <w:t>2、功能：抗菌,清洁</w:t>
              <w:br/>
              <w:t>★3、产品具有《消毒产品卫生安全评价报告》或卫生许可批件和生产厂家许可。</w:t>
            </w:r>
            <w:r>
              <w:rPr>
                <w:rFonts w:ascii="仿宋" w:eastAsia="仿宋" w:cs="仿宋" w:hAnsi="仿宋" w:hint="eastAsia"/>
                <w:b/>
                <w:bCs/>
                <w:sz w:val="24"/>
                <w:szCs w:val="24"/>
              </w:rPr>
              <w:t>（投标人提供证明材料）</w:t>
            </w:r>
            <w:r>
              <w:rPr>
                <w:rFonts w:ascii="仿宋" w:eastAsia="仿宋" w:cs="仿宋" w:hAnsi="仿宋" w:hint="eastAsia"/>
                <w:sz w:val="24"/>
                <w:szCs w:val="24"/>
              </w:rPr>
              <w:t>。</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医用纱布</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1.≥200人份/包，规格6cmx8cm±5%；</w:t>
              <w:br/>
              <w:t>2.医用纱布敷料，环氧灭菌干爽透气；</w:t>
              <w:br/>
              <w:t>3.结构组成：以脱脂棉纱布为原材料、经裁剪、折叠（或缝制）、包装制成，经环氧乙烷灭菌，产品无菌；</w:t>
              <w:br/>
              <w:t>4.产品包装有效期不少于2年，到货时剩余有效期不少于包装有效期的2/3。</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86</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医用外科口罩</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1、独立包装，符合YY0469-2011医用外科标准；</w:t>
              <w:br/>
              <w:t>2、BFE过滤率＞95%，环氧乙烷灭菌；</w:t>
              <w:br/>
              <w:t>3、三层过滤防护：3S无纺布阻离灰尘异味，有害颗粒；静电熔喷布细菌过滤效率≥95%;加柔无纺布防潮透气，过滤遗漏灰尘，柔软不伤肤；</w:t>
              <w:br/>
              <w:t>4、结构及组成：由罩体、鼻夹和口罩组成，经超声波焊接而成，口罩体为三层，外层为浅蓝色非制造布，中间层为喷熔布，内层为白色非制造布；</w:t>
              <w:br/>
              <w:t>5、适用范围：供临床医务人员在有创操作过程中佩戴，覆盖住使用者的口、鼻及下颌，为防止病原体微生物、体液、颗粒物的直接透过提供物理屏障。</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87</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医用无菌耦合剂</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1.用途：适用于经直肠、经阴道等接触黏膜的操作；</w:t>
              <w:br/>
              <w:t>2.组成：为水性高分子凝胶制剂，由卡波姆、月桂醇醚硫酸钠、维生素B5、戊二醛（0.08%±0.02%）、丙二醇和去离子水组成；</w:t>
              <w:br/>
              <w:t>3.规格型号：20g/支。</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88</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圆利针（多种型号）</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1.型号范围包括但不限于：0.6*60、0.6*75；</w:t>
              <w:br/>
              <w:t>2.由针体和柄部组成，针体和柄部为医用不锈钢材质制成，针体头端有平头/球头/圆头形状。</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89</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圆形利器盒</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1、规格：10L/个；</w:t>
              <w:br/>
              <w:t>2、圆形，PP材质，防穿刺，抗压耐摔。</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90</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color w:val="000000"/>
                <w:sz w:val="24"/>
                <w:szCs w:val="24"/>
              </w:rPr>
            </w:pPr>
            <w:r>
              <w:rPr>
                <w:rFonts w:ascii="仿宋" w:eastAsia="仿宋" w:cs="仿宋" w:hAnsi="仿宋" w:hint="eastAsia"/>
                <w:color w:val="000000"/>
                <w:sz w:val="24"/>
                <w:szCs w:val="24"/>
              </w:rPr>
              <w:t>圆形利器盒</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规格：3L/个</w:t>
              <w:br/>
              <w:t>圆形，PP材质，防穿刺，抗压耐摔。</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91</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载玻片</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1、材质：无色透明白玻璃。</w:t>
              <w:br/>
              <w:t>2、厚度：1.2mm。</w:t>
              <w:br/>
              <w:t>3、折射率：1.5145（20℃）。</w:t>
              <w:br/>
              <w:t>4、自发荧光少，可用于荧光显微镜。</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92</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真空采血（红头）</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1、真空采血管型号规格：</w:t>
              <w:br/>
              <w:t>无添加剂管5mL，帽盖颜色：红色，采血管尺寸：Φ13×100mm；每种采血管提供多种负压规格供选择，提供产品说明书。</w:t>
              <w:br/>
              <w:t>2、真空采血管应符合ISO10993标准中的对血液相容性的要求，即在溶血、蛋白吸附和凝血方面符合临床要求，</w:t>
            </w:r>
            <w:r>
              <w:rPr>
                <w:rFonts w:ascii="仿宋" w:eastAsia="仿宋" w:cs="仿宋" w:hAnsi="仿宋" w:hint="eastAsia"/>
                <w:b/>
                <w:bCs/>
                <w:sz w:val="24"/>
                <w:szCs w:val="24"/>
              </w:rPr>
              <w:t>提供国家认可的第三方检验机构出具的检验检测报告复印件佐证。</w:t>
            </w:r>
            <w:r>
              <w:rPr>
                <w:rFonts w:ascii="仿宋" w:eastAsia="仿宋" w:cs="仿宋" w:hAnsi="仿宋" w:hint="eastAsia"/>
                <w:sz w:val="24"/>
                <w:szCs w:val="24"/>
              </w:rPr>
              <w:br/>
              <w:t>3、采血管胶塞采用橡胶，减少漏血、漏气、掉屑以及穿刺过程中对于探针的磨损。</w:t>
              <w:br/>
              <w:t>4、采血管为安全头盖设计，防止血液外溅。</w:t>
              <w:br/>
              <w:t>5、所有品规采血管贮存温度0-40℃，有效期不少于12个月。</w:t>
              <w:br/>
              <w:t>6、真空采血管必须无菌，应符合YY/T 0314-2021《一次性使用人体静脉血样采集容器》和《一次性使用真空采血管产品注册技术审查指导原则》关于无菌的要求，须采用辐射灭菌，且无菌保证水平为10⁻⁶。</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93</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真空采血（绿头）</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1、真空采血管型号规格：</w:t>
              <w:br/>
              <w:t>肝素钠管5mL，帽盖颜色：绿色，采血管尺寸：Φ13×100mm。</w:t>
              <w:br/>
              <w:t>每种采血管提供多种负压规格供选择，提供产品说明书</w:t>
              <w:br/>
              <w:t>2、真空采血管应符合ISO10993标准中的对血液相容性的要求，即在溶血、蛋白吸附和凝血方面符合临床要求，</w:t>
            </w:r>
            <w:r>
              <w:rPr>
                <w:rFonts w:ascii="仿宋" w:eastAsia="仿宋" w:cs="仿宋" w:hAnsi="仿宋" w:hint="eastAsia"/>
                <w:b/>
                <w:bCs/>
                <w:sz w:val="24"/>
                <w:szCs w:val="24"/>
              </w:rPr>
              <w:t>提供相关的第三方检验检测报告，第三方必须是通过CMA或 CNAS ISO17025认证的检测机构。</w:t>
              <w:br/>
            </w:r>
            <w:r>
              <w:rPr>
                <w:rFonts w:ascii="仿宋" w:eastAsia="仿宋" w:cs="仿宋" w:hAnsi="仿宋" w:hint="eastAsia"/>
                <w:sz w:val="24"/>
                <w:szCs w:val="24"/>
              </w:rPr>
              <w:t>3、采血管胶塞采用橡胶，减少漏血、漏气、掉屑以及穿刺过程中对于探针的磨损。</w:t>
              <w:br/>
              <w:t>4、采血管为安全头盖设计，防止血液外溅。</w:t>
              <w:br/>
              <w:t>5、所有品规采血管贮存温度0-40℃，有效期不少于12个月。</w:t>
              <w:br/>
              <w:t>6、真空采血管必须无菌，应符合YY/T 0314-2021《一次性使用人体静脉血样采集容器》和《一次性使用真空采血管产品注册技术审查指导原则》关于无菌的要求，须采用辐射灭菌，且无菌保证水平为10⁻⁶。</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94</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真空采血管（黄头）</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 真空采血管型号规格：</w:t>
              <w:br/>
              <w:t>分离胶-促凝管3.5mL、5mL帽盖颜色：金黄色，采血管尺寸：Φ13×100mm；每种采血管提供多种负压规格供选择，提供产品说明书</w:t>
              <w:br/>
              <w:t>▲2、 真空采血管应符合ISO10993标准中的对血液相容性的要求，即在溶血、蛋白吸附和凝血方面符合临床要求</w:t>
            </w:r>
            <w:r>
              <w:rPr>
                <w:rFonts w:ascii="仿宋" w:eastAsia="仿宋" w:cs="仿宋" w:hAnsi="仿宋" w:hint="eastAsia"/>
                <w:b/>
                <w:bCs/>
                <w:sz w:val="24"/>
                <w:szCs w:val="24"/>
              </w:rPr>
              <w:t>，提供相关的第三方检验检测报告，第三方必须是通过CMA或CNAS ISO17025认证的检测机构。</w:t>
              <w:br/>
            </w:r>
            <w:r>
              <w:rPr>
                <w:rFonts w:ascii="仿宋" w:eastAsia="仿宋" w:cs="仿宋" w:hAnsi="仿宋" w:hint="eastAsia"/>
                <w:sz w:val="24"/>
                <w:szCs w:val="24"/>
              </w:rPr>
              <w:t>3、 采血管胶塞采用橡胶，减少漏血、漏气、掉屑以及穿刺过程中对于探针的磨损。</w:t>
              <w:br/>
              <w:t>4、 采血管为安全头盖设计，防止血液外溅。</w:t>
              <w:br/>
              <w:t>5、 所有品规采血管贮存温度0-40℃，有效期不少于12个月。</w:t>
              <w:br/>
              <w:t>6、 真空采血管必须无菌，应符合YY/T 0314-2021《一次性使用人体静脉血样采集容器》和《一次性使用真空采血管产品注册技术审查指导原则》关于无菌的要求，须采用辐射灭菌，且无菌保证水平为10⁻⁶。</w:t>
            </w:r>
          </w:p>
        </w:tc>
      </w:tr>
      <w:tr>
        <w:tc>
          <w:tcPr>
            <w:tcW w:w="1151" w:type="dxa"/>
            <w:tcBorders>
              <w:top w:val="nil"/>
              <w:left w:val="single" w:sz="4" w:space="0" w:color="auto"/>
              <w:bottom w:val="single" w:sz="4" w:space="0" w:color="auto"/>
              <w:right w:val="single" w:sz="4" w:space="0" w:color="auto"/>
            </w:tcBorders>
            <w:noWrap/>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95</w:t>
            </w:r>
          </w:p>
        </w:tc>
        <w:tc>
          <w:tcPr>
            <w:tcW w:w="2436" w:type="dxa"/>
            <w:tcBorders>
              <w:top w:val="nil"/>
              <w:left w:val="nil"/>
              <w:bottom w:val="single" w:sz="4" w:space="0" w:color="auto"/>
              <w:right w:val="single" w:sz="4" w:space="0" w:color="auto"/>
            </w:tcBorders>
            <w:vAlign w:val="center"/>
          </w:tcPr>
          <w:p>
            <w:pPr>
              <w:keepNext/>
              <w:widowControl/>
              <w:snapToGrid w:val="0"/>
              <w:jc w:val="center"/>
              <w:rPr>
                <w:rFonts w:ascii="仿宋" w:eastAsia="仿宋" w:cs="仿宋" w:hAnsi="仿宋"/>
                <w:sz w:val="24"/>
                <w:szCs w:val="24"/>
              </w:rPr>
            </w:pPr>
            <w:r>
              <w:rPr>
                <w:rFonts w:ascii="仿宋" w:eastAsia="仿宋" w:cs="仿宋" w:hAnsi="仿宋" w:hint="eastAsia"/>
                <w:sz w:val="24"/>
                <w:szCs w:val="24"/>
              </w:rPr>
              <w:t>真空采血管（紫头）</w:t>
            </w:r>
          </w:p>
        </w:tc>
        <w:tc>
          <w:tcPr>
            <w:tcW w:w="6375" w:type="dxa"/>
            <w:tcBorders>
              <w:top w:val="nil"/>
              <w:left w:val="nil"/>
              <w:bottom w:val="single" w:sz="4" w:space="0" w:color="auto"/>
              <w:right w:val="single" w:sz="4" w:space="0" w:color="auto"/>
            </w:tcBorders>
            <w:vAlign w:val="center"/>
          </w:tcPr>
          <w:p>
            <w:pPr>
              <w:keepNext/>
              <w:widowControl/>
              <w:snapToGrid w:val="0"/>
              <w:jc w:val="left"/>
              <w:rPr>
                <w:rFonts w:ascii="仿宋" w:eastAsia="仿宋" w:cs="仿宋" w:hAnsi="仿宋"/>
                <w:sz w:val="24"/>
                <w:szCs w:val="24"/>
              </w:rPr>
            </w:pPr>
            <w:r>
              <w:rPr>
                <w:rFonts w:ascii="仿宋" w:eastAsia="仿宋" w:cs="仿宋" w:hAnsi="仿宋" w:hint="eastAsia"/>
                <w:sz w:val="24"/>
                <w:szCs w:val="24"/>
              </w:rPr>
              <w:t>1、真空采血管型号规格：</w:t>
              <w:br/>
              <w:t>EDTA.K2管3mL、2mL帽盖颜色：紫色。每种采血管提供多种负压规格供选择，提供产品说明书。</w:t>
              <w:br/>
              <w:t>2、真空采血管应符合ISO10993标准中的对血液相容性的要求，即在溶血、蛋白吸附和凝血方面符合临床要求，</w:t>
            </w:r>
            <w:r>
              <w:rPr>
                <w:rFonts w:ascii="仿宋" w:eastAsia="仿宋" w:cs="仿宋" w:hAnsi="仿宋" w:hint="eastAsia"/>
                <w:b/>
                <w:bCs/>
                <w:sz w:val="24"/>
                <w:szCs w:val="24"/>
              </w:rPr>
              <w:t>提供相关的第三方检验检测报告，第三方必须是通过CMA或CNAS ISO17025认证的检测机构。</w:t>
              <w:br/>
            </w:r>
            <w:r>
              <w:rPr>
                <w:rFonts w:ascii="仿宋" w:eastAsia="仿宋" w:cs="仿宋" w:hAnsi="仿宋" w:hint="eastAsia"/>
                <w:sz w:val="24"/>
                <w:szCs w:val="24"/>
              </w:rPr>
              <w:t>3、采血管胶塞采用橡胶，减少漏血、漏气、掉屑以及穿刺过程中对于探针的磨损。</w:t>
              <w:br/>
              <w:t>4、采血管为安全头盖设计，防止血液外溅。</w:t>
              <w:br/>
              <w:t>5、所有品规采血管贮存温度0-40℃，有效期不少于12个月。</w:t>
              <w:br/>
              <w:t>6、真空采血管必须无菌，应符合YY/T 0314-2021《一次性使用人体静脉血样采集容器》和《一次性使用真空采血管产品注册技术审查指导原则》关于无菌的要求，须采用辐射灭菌，且无菌保证水平为10⁻⁶。</w:t>
            </w:r>
          </w:p>
        </w:tc>
      </w:tr>
    </w:tbl>
    <w:p>
      <w:pPr>
        <w:rPr>
          <w:rFonts w:ascii="仿宋" w:eastAsia="仿宋" w:cs="仿宋" w:hAnsi="仿宋"/>
          <w:b/>
          <w:kern w:val="2"/>
          <w:sz w:val="28"/>
          <w:szCs w:val="28"/>
        </w:rPr>
      </w:pPr>
    </w:p>
    <w:p>
      <w:pPr>
        <w:pStyle w:val="4"/>
        <w:spacing w:before="0" w:after="0" w:line="500" w:lineRule="exact"/>
        <w:rPr>
          <w:rFonts w:ascii="仿宋" w:eastAsia="仿宋" w:cs="仿宋" w:hAnsi="仿宋"/>
          <w:sz w:val="28"/>
          <w:szCs w:val="28"/>
        </w:rPr>
      </w:pPr>
      <w:r>
        <w:rPr>
          <w:rFonts w:ascii="仿宋" w:eastAsia="仿宋" w:cs="仿宋" w:hAnsi="仿宋" w:hint="eastAsia"/>
          <w:bCs/>
          <w:sz w:val="28"/>
          <w:szCs w:val="28"/>
        </w:rPr>
        <w:t>四</w:t>
      </w:r>
      <w:r>
        <w:rPr>
          <w:rFonts w:ascii="仿宋" w:eastAsia="仿宋" w:cs="仿宋" w:hAnsi="仿宋" w:hint="eastAsia"/>
          <w:sz w:val="28"/>
          <w:szCs w:val="28"/>
        </w:rPr>
        <w:t>、服务要求（实质性要求）（各包均适用）</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1）中标人按合同交付货物给采购人时，所投商品出现有质量问题（含破损）时，中标人须在2工作日内响应并在7个工作日内完成更换。因特殊原因无法按时更换的，需在保证采购人工作不受影响的情况下，征得采购人同意，双方协商一致后，按照新的预定时间完成更换。 其中01包、02包要求到货时，产品剩余有效期不少于包装有效期的1/2，且临期（三个月）可退换；03包、04包、05包要求临期（三个月）可退换；06包要求临期（三个月）可退换；07包、08包、09包要求临期（三个月）可退换。</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产品需要更换时，如遇到无故拖延更换（超过7个工作日）或者不予响应（超过14天）时，采购人有权退货。</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中标产品在其使用全生命周期中，如发现其为假冒产品或进货渠道违反国家相关法律法规的，采购人有权退货，并追究中标人法律责任。</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（2）中标人对采购人提出的采购需求，需在 24 小时内响应。中标人所供产品出现质量问题后在接到使用单位服务要求后应在1小时之内作出响应。如果使用单位需要，应在48小时之内派出专业技术人员到使用单位现场调查核实实际情况，同时在 48小时内提供同型号、同规格的货物，其中发生一切费用由中标人承担。</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（3）对于需要低温冷藏保存的产品，中标人在运输过程中须采用冷链运输方式。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（4）交货验收前的一切费用（包括包装、运输等）、风险（包括损坏、失效等） 均由中标人承担。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（5）中标人应保证所供货物为品牌制造商原厂生产、原包装、全新未使用过的产品。中标人对所供产品的质量负责并保证能正常运行使用，根据采购人需求， 对采购人使用人员提供必要的技术支持及相应的培训。</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（6）中标人所供产品具有合法手续及相关文件。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（7）采购人认为必要时，中标人需提供产品的中文版使用说明书和中文版相关资料。</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（8）中标人对于所供产品，因中标人原因，经采购人符合性验收或技术性验收不合格的，根据采购人要求，可无条件为采购人更换或退货，中标人承担全部责任并对存在的问题在7天内给予解决。</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（9）中标人对所供产品的使用所需的特殊条件和环境要求等事项事前需向采购人提示、说明。因未提示、说明而造成所供产品不能正常使用，中标人承担责任并给予解决，所产生的费用由中标人承担。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（10）中标人需保证所提供产品配套完整，货到即能正常使用，如发生因配套不完整等因素而造成采购人不能正常使用，中标人应及时给予解决，由此产生的一切费用中标人承担。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（11）中标人须提供现场技术培训。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 xml:space="preserve">（12）交货时采购人有权要求中标人就产品的合法供货渠道进行说明；采购人认为有必要的，中标人应提供有效的书面证明材料。如果中标人提供非法渠道的商品，视为欺诈，为维护采购人合法权益，中标人要承担商品价值双倍的赔偿； 同时，采购人保留依据现行的国家法律法规追究其他责任的权利。 </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13）货物的包装和发运必须符合货物特性要求。为了保证货物在长途运输和装卸过程中的安全，货物包装均应符合《商品包装政府采购需求标准（试行）》《快递包装政府采购需求标准（试行）》的要求，包装应适应于远距离运输、防潮、防震、防锈和防野蛮装卸，以确保货物安全无损运抵指定地点。由于包装不善导致货物锈蚀、失缺或损坏，由中标人承担一切责任。</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（14）报价方式：</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不属于挂网产品的：投标人须对所投包内所有品目进行统一下浮率报价，要求在单价限价的基础上按每个品目的 “单位”报下浮率（每个品目报价应列明品牌、规格型号），包装规格有差异的， 应折合成本包中给出的包装规格进行下浮率报价。（如：快测序反应通用试剂盒，计量单位：套，所报单价，即：（1-下浮率）×单价限价为一瓶的价格。）</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属于挂网产品的：投标人无须报价，在《开标一览表》和《分项报价明细表》中承诺按“四川省医疗保障信息大数据一体化平台药品和医用耗材招采管理子系统”中“我省最高参考价”、“联动参考价”、“截止上月末全省医疗机构采购加权平均价”三者价格中最低的价格执行即可。</w:t>
      </w:r>
    </w:p>
    <w:p>
      <w:pPr>
        <w:tabs>
          <w:tab w:val="left" w:pos="630"/>
        </w:tabs>
        <w:spacing w:line="500" w:lineRule="exact"/>
        <w:ind w:firstLineChars="200" w:firstLine="560"/>
        <w:textAlignment w:val="baseline"/>
        <w:rPr>
          <w:rFonts w:ascii="仿宋" w:eastAsia="仿宋" w:cs="仿宋" w:hAnsi="仿宋"/>
          <w:sz w:val="28"/>
          <w:szCs w:val="28"/>
        </w:rPr>
      </w:pPr>
      <w:r>
        <w:rPr>
          <w:rFonts w:ascii="仿宋" w:eastAsia="仿宋" w:cs="仿宋" w:hAnsi="仿宋" w:hint="eastAsia"/>
          <w:sz w:val="28"/>
          <w:szCs w:val="28"/>
        </w:rPr>
        <w:t>在合同履约期间纳入挂网产品的按“四川省医疗保障信息大数据一体化平台药品和医用耗材招采管理子系统”中“我省最高参考价”、“联动参考价”、“截止上月末全省医疗机构采购加权平均价”三者价格中最低的价格执行。</w:t>
      </w:r>
    </w:p>
    <w:p>
      <w:pPr>
        <w:pStyle w:val="4"/>
        <w:spacing w:before="0" w:after="0" w:line="500" w:lineRule="exact"/>
        <w:rPr>
          <w:rFonts w:ascii="仿宋" w:eastAsia="仿宋" w:cs="仿宋" w:hAnsi="仿宋"/>
          <w:bCs/>
          <w:sz w:val="28"/>
          <w:szCs w:val="28"/>
        </w:rPr>
      </w:pPr>
      <w:r>
        <w:rPr>
          <w:rFonts w:ascii="仿宋" w:eastAsia="仿宋" w:cs="仿宋" w:hAnsi="仿宋" w:hint="eastAsia"/>
          <w:bCs/>
          <w:sz w:val="28"/>
          <w:szCs w:val="28"/>
        </w:rPr>
        <w:t>★五、商务要求（实质性要求）（各包均适用）</w:t>
      </w:r>
    </w:p>
    <w:p>
      <w:pPr>
        <w:spacing w:line="500" w:lineRule="exact"/>
        <w:ind w:firstLineChars="200" w:firstLine="560"/>
        <w:rPr>
          <w:rFonts w:ascii="仿宋" w:eastAsia="仿宋" w:cs="仿宋" w:hAnsi="仿宋"/>
          <w:b/>
          <w:sz w:val="28"/>
          <w:szCs w:val="28"/>
        </w:rPr>
      </w:pPr>
      <w:r>
        <w:rPr>
          <w:rFonts w:ascii="仿宋" w:eastAsia="仿宋" w:cs="仿宋" w:hAnsi="仿宋"/>
          <w:b/>
          <w:sz w:val="28"/>
          <w:szCs w:val="28"/>
        </w:rPr>
        <w:t>1.交货期</w:t>
      </w:r>
      <w:r>
        <w:rPr>
          <w:rFonts w:ascii="仿宋" w:eastAsia="仿宋" w:cs="仿宋" w:hAnsi="仿宋" w:hint="eastAsia"/>
          <w:b/>
          <w:sz w:val="28"/>
          <w:szCs w:val="28"/>
        </w:rPr>
        <w:t>及地点</w:t>
      </w:r>
    </w:p>
    <w:p>
      <w:pPr>
        <w:pStyle w:val="15"/>
        <w:spacing w:line="500" w:lineRule="exact"/>
        <w:rPr>
          <w:rFonts w:ascii="仿宋" w:eastAsia="仿宋" w:cs="仿宋" w:hAnsi="仿宋"/>
          <w:b/>
          <w:kern w:val="0"/>
          <w:sz w:val="28"/>
          <w:szCs w:val="28"/>
        </w:rPr>
      </w:pPr>
      <w:r>
        <w:rPr>
          <w:rFonts w:ascii="仿宋" w:eastAsia="仿宋" w:cs="仿宋" w:hAnsi="仿宋" w:hint="eastAsia"/>
          <w:b/>
          <w:kern w:val="0"/>
          <w:sz w:val="28"/>
          <w:szCs w:val="28"/>
        </w:rPr>
        <w:t>交货期：</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（1）采购人下订单后，根据采购人的电话或传真通知，急需产品需在48小时内送到采购人处，其它订单的货物应保证1-2周内供货。不能按时供货视为违约，应承担相应的违约责任。</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（2）中标人如因特殊原因不能及时向采购人供货，需及时书面通知采购人，并与采购人协商及提出解决方案。 如采购人所需货物在市场上易获得，只是价格有变动，此种情况不按时供货视为违约。</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（3）采购过程中以采购人实际需求数量为准，按实际发生数量结算，直至本项目采购预算用完为止。</w:t>
      </w:r>
    </w:p>
    <w:p>
      <w:pPr>
        <w:pStyle w:val="15"/>
        <w:spacing w:line="500" w:lineRule="exact"/>
        <w:rPr>
          <w:rFonts w:ascii="仿宋" w:eastAsia="仿宋" w:cs="仿宋" w:hAnsi="仿宋"/>
          <w:bCs/>
          <w:kern w:val="0"/>
          <w:sz w:val="28"/>
          <w:szCs w:val="28"/>
        </w:rPr>
      </w:pPr>
      <w:r>
        <w:rPr>
          <w:rFonts w:ascii="仿宋" w:eastAsia="仿宋" w:cs="仿宋" w:hAnsi="仿宋" w:hint="eastAsia"/>
          <w:b/>
          <w:kern w:val="0"/>
          <w:sz w:val="28"/>
          <w:szCs w:val="28"/>
        </w:rPr>
        <w:t>交货地点:</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四川省成都市武侯区桐梓林北路1号。成都市简阳市骏业大道与凌腾路交叉口东北100米天府机场海关5楼实验室。送至采购人指定地点，原则上货物需送货上楼，但征得需求部门同意的货物也可不送货上楼。</w:t>
      </w:r>
    </w:p>
    <w:p>
      <w:pPr>
        <w:pStyle w:val="15"/>
        <w:spacing w:line="500" w:lineRule="exact"/>
        <w:rPr>
          <w:rFonts w:ascii="仿宋" w:eastAsia="仿宋" w:cs="仿宋" w:hAnsi="仿宋"/>
          <w:b/>
          <w:kern w:val="0"/>
          <w:sz w:val="28"/>
          <w:szCs w:val="28"/>
        </w:rPr>
      </w:pPr>
      <w:r>
        <w:rPr>
          <w:rFonts w:ascii="仿宋" w:eastAsia="仿宋" w:cs="仿宋" w:hAnsi="仿宋" w:hint="eastAsia"/>
          <w:b/>
          <w:kern w:val="0"/>
          <w:sz w:val="28"/>
          <w:szCs w:val="28"/>
        </w:rPr>
        <w:t>2.付款方法和条件：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中标人产品到货且经采购人验收合格后，采购人根据资金情况通知中标人开具增值税专用票，中标人向采购人提供对应订单总价款的增值税专用发票（按国家相关规定无法开具的除外），采购人在财政资金可以支付且收到发票后10个工作日内向中标人支付该订单货款。</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因财政集中支付延误时间不计算在内，中标人提交付款单据迟延或缺失的，采购人有权相应顺延付款期限。注：如因资金支付问题，本批试剂耗材采购费用有可能在年底统一结算，具体以可支付时间为准。</w:t>
      </w:r>
    </w:p>
    <w:p>
      <w:pPr>
        <w:pStyle w:val="15"/>
        <w:spacing w:line="500" w:lineRule="exact"/>
        <w:rPr>
          <w:rFonts w:ascii="仿宋" w:eastAsia="仿宋" w:cs="仿宋" w:hAnsi="仿宋"/>
          <w:b/>
          <w:kern w:val="0"/>
          <w:sz w:val="28"/>
          <w:szCs w:val="28"/>
        </w:rPr>
      </w:pPr>
      <w:r>
        <w:rPr>
          <w:rFonts w:ascii="仿宋" w:eastAsia="仿宋" w:cs="仿宋" w:hAnsi="仿宋" w:hint="eastAsia"/>
          <w:b/>
          <w:kern w:val="0"/>
          <w:sz w:val="28"/>
          <w:szCs w:val="28"/>
        </w:rPr>
        <w:t>3.履约验收：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履约验收主体：四川国际旅行卫生保健中心(成都海关口岸门诊部)</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履约验收时间：供应商提出验收申请之日起10日内组织验收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验收组织方式：自行验收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履约验收程序：分批次验收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技术履约验收内容：按照本项目招标文件中“技术、服务要求”及中标人投标文件进行验收。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商务履约验收内容：按照本项目招标文件中“商务要求”及中标人投标文件进行验收。</w:t>
      </w:r>
    </w:p>
    <w:p>
      <w:pPr>
        <w:pStyle w:val="15"/>
        <w:spacing w:line="500" w:lineRule="exact"/>
        <w:rPr>
          <w:rFonts w:ascii="仿宋" w:eastAsia="仿宋" w:cs="仿宋" w:hAnsi="仿宋"/>
          <w:bCs/>
          <w:kern w:val="0"/>
          <w:sz w:val="28"/>
          <w:szCs w:val="28"/>
        </w:rPr>
      </w:pPr>
      <w:r>
        <w:rPr>
          <w:rFonts w:ascii="仿宋" w:eastAsia="仿宋" w:cs="仿宋" w:hAnsi="仿宋" w:hint="eastAsia"/>
          <w:bCs/>
          <w:kern w:val="0"/>
          <w:sz w:val="28"/>
          <w:szCs w:val="28"/>
        </w:rPr>
        <w:t>履约验收标准：按照《财政部关于进一步加强政府采购需求和履约验收管理的指导意见》（财库〔2016〕205号）的要求进行验收。</w:t>
      </w:r>
    </w:p>
    <w:p>
      <w:pPr>
        <w:pStyle w:val="15"/>
        <w:spacing w:line="500" w:lineRule="exact"/>
        <w:rPr>
          <w:rFonts w:ascii="仿宋" w:eastAsia="仿宋" w:cs="仿宋" w:hAnsi="仿宋"/>
          <w:sz w:val="28"/>
          <w:szCs w:val="28"/>
        </w:rPr>
      </w:pPr>
      <w:r>
        <w:rPr>
          <w:rFonts w:ascii="仿宋" w:eastAsia="仿宋" w:cs="仿宋" w:hAnsi="仿宋" w:hint="eastAsia"/>
          <w:b/>
          <w:bCs/>
          <w:sz w:val="28"/>
          <w:szCs w:val="28"/>
        </w:rPr>
        <w:t>4.违约责任</w:t>
      </w:r>
      <w:r>
        <w:rPr>
          <w:rFonts w:ascii="仿宋" w:eastAsia="仿宋" w:cs="仿宋" w:hAnsi="仿宋" w:hint="eastAsia"/>
          <w:sz w:val="28"/>
          <w:szCs w:val="28"/>
        </w:rPr>
        <w:t>：</w:t>
      </w:r>
    </w:p>
    <w:p>
      <w:pPr>
        <w:pStyle w:val="15"/>
        <w:spacing w:line="500" w:lineRule="exact"/>
        <w:rPr>
          <w:rFonts w:ascii="仿宋" w:eastAsia="仿宋" w:cs="仿宋" w:hAnsi="仿宋"/>
          <w:bCs/>
          <w:kern w:val="0"/>
          <w:sz w:val="28"/>
          <w:szCs w:val="28"/>
        </w:rPr>
      </w:pPr>
      <w:r>
        <w:rPr>
          <w:rFonts w:ascii="仿宋" w:eastAsia="仿宋" w:cs="仿宋" w:hAnsi="仿宋" w:hint="eastAsia"/>
          <w:sz w:val="28"/>
          <w:szCs w:val="28"/>
        </w:rPr>
        <w:t>除采购人和中标人双方另有约定外，如果中标人没有按照合同规定的时间交货和提供服务，采购人有权要求中标人支付误期赔偿费，或从合同货款、履约保证金中扣除误期赔偿费。每出现一次不能按时供货，采购人有权扣除中标人合同金额0.5%的履约保证金作为误期赔偿费。但误期赔偿费的合计最高限额不超过合同总金额的百分之十（10%）。一旦达到误期赔偿的最高限额，采购人有权单方面解除合同。</w:t>
      </w:r>
    </w:p>
    <w:p>
      <w:pPr>
        <w:pStyle w:val="15"/>
        <w:spacing w:line="500" w:lineRule="exact"/>
        <w:rPr>
          <w:rFonts w:ascii="仿宋" w:eastAsia="仿宋" w:cs="仿宋" w:hAnsi="仿宋"/>
          <w:bCs/>
          <w:kern w:val="0"/>
          <w:sz w:val="28"/>
          <w:szCs w:val="28"/>
        </w:rPr>
      </w:pPr>
    </w:p>
    <w:p>
      <w:pPr>
        <w:spacing w:line="500" w:lineRule="exact"/>
        <w:ind w:firstLineChars="200" w:firstLine="480"/>
        <w:rPr>
          <w:rFonts w:ascii="仿宋" w:eastAsia="仿宋" w:cs="仿宋" w:hAnsi="仿宋"/>
          <w:b/>
          <w:sz w:val="24"/>
          <w:szCs w:val="24"/>
        </w:rPr>
      </w:pPr>
      <w:r>
        <w:rPr>
          <w:rFonts w:ascii="仿宋" w:eastAsia="仿宋" w:cs="仿宋" w:hAnsi="仿宋" w:hint="eastAsia"/>
          <w:b/>
          <w:sz w:val="24"/>
          <w:szCs w:val="24"/>
        </w:rPr>
        <w:t>注：1.本章中标注“★”的内容为实质性要求，供应商若不满足则视为无效响应。2.若本章涉及的国家标准有最新，按最新标准执行。3.若采购文件涉及品牌或者供应商，其目的是为了准备清楚说明采购项目的技术标准和要求，其意思表示为“参照或相当于”品牌或者供应商，其品牌或供应商具有可替代性。</w:t>
      </w:r>
    </w:p>
    <w:p/>
    <w:sectPr>
      <w:pgSz w:w="11906" w:h="16838"/>
      <w:pgMar w:top="720" w:right="720" w:bottom="720" w:left="72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
    <w:altName w:val="方正仿宋_GBK"/>
    <w:panose1 w:val="02010609060101010101"/>
    <w:charset w:val="86"/>
    <w:family w:val="auto"/>
    <w:pitch w:val="variable"/>
    <w:sig w:usb0="800002BF" w:usb1="38CF7CFA" w:usb2="00000016" w:usb3="00000000" w:csb0="00040001" w:csb1="00000000"/>
  </w:font>
  <w:font w:name="宋体">
    <w:panose1 w:val="02010600030101010101"/>
    <w:charset w:val="88"/>
    <w:family w:val="auto"/>
    <w:pitch w:val="variable"/>
    <w:sig w:usb0="00000003" w:usb1="288F0000" w:usb2="00000006" w:usb3="00000000" w:csb0="00040001" w:csb1="00000000"/>
  </w:font>
  <w:font w:name="微软雅黑">
    <w:altName w:val="华文细黑"/>
    <w:panose1 w:val="020B0503020204020204"/>
    <w:charset w:val="86"/>
    <w:family w:val="auto"/>
    <w:pitch w:val="variable"/>
    <w:sig w:usb0="80000287" w:usb1="280F3C52" w:usb2="00000016" w:usb3="00000000" w:csb0="0004001F" w:csb1="00000000"/>
  </w:font>
  <w:font w:name="Calibri">
    <w:altName w:val="Times New Roman"/>
    <w:panose1 w:val="020F0502020204030204"/>
    <w:charset w:val="00"/>
    <w:family w:val="swiss"/>
    <w:pitch w:val="variable"/>
    <w:sig w:usb0="E00002FF" w:usb1="4000ACFF" w:usb2="00000001" w:usb3="00000000" w:csb0="2000019F" w:csb1="00000000"/>
  </w:font>
  <w:font w:name="Times New Roman">
    <w:panose1 w:val="02020603050405020304"/>
    <w:charset w:val="86"/>
    <w:family w:val="auto"/>
    <w:pitch w:val="variable"/>
    <w:sig w:usb0="E0002AFF" w:usb1="C0007841"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黑体">
    <w:altName w:val="华文细黑"/>
    <w:panose1 w:val="02010609060101010101"/>
    <w:charset w:val="86"/>
    <w:family w:val="auto"/>
    <w:pitch w:val="variable"/>
    <w:sig w:usb0="800002BF" w:usb1="38CF7CFA" w:usb2="00000016" w:usb3="00000000" w:csb0="00040001" w:csb1="00000000"/>
  </w:font>
  <w:font w:name="等线">
    <w:altName w:val="方正黑体_GBK"/>
    <w:panose1 w:val="02010600030101010101"/>
    <w:charset w:val="86"/>
    <w:family w:val="auto"/>
    <w:pitch w:val="variable"/>
    <w:sig w:usb0="00000000" w:usb1="00000000" w:usb2="00000016" w:usb3="00000000" w:csb0="0004000F"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4"/>
    <w:multiLevelType w:val="singleLevel"/>
    <w:tmpl w:val="00000004"/>
    <w:lvl w:ilvl="0">
      <w:start w:val="1"/>
      <w:numFmt w:val="decimal"/>
      <w:lvlRestart w:val="0"/>
      <w:suff w:val="nothing"/>
      <w:lvlText w:val="%1、"/>
      <w:lvlJc w:val="left"/>
      <w:pPr>
        <w:ind w:left="0" w:hanging="0"/>
      </w:pPr>
    </w:lvl>
  </w:abstractNum>
  <w:abstractNum w:abstractNumId="1">
    <w:nsid w:val="00000015"/>
    <w:multiLevelType w:val="singleLevel"/>
    <w:tmpl w:val="00000015"/>
    <w:lvl w:ilvl="0">
      <w:start w:val="1"/>
      <w:numFmt w:val="decimal"/>
      <w:lvlRestart w:val="0"/>
      <w:suff w:val="nothing"/>
      <w:lvlText w:val="%1、"/>
      <w:lvlJc w:val="left"/>
      <w:pPr>
        <w:ind w:left="0" w:hanging="0"/>
      </w:pPr>
    </w:lvl>
  </w:abstractNum>
  <w:abstractNum w:abstractNumId="2">
    <w:nsid w:val="0000000D"/>
    <w:multiLevelType w:val="singleLevel"/>
    <w:tmpl w:val="0000000D"/>
    <w:lvl w:ilvl="0">
      <w:start w:val="1"/>
      <w:numFmt w:val="decimal"/>
      <w:lvlRestart w:val="0"/>
      <w:suff w:val="nothing"/>
      <w:lvlText w:val="%1、"/>
      <w:lvlJc w:val="left"/>
      <w:pPr>
        <w:ind w:left="0" w:hanging="0"/>
      </w:pPr>
    </w:lvl>
  </w:abstractNum>
  <w:abstractNum w:abstractNumId="3">
    <w:nsid w:val="00000012"/>
    <w:multiLevelType w:val="singleLevel"/>
    <w:tmpl w:val="00000012"/>
    <w:lvl w:ilvl="0">
      <w:start w:val="1"/>
      <w:numFmt w:val="decimal"/>
      <w:lvlRestart w:val="0"/>
      <w:suff w:val="nothing"/>
      <w:lvlText w:val="%1、"/>
      <w:lvlJc w:val="left"/>
      <w:pPr>
        <w:ind w:left="0" w:hanging="0"/>
      </w:pPr>
    </w:lvl>
  </w:abstractNum>
  <w:abstractNum w:abstractNumId="4">
    <w:nsid w:val="00000007"/>
    <w:multiLevelType w:val="singleLevel"/>
    <w:tmpl w:val="00000007"/>
    <w:lvl w:ilvl="0">
      <w:start w:val="1"/>
      <w:numFmt w:val="decimal"/>
      <w:lvlRestart w:val="0"/>
      <w:suff w:val="nothing"/>
      <w:lvlText w:val="%1、"/>
      <w:lvlJc w:val="left"/>
      <w:pPr>
        <w:ind w:left="0" w:hanging="0"/>
      </w:pPr>
    </w:lvl>
  </w:abstractNum>
  <w:abstractNum w:abstractNumId="5">
    <w:nsid w:val="0000000B"/>
    <w:multiLevelType w:val="singleLevel"/>
    <w:tmpl w:val="0000000B"/>
    <w:lvl w:ilvl="0">
      <w:start w:val="1"/>
      <w:numFmt w:val="decimal"/>
      <w:lvlRestart w:val="0"/>
      <w:suff w:val="nothing"/>
      <w:lvlText w:val="%1、"/>
      <w:lvlJc w:val="left"/>
      <w:pPr>
        <w:ind w:left="0" w:hanging="0"/>
      </w:pPr>
    </w:lvl>
  </w:abstractNum>
  <w:abstractNum w:abstractNumId="6">
    <w:nsid w:val="0000000C"/>
    <w:multiLevelType w:val="singleLevel"/>
    <w:tmpl w:val="0000000C"/>
    <w:lvl w:ilvl="0">
      <w:start w:val="1"/>
      <w:numFmt w:val="decimal"/>
      <w:lvlRestart w:val="0"/>
      <w:suff w:val="nothing"/>
      <w:lvlText w:val="%1、"/>
      <w:lvlJc w:val="left"/>
      <w:pPr>
        <w:ind w:left="0" w:hanging="0"/>
      </w:pPr>
    </w:lvl>
  </w:abstractNum>
  <w:abstractNum w:abstractNumId="7">
    <w:nsid w:val="00000001"/>
    <w:multiLevelType w:val="singleLevel"/>
    <w:tmpl w:val="00000001"/>
    <w:lvl w:ilvl="0">
      <w:start w:val="1"/>
      <w:numFmt w:val="decimal"/>
      <w:lvlRestart w:val="0"/>
      <w:suff w:val="nothing"/>
      <w:lvlText w:val="%1、"/>
      <w:lvlJc w:val="left"/>
      <w:pPr>
        <w:ind w:left="0" w:hanging="0"/>
      </w:pPr>
    </w:lvl>
  </w:abstractNum>
  <w:abstractNum w:abstractNumId="8">
    <w:nsid w:val="00000003"/>
    <w:multiLevelType w:val="singleLevel"/>
    <w:tmpl w:val="00000003"/>
    <w:lvl w:ilvl="0">
      <w:start w:val="1"/>
      <w:numFmt w:val="decimal"/>
      <w:lvlRestart w:val="0"/>
      <w:suff w:val="nothing"/>
      <w:lvlText w:val="%1、"/>
      <w:lvlJc w:val="left"/>
      <w:pPr>
        <w:ind w:left="0" w:hanging="0"/>
      </w:pPr>
    </w:lvl>
  </w:abstractNum>
  <w:abstractNum w:abstractNumId="9">
    <w:nsid w:val="0000001E"/>
    <w:multiLevelType w:val="singleLevel"/>
    <w:tmpl w:val="0000001E"/>
    <w:lvl w:ilvl="0">
      <w:start w:val="1"/>
      <w:numFmt w:val="decimal"/>
      <w:lvlRestart w:val="0"/>
      <w:suff w:val="nothing"/>
      <w:lvlText w:val="%1、"/>
      <w:lvlJc w:val="left"/>
      <w:pPr>
        <w:ind w:left="0" w:hanging="0"/>
      </w:pPr>
    </w:lvl>
  </w:abstractNum>
  <w:abstractNum w:abstractNumId="10">
    <w:nsid w:val="00000025"/>
    <w:multiLevelType w:val="singleLevel"/>
    <w:tmpl w:val="00000025"/>
    <w:lvl w:ilvl="0">
      <w:start w:val="1"/>
      <w:numFmt w:val="decimal"/>
      <w:lvlRestart w:val="0"/>
      <w:suff w:val="nothing"/>
      <w:lvlText w:val="%1、"/>
      <w:lvlJc w:val="left"/>
      <w:pPr>
        <w:ind w:left="0" w:hanging="0"/>
      </w:pPr>
    </w:lvl>
  </w:abstractNum>
  <w:abstractNum w:abstractNumId="11">
    <w:nsid w:val="00000002"/>
    <w:multiLevelType w:val="singleLevel"/>
    <w:tmpl w:val="00000002"/>
    <w:lvl w:ilvl="0">
      <w:start w:val="1"/>
      <w:numFmt w:val="decimal"/>
      <w:lvlRestart w:val="0"/>
      <w:suff w:val="nothing"/>
      <w:lvlText w:val="%1、"/>
      <w:lvlJc w:val="left"/>
      <w:pPr>
        <w:ind w:left="0" w:hanging="0"/>
      </w:pPr>
    </w:lvl>
  </w:abstractNum>
  <w:abstractNum w:abstractNumId="12">
    <w:nsid w:val="0000001D"/>
    <w:multiLevelType w:val="singleLevel"/>
    <w:tmpl w:val="0000001D"/>
    <w:lvl w:ilvl="0">
      <w:start w:val="1"/>
      <w:numFmt w:val="decimal"/>
      <w:lvlRestart w:val="0"/>
      <w:suff w:val="nothing"/>
      <w:lvlText w:val="%1、"/>
      <w:lvlJc w:val="left"/>
      <w:pPr>
        <w:ind w:left="0" w:hanging="0"/>
      </w:pPr>
    </w:lvl>
  </w:abstractNum>
  <w:abstractNum w:abstractNumId="13">
    <w:nsid w:val="0000001C"/>
    <w:multiLevelType w:val="singleLevel"/>
    <w:tmpl w:val="0000001C"/>
    <w:lvl w:ilvl="0">
      <w:start w:val="1"/>
      <w:numFmt w:val="decimal"/>
      <w:lvlRestart w:val="0"/>
      <w:suff w:val="nothing"/>
      <w:lvlText w:val="%1、"/>
      <w:lvlJc w:val="left"/>
      <w:pPr>
        <w:ind w:left="0" w:hanging="0"/>
      </w:pPr>
    </w:lvl>
  </w:abstractNum>
  <w:abstractNum w:abstractNumId="14">
    <w:nsid w:val="00000009"/>
    <w:multiLevelType w:val="singleLevel"/>
    <w:tmpl w:val="00000009"/>
    <w:lvl w:ilvl="0">
      <w:start w:val="1"/>
      <w:numFmt w:val="decimal"/>
      <w:lvlRestart w:val="0"/>
      <w:suff w:val="nothing"/>
      <w:lvlText w:val="%1、"/>
      <w:lvlJc w:val="left"/>
      <w:pPr>
        <w:ind w:left="0" w:hanging="0"/>
      </w:pPr>
    </w:lvl>
  </w:abstractNum>
  <w:abstractNum w:abstractNumId="15">
    <w:nsid w:val="00000017"/>
    <w:multiLevelType w:val="singleLevel"/>
    <w:tmpl w:val="00000017"/>
    <w:lvl w:ilvl="0">
      <w:start w:val="1"/>
      <w:numFmt w:val="decimal"/>
      <w:lvlRestart w:val="0"/>
      <w:suff w:val="nothing"/>
      <w:lvlText w:val="%1、"/>
      <w:lvlJc w:val="left"/>
      <w:pPr>
        <w:ind w:left="0" w:hanging="0"/>
      </w:pPr>
    </w:lvl>
  </w:abstractNum>
  <w:abstractNum w:abstractNumId="16">
    <w:nsid w:val="00000028"/>
    <w:multiLevelType w:val="singleLevel"/>
    <w:tmpl w:val="00000028"/>
    <w:lvl w:ilvl="0">
      <w:start w:val="1"/>
      <w:numFmt w:val="decimal"/>
      <w:lvlRestart w:val="0"/>
      <w:suff w:val="nothing"/>
      <w:lvlText w:val="%1、"/>
      <w:lvlJc w:val="left"/>
      <w:pPr>
        <w:ind w:left="0" w:hanging="0"/>
      </w:pPr>
    </w:lvl>
  </w:abstractNum>
  <w:abstractNum w:abstractNumId="17">
    <w:nsid w:val="00000013"/>
    <w:multiLevelType w:val="multilevel"/>
    <w:tmpl w:val="00000013"/>
    <w:lvl w:ilvl="0">
      <w:start w:val="1"/>
      <w:numFmt w:val="decimal"/>
      <w:lvlRestart w:val="0"/>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00000010"/>
    <w:multiLevelType w:val="singleLevel"/>
    <w:tmpl w:val="00000010"/>
    <w:lvl w:ilvl="0">
      <w:start w:val="1"/>
      <w:numFmt w:val="decimal"/>
      <w:lvlRestart w:val="0"/>
      <w:suff w:val="nothing"/>
      <w:lvlText w:val="%1、"/>
      <w:lvlJc w:val="left"/>
      <w:pPr>
        <w:ind w:left="0" w:hanging="0"/>
      </w:pPr>
    </w:lvl>
  </w:abstractNum>
  <w:abstractNum w:abstractNumId="19">
    <w:nsid w:val="0000000A"/>
    <w:multiLevelType w:val="singleLevel"/>
    <w:tmpl w:val="0000000A"/>
    <w:lvl w:ilvl="0">
      <w:start w:val="1"/>
      <w:numFmt w:val="decimal"/>
      <w:lvlRestart w:val="0"/>
      <w:suff w:val="nothing"/>
      <w:lvlText w:val="%1、"/>
      <w:lvlJc w:val="left"/>
      <w:pPr>
        <w:ind w:left="0" w:hanging="0"/>
      </w:pPr>
    </w:lvl>
  </w:abstractNum>
  <w:abstractNum w:abstractNumId="20">
    <w:nsid w:val="00000005"/>
    <w:multiLevelType w:val="singleLevel"/>
    <w:tmpl w:val="00000005"/>
    <w:lvl w:ilvl="0">
      <w:start w:val="1"/>
      <w:numFmt w:val="decimal"/>
      <w:lvlRestart w:val="0"/>
      <w:suff w:val="nothing"/>
      <w:lvlText w:val="%1、"/>
      <w:lvlJc w:val="left"/>
      <w:pPr>
        <w:ind w:left="0" w:hanging="0"/>
      </w:pPr>
    </w:lvl>
  </w:abstractNum>
  <w:abstractNum w:abstractNumId="21">
    <w:nsid w:val="00000027"/>
    <w:multiLevelType w:val="singleLevel"/>
    <w:tmpl w:val="00000027"/>
    <w:lvl w:ilvl="0">
      <w:start w:val="1"/>
      <w:numFmt w:val="decimal"/>
      <w:lvlRestart w:val="0"/>
      <w:suff w:val="nothing"/>
      <w:lvlText w:val="%1、"/>
      <w:lvlJc w:val="left"/>
      <w:pPr>
        <w:ind w:left="0" w:hanging="0"/>
      </w:pPr>
    </w:lvl>
  </w:abstractNum>
  <w:abstractNum w:abstractNumId="22">
    <w:nsid w:val="00000016"/>
    <w:multiLevelType w:val="singleLevel"/>
    <w:tmpl w:val="00000016"/>
    <w:lvl w:ilvl="0">
      <w:start w:val="1"/>
      <w:numFmt w:val="decimal"/>
      <w:lvlRestart w:val="0"/>
      <w:suff w:val="nothing"/>
      <w:lvlText w:val="%1、"/>
      <w:lvlJc w:val="left"/>
      <w:pPr>
        <w:ind w:left="0" w:hanging="0"/>
      </w:pPr>
    </w:lvl>
  </w:abstractNum>
  <w:abstractNum w:abstractNumId="23">
    <w:nsid w:val="0000001A"/>
    <w:multiLevelType w:val="singleLevel"/>
    <w:tmpl w:val="0000001A"/>
    <w:lvl w:ilvl="0">
      <w:start w:val="1"/>
      <w:numFmt w:val="decimal"/>
      <w:lvlRestart w:val="0"/>
      <w:suff w:val="nothing"/>
      <w:lvlText w:val="%1、"/>
      <w:lvlJc w:val="left"/>
      <w:pPr>
        <w:ind w:left="0" w:hanging="0"/>
      </w:pPr>
    </w:lvl>
  </w:abstractNum>
  <w:abstractNum w:abstractNumId="24">
    <w:nsid w:val="00000022"/>
    <w:multiLevelType w:val="singleLevel"/>
    <w:tmpl w:val="00000022"/>
    <w:lvl w:ilvl="0">
      <w:start w:val="1"/>
      <w:numFmt w:val="decimal"/>
      <w:lvlRestart w:val="0"/>
      <w:suff w:val="nothing"/>
      <w:lvlText w:val="%1、"/>
      <w:lvlJc w:val="left"/>
      <w:pPr>
        <w:ind w:left="0" w:hanging="0"/>
      </w:pPr>
    </w:lvl>
  </w:abstractNum>
  <w:abstractNum w:abstractNumId="25">
    <w:nsid w:val="0053208E"/>
    <w:multiLevelType w:val="singleLevel"/>
    <w:tmpl w:val="0053208E"/>
    <w:lvl w:ilvl="0">
      <w:start w:val="1"/>
      <w:numFmt w:val="decimal"/>
      <w:lvlRestart w:val="0"/>
      <w:suff w:val="nothing"/>
      <w:lvlText w:val="%1、"/>
      <w:lvlJc w:val="left"/>
      <w:pPr>
        <w:ind w:left="0" w:hanging="0"/>
      </w:pPr>
    </w:lvl>
  </w:abstractNum>
  <w:abstractNum w:abstractNumId="26">
    <w:nsid w:val="0000000E"/>
    <w:multiLevelType w:val="singleLevel"/>
    <w:tmpl w:val="0000000E"/>
    <w:lvl w:ilvl="0">
      <w:start w:val="1"/>
      <w:numFmt w:val="decimal"/>
      <w:lvlRestart w:val="0"/>
      <w:suff w:val="nothing"/>
      <w:lvlText w:val="%1、"/>
      <w:lvlJc w:val="left"/>
      <w:pPr>
        <w:ind w:left="0" w:hanging="0"/>
      </w:pPr>
    </w:lvl>
  </w:abstractNum>
  <w:abstractNum w:abstractNumId="27">
    <w:nsid w:val="0000001B"/>
    <w:multiLevelType w:val="singleLevel"/>
    <w:tmpl w:val="0000001B"/>
    <w:lvl w:ilvl="0">
      <w:start w:val="1"/>
      <w:numFmt w:val="decimal"/>
      <w:lvlRestart w:val="0"/>
      <w:suff w:val="nothing"/>
      <w:lvlText w:val="%1、"/>
      <w:lvlJc w:val="left"/>
      <w:pPr>
        <w:ind w:left="0" w:hanging="0"/>
      </w:pPr>
    </w:lvl>
  </w:abstractNum>
  <w:abstractNum w:abstractNumId="28">
    <w:nsid w:val="00000006"/>
    <w:multiLevelType w:val="singleLevel"/>
    <w:tmpl w:val="00000006"/>
    <w:lvl w:ilvl="0">
      <w:start w:val="1"/>
      <w:numFmt w:val="decimal"/>
      <w:lvlRestart w:val="0"/>
      <w:suff w:val="nothing"/>
      <w:lvlText w:val="%1、"/>
      <w:lvlJc w:val="left"/>
      <w:pPr>
        <w:ind w:left="0" w:hanging="0"/>
      </w:pPr>
    </w:lvl>
  </w:abstractNum>
  <w:abstractNum w:abstractNumId="29">
    <w:nsid w:val="00000019"/>
    <w:multiLevelType w:val="singleLevel"/>
    <w:tmpl w:val="00000019"/>
    <w:lvl w:ilvl="0">
      <w:start w:val="1"/>
      <w:numFmt w:val="decimal"/>
      <w:lvlRestart w:val="0"/>
      <w:suff w:val="nothing"/>
      <w:lvlText w:val="%1、"/>
      <w:lvlJc w:val="left"/>
      <w:pPr>
        <w:ind w:left="0" w:hanging="0"/>
      </w:pPr>
    </w:lvl>
  </w:abstractNum>
  <w:abstractNum w:abstractNumId="30">
    <w:nsid w:val="0000001F"/>
    <w:multiLevelType w:val="singleLevel"/>
    <w:tmpl w:val="0000001F"/>
    <w:lvl w:ilvl="0">
      <w:start w:val="1"/>
      <w:numFmt w:val="decimal"/>
      <w:lvlRestart w:val="0"/>
      <w:suff w:val="nothing"/>
      <w:lvlText w:val="%1、"/>
      <w:lvlJc w:val="left"/>
      <w:pPr>
        <w:ind w:left="0" w:hanging="0"/>
      </w:pPr>
    </w:lvl>
  </w:abstractNum>
  <w:abstractNum w:abstractNumId="31">
    <w:nsid w:val="00000008"/>
    <w:multiLevelType w:val="singleLevel"/>
    <w:tmpl w:val="00000008"/>
    <w:lvl w:ilvl="0">
      <w:start w:val="1"/>
      <w:numFmt w:val="decimal"/>
      <w:lvlRestart w:val="0"/>
      <w:suff w:val="nothing"/>
      <w:lvlText w:val="%1、"/>
      <w:lvlJc w:val="left"/>
      <w:pPr>
        <w:ind w:left="0" w:hanging="0"/>
      </w:pPr>
    </w:lvl>
  </w:abstractNum>
  <w:abstractNum w:abstractNumId="32">
    <w:nsid w:val="00000018"/>
    <w:multiLevelType w:val="singleLevel"/>
    <w:tmpl w:val="00000018"/>
    <w:lvl w:ilvl="0">
      <w:start w:val="1"/>
      <w:numFmt w:val="decimal"/>
      <w:lvlRestart w:val="0"/>
      <w:suff w:val="nothing"/>
      <w:lvlText w:val="%1、"/>
      <w:lvlJc w:val="left"/>
      <w:pPr>
        <w:ind w:left="0" w:hanging="0"/>
      </w:pPr>
    </w:lvl>
  </w:abstractNum>
  <w:abstractNum w:abstractNumId="33">
    <w:nsid w:val="00000014"/>
    <w:multiLevelType w:val="singleLevel"/>
    <w:tmpl w:val="00000014"/>
    <w:lvl w:ilvl="0">
      <w:start w:val="1"/>
      <w:numFmt w:val="decimal"/>
      <w:lvlRestart w:val="0"/>
      <w:lvlText w:val="%1."/>
      <w:lvlJc w:val="left"/>
      <w:pPr>
        <w:tabs>
          <w:tab w:val="num" w:pos="312"/>
        </w:tabs>
      </w:pPr>
    </w:lvl>
  </w:abstractNum>
  <w:abstractNum w:abstractNumId="34">
    <w:nsid w:val="0000000F"/>
    <w:multiLevelType w:val="singleLevel"/>
    <w:tmpl w:val="0000000F"/>
    <w:lvl w:ilvl="0">
      <w:start w:val="1"/>
      <w:numFmt w:val="decimal"/>
      <w:lvlRestart w:val="0"/>
      <w:lvlText w:val="%1."/>
      <w:lvlJc w:val="left"/>
      <w:pPr>
        <w:tabs>
          <w:tab w:val="num" w:pos="312"/>
        </w:tabs>
      </w:pPr>
    </w:lvl>
  </w:abstractNum>
  <w:abstractNum w:abstractNumId="35">
    <w:nsid w:val="00000020"/>
    <w:multiLevelType w:val="multilevel"/>
    <w:tmpl w:val="00000020"/>
    <w:lvl w:ilvl="0">
      <w:start w:val="1"/>
      <w:numFmt w:val="decimal"/>
      <w:lvlRestart w:val="0"/>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00000026"/>
    <w:multiLevelType w:val="multilevel"/>
    <w:tmpl w:val="00000026"/>
    <w:lvl w:ilvl="0">
      <w:start w:val="1"/>
      <w:numFmt w:val="decimal"/>
      <w:lvlRestart w:val="0"/>
      <w:lvlText w:val="%1、"/>
      <w:lvlJc w:val="left"/>
      <w:pPr>
        <w:ind w:left="360" w:hanging="360"/>
      </w:pPr>
      <w:rPr>
        <w:rFonts w:hint="default"/>
        <w:color w:val="999999"/>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bordersDoNotSurroundFooter/>
  <w:trackRevisions/>
  <w:documentProtection w:edit="readOnly" w:enforcement="0"/>
  <w:defaultTabStop w:val="420"/>
  <w:drawingGridHorizontalSpacing w:val="17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宋体" w:eastAsia="宋体" w:cs="Times New Roman" w:hAnsi="Times New Roman"/>
      <w:sz w:val="34"/>
      <w:szCs w:val="22"/>
      <w:lang w:val="en-US" w:eastAsia="zh-CN" w:bidi="ar-SA"/>
    </w:rPr>
  </w:style>
  <w:style w:type="paragraph" w:styleId="1">
    <w:name w:val="heading 1"/>
    <w:basedOn w:val="0"/>
    <w:next w:val="0"/>
    <w:pPr>
      <w:keepNext/>
      <w:keepLines/>
      <w:widowControl w:val="0"/>
      <w:spacing w:before="340" w:after="330" w:line="578" w:lineRule="auto"/>
      <w:outlineLvl w:val="0"/>
    </w:pPr>
    <w:rPr>
      <w:rFonts w:ascii="Times New Roman" w:eastAsia="仿宋" w:cs="Times New Roman" w:hAnsi="Times New Roman"/>
      <w:b/>
      <w:bCs/>
      <w:kern w:val="44"/>
      <w:sz w:val="32"/>
      <w:szCs w:val="44"/>
    </w:rPr>
  </w:style>
  <w:style w:type="paragraph" w:styleId="2">
    <w:name w:val="heading 2"/>
    <w:basedOn w:val="0"/>
    <w:next w:val="0"/>
    <w:pPr>
      <w:keepNext/>
      <w:keepLines/>
      <w:widowControl w:val="0"/>
      <w:spacing w:before="260" w:after="260" w:line="415" w:lineRule="auto"/>
      <w:outlineLvl w:val="1"/>
    </w:pPr>
    <w:rPr>
      <w:rFonts w:ascii="Times New Roman" w:eastAsia="Times New Roman" w:hAnsi="Times New Roman"/>
      <w:bCs/>
      <w:kern w:val="2"/>
      <w:sz w:val="24"/>
      <w:szCs w:val="32"/>
    </w:rPr>
  </w:style>
  <w:style w:type="paragraph" w:styleId="3">
    <w:name w:val="heading 3"/>
    <w:basedOn w:val="0"/>
    <w:next w:val="0"/>
    <w:pPr>
      <w:keepNext/>
      <w:keepLines/>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2" w:lineRule="auto"/>
      <w:ind w:firstLineChars="200" w:firstLine="200"/>
      <w:outlineLvl w:val="3"/>
    </w:pPr>
    <w:rPr>
      <w:rFonts w:ascii="Arial" w:eastAsia="黑体" w:hAnsi="Arial"/>
      <w:b/>
      <w:kern w:val="2"/>
      <w:sz w:val="24"/>
      <w:szCs w:val="24"/>
    </w:rPr>
  </w:style>
  <w:style w:type="character" w:default="1" w:styleId="10">
    <w:name w:val="Default Paragraph Font"/>
  </w:style>
  <w:style w:type="paragraph" w:styleId="15">
    <w:name w:val="Normal Indent"/>
    <w:basedOn w:val="0"/>
    <w:pPr>
      <w:ind w:firstLineChars="200" w:firstLine="200"/>
    </w:pPr>
    <w:rPr>
      <w:rFonts w:ascii="Times New Roman" w:hAnsi="Times New Roman"/>
      <w:kern w:val="2"/>
      <w:sz w:val="21"/>
      <w:szCs w:val="24"/>
    </w:rPr>
  </w:style>
  <w:style w:type="paragraph" w:styleId="16">
    <w:name w:val="Normal (Web)"/>
    <w:basedOn w:val="0"/>
    <w:pPr>
      <w:widowControl/>
      <w:spacing w:before="100" w:beforeAutospacing="1" w:after="100" w:afterAutospacing="1"/>
      <w:jc w:val="left"/>
    </w:pPr>
    <w:rPr>
      <w:sz w:val="18"/>
      <w:szCs w:val="18"/>
    </w:rPr>
  </w:style>
  <w:style w:type="paragraph" w:customStyle="1" w:styleId="17">
    <w:name w:val="样式 1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
    <w:name w:val="样式 1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
    <w:name w:val="样式 1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
    <w:name w:val="样式 1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
    <w:name w:val="样式 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
    <w:name w:val="样式 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
    <w:name w:val="样式 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
    <w:name w:val="样式 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
    <w:name w:val="样式 1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
    <w:name w:val="样式 82 10 磅"/>
    <w:next w:val="2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
    <w:name w:val="样式 17 磅"/>
    <w:pPr>
      <w:widowControl w:val="0"/>
      <w:jc w:val="both"/>
    </w:pPr>
    <w:rPr>
      <w:rFonts w:ascii="宋体" w:eastAsia="宋体" w:cs="Times New Roman" w:hAnsi="Times New Roman"/>
      <w:sz w:val="34"/>
      <w:szCs w:val="22"/>
      <w:lang w:val="en-US" w:eastAsia="zh-CN" w:bidi="ar-SA"/>
    </w:rPr>
  </w:style>
  <w:style w:type="paragraph" w:customStyle="1" w:styleId="28">
    <w:name w:val="样式 1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
    <w:name w:val="样式 1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
    <w:name w:val="样式 1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
    <w:name w:val="样式 1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
    <w:name w:val="样式 1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
    <w:name w:val="样式 1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
    <w:name w:val="样式 1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
    <w:name w:val="样式 1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
    <w:name w:val="样式 1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
    <w:name w:val="样式 1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
    <w:name w:val="样式 1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
    <w:name w:val="样式 1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
    <w:name w:val="样式 1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
    <w:name w:val="样式 1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
    <w:name w:val="样式 1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
    <w:name w:val="样式 1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
    <w:name w:val="样式 1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
    <w:name w:val="样式 1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
    <w:name w:val="样式 1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
    <w:name w:val="样式 1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8">
    <w:name w:val="样式 19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9">
    <w:name w:val="样式 1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0">
    <w:name w:val="样式 2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1">
    <w:name w:val="样式 2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2">
    <w:name w:val="样式 2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3">
    <w:name w:val="样式 2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
    <w:name w:val="样式 2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
    <w:name w:val="样式 2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
    <w:name w:val="样式 2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7">
    <w:name w:val="样式 2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8">
    <w:name w:val="样式 2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9">
    <w:name w:val="样式 2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0">
    <w:name w:val="样式 2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1">
    <w:name w:val="样式 2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2">
    <w:name w:val="样式 2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3">
    <w:name w:val="样式 2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4">
    <w:name w:val="样式 2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5">
    <w:name w:val="样式 2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6">
    <w:name w:val="样式 2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7">
    <w:name w:val="样式 2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8">
    <w:name w:val="样式 2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69">
    <w:name w:val="样式 2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0">
    <w:name w:val="样式 3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
    <w:name w:val="样式 3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
    <w:name w:val="样式 3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
    <w:name w:val="样式 3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
    <w:name w:val="样式 3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
    <w:name w:val="样式 3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
    <w:name w:val="样式 3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
    <w:name w:val="样式 3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
    <w:name w:val="样式 3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
    <w:name w:val="样式 3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
    <w:name w:val="样式 3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
    <w:name w:val="样式 3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
    <w:name w:val="样式 3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
    <w:name w:val="样式 3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
    <w:name w:val="样式 374 10 磅"/>
    <w:pPr>
      <w:widowControl w:val="0"/>
      <w:spacing w:after="160" w:line="259" w:lineRule="auto"/>
    </w:pPr>
    <w:rPr>
      <w:rFonts w:ascii="Calibri" w:eastAsia="宋体" w:cs="Times New Roman" w:hAnsi="Calibri"/>
      <w:kern w:val="2"/>
      <w:sz w:val="21"/>
      <w:szCs w:val="24"/>
      <w:lang w:val="en-US" w:eastAsia="zh-CN" w:bidi="ar-SA"/>
    </w:rPr>
  </w:style>
  <w:style w:type="paragraph" w:customStyle="1" w:styleId="85">
    <w:name w:val="样式 3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
    <w:name w:val="样式 3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
    <w:name w:val="样式 3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
    <w:name w:val="样式 3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
    <w:name w:val="样式 3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
    <w:name w:val="样式 3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
    <w:name w:val="样式 3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
    <w:name w:val="样式 3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
    <w:name w:val="样式 3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
    <w:name w:val="样式 3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
    <w:name w:val="样式 3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
    <w:name w:val="样式 3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
    <w:name w:val="样式 3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
    <w:name w:val="样式 3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
    <w:name w:val="样式 3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
    <w:name w:val="样式 3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
    <w:name w:val="样式 3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
    <w:name w:val="样式 3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
    <w:name w:val="样式 3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
    <w:name w:val="样式 3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
    <w:name w:val="样式 3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
    <w:name w:val="样式 3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
    <w:name w:val="样式 39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
    <w:name w:val="样式 3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
    <w:name w:val="样式 3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
    <w:name w:val="样式 40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
    <w:name w:val="样式 4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2">
    <w:name w:val="样式 4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3">
    <w:name w:val="样式 40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4">
    <w:name w:val="样式 40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5">
    <w:name w:val="样式 40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6">
    <w:name w:val="样式 40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7">
    <w:name w:val="样式 40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8">
    <w:name w:val="样式 40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9">
    <w:name w:val="样式 4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0">
    <w:name w:val="样式 41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1">
    <w:name w:val="样式 41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2">
    <w:name w:val="样式 4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3">
    <w:name w:val="样式 4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4">
    <w:name w:val="样式 41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5">
    <w:name w:val="样式 41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6">
    <w:name w:val="样式 41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7">
    <w:name w:val="样式 41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8">
    <w:name w:val="样式 41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29">
    <w:name w:val="样式 41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0">
    <w:name w:val="样式 4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1">
    <w:name w:val="样式 42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2">
    <w:name w:val="样式 42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3">
    <w:name w:val="样式 42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4">
    <w:name w:val="样式 4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5">
    <w:name w:val="样式 4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6">
    <w:name w:val="样式 4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7">
    <w:name w:val="样式 4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8">
    <w:name w:val="样式 42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39">
    <w:name w:val="样式 4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0">
    <w:name w:val="样式 4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1">
    <w:name w:val="样式 43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2">
    <w:name w:val="样式 43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3">
    <w:name w:val="样式 43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4">
    <w:name w:val="样式 43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5">
    <w:name w:val="样式 44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6">
    <w:name w:val="样式 44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7">
    <w:name w:val="样式 44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8">
    <w:name w:val="样式 4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49">
    <w:name w:val="样式 44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0">
    <w:name w:val="样式 4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1">
    <w:name w:val="样式 4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2">
    <w:name w:val="样式 4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3">
    <w:name w:val="样式 4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4">
    <w:name w:val="样式 4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5">
    <w:name w:val="样式 4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6">
    <w:name w:val="样式 4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7">
    <w:name w:val="样式 4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8">
    <w:name w:val="样式 4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59">
    <w:name w:val="样式 4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0">
    <w:name w:val="样式 4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1">
    <w:name w:val="样式 4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2">
    <w:name w:val="样式 4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3">
    <w:name w:val="样式 4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4">
    <w:name w:val="样式 4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5">
    <w:name w:val="样式 4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6">
    <w:name w:val="样式 4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7">
    <w:name w:val="样式 4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8">
    <w:name w:val="样式 4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69">
    <w:name w:val="样式 4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0">
    <w:name w:val="样式 4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1">
    <w:name w:val="样式 4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2">
    <w:name w:val="样式 4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3">
    <w:name w:val="样式 4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4">
    <w:name w:val="样式 4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5">
    <w:name w:val="样式 4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6">
    <w:name w:val="样式 4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7">
    <w:name w:val="样式 4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8">
    <w:name w:val="样式 4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79">
    <w:name w:val="样式 4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0">
    <w:name w:val="样式 27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1">
    <w:name w:val="样式 28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2">
    <w:name w:val="样式 28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3">
    <w:name w:val="样式 283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4">
    <w:name w:val="样式 283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5">
    <w:name w:val="样式 283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6">
    <w:name w:val="样式 283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7">
    <w:name w:val="样式 28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8">
    <w:name w:val="样式 283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89">
    <w:name w:val="样式 283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0">
    <w:name w:val="样式 283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1">
    <w:name w:val="样式 283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2">
    <w:name w:val="样式 284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3">
    <w:name w:val="样式 284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4">
    <w:name w:val="样式 284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5">
    <w:name w:val="样式 28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6">
    <w:name w:val="样式 284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7">
    <w:name w:val="样式 28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8">
    <w:name w:val="样式 28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99">
    <w:name w:val="样式 28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0">
    <w:name w:val="样式 28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1">
    <w:name w:val="样式 28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2">
    <w:name w:val="样式 28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3">
    <w:name w:val="样式 28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4">
    <w:name w:val="样式 28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5">
    <w:name w:val="样式 28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6">
    <w:name w:val="样式 28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7">
    <w:name w:val="样式 28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8">
    <w:name w:val="样式 28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09">
    <w:name w:val="样式 28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0">
    <w:name w:val="样式 28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1">
    <w:name w:val="样式 28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2">
    <w:name w:val="样式 28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3">
    <w:name w:val="样式 28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4">
    <w:name w:val="样式 28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5">
    <w:name w:val="样式 28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6">
    <w:name w:val="样式 28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7">
    <w:name w:val="样式 28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8">
    <w:name w:val="样式 28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19">
    <w:name w:val="样式 28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0">
    <w:name w:val="样式 28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1">
    <w:name w:val="样式 28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2">
    <w:name w:val="样式 28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3">
    <w:name w:val="样式 28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4">
    <w:name w:val="样式 28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5">
    <w:name w:val="样式 28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6">
    <w:name w:val="样式 28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7">
    <w:name w:val="样式 28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8">
    <w:name w:val="样式 28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29">
    <w:name w:val="样式 28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0">
    <w:name w:val="样式 28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1">
    <w:name w:val="样式 28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2">
    <w:name w:val="样式 28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3">
    <w:name w:val="样式 28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4">
    <w:name w:val="样式 28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5">
    <w:name w:val="样式 28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6">
    <w:name w:val="样式 28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7">
    <w:name w:val="样式 28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8">
    <w:name w:val="样式 28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39">
    <w:name w:val="样式 28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0">
    <w:name w:val="样式 28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1">
    <w:name w:val="样式 28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2">
    <w:name w:val="样式 28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3">
    <w:name w:val="样式 28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4">
    <w:name w:val="样式 28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5">
    <w:name w:val="样式 28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6">
    <w:name w:val="样式 28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7">
    <w:name w:val="样式 28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8">
    <w:name w:val="样式 28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49">
    <w:name w:val="样式 289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0">
    <w:name w:val="样式 28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1">
    <w:name w:val="样式 28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2">
    <w:name w:val="样式 290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3">
    <w:name w:val="样式 29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4">
    <w:name w:val="样式 29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5">
    <w:name w:val="样式 290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6">
    <w:name w:val="样式 290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7">
    <w:name w:val="样式 290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8">
    <w:name w:val="样式 290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59">
    <w:name w:val="样式 290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0">
    <w:name w:val="样式 290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1">
    <w:name w:val="样式 29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2">
    <w:name w:val="样式 291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3">
    <w:name w:val="样式 291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4">
    <w:name w:val="样式 29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5">
    <w:name w:val="样式 29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6">
    <w:name w:val="样式 291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7">
    <w:name w:val="样式 291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8">
    <w:name w:val="样式 291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69">
    <w:name w:val="样式 291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0">
    <w:name w:val="样式 291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1">
    <w:name w:val="样式 291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2">
    <w:name w:val="样式 29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3">
    <w:name w:val="样式 292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4">
    <w:name w:val="样式 292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5">
    <w:name w:val="样式 292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6">
    <w:name w:val="样式 29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7">
    <w:name w:val="样式 29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8">
    <w:name w:val="样式 29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79">
    <w:name w:val="样式 29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0">
    <w:name w:val="样式 292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1">
    <w:name w:val="样式 29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2">
    <w:name w:val="样式 29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3">
    <w:name w:val="样式 293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4">
    <w:name w:val="样式 293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5">
    <w:name w:val="样式 293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6">
    <w:name w:val="样式 293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7">
    <w:name w:val="样式 29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8">
    <w:name w:val="样式 293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89">
    <w:name w:val="样式 293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0">
    <w:name w:val="样式 293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1">
    <w:name w:val="样式 293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2">
    <w:name w:val="样式 294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3">
    <w:name w:val="样式 294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4">
    <w:name w:val="样式 294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5">
    <w:name w:val="样式 29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6">
    <w:name w:val="样式 294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7">
    <w:name w:val="样式 29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8">
    <w:name w:val="样式 29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299">
    <w:name w:val="样式 29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0">
    <w:name w:val="样式 29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1">
    <w:name w:val="样式 29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2">
    <w:name w:val="样式 29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3">
    <w:name w:val="样式 29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4">
    <w:name w:val="样式 29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5">
    <w:name w:val="样式 29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6">
    <w:name w:val="样式 29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7">
    <w:name w:val="样式 29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8">
    <w:name w:val="样式 29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09">
    <w:name w:val="样式 29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0">
    <w:name w:val="样式 29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1">
    <w:name w:val="样式 29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2">
    <w:name w:val="样式 29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3">
    <w:name w:val="样式 29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4">
    <w:name w:val="样式 29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5">
    <w:name w:val="样式 29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6">
    <w:name w:val="样式 29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7">
    <w:name w:val="样式 29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8">
    <w:name w:val="样式 29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19">
    <w:name w:val="样式 29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0">
    <w:name w:val="样式 29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1">
    <w:name w:val="样式 29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2">
    <w:name w:val="样式 29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3">
    <w:name w:val="样式 29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4">
    <w:name w:val="样式 29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5">
    <w:name w:val="样式 29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6">
    <w:name w:val="样式 29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7">
    <w:name w:val="样式 29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8">
    <w:name w:val="样式 29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29">
    <w:name w:val="样式 29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0">
    <w:name w:val="样式 29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1">
    <w:name w:val="样式 300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2">
    <w:name w:val="样式 300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3">
    <w:name w:val="样式 300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4">
    <w:name w:val="样式 300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5">
    <w:name w:val="样式 300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6">
    <w:name w:val="样式 30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7">
    <w:name w:val="样式 301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8">
    <w:name w:val="样式 301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39">
    <w:name w:val="样式 30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0">
    <w:name w:val="样式 30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1">
    <w:name w:val="样式 301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2">
    <w:name w:val="样式 301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3">
    <w:name w:val="样式 301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4">
    <w:name w:val="样式 301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5">
    <w:name w:val="样式 301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6">
    <w:name w:val="样式 301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7">
    <w:name w:val="样式 30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8">
    <w:name w:val="样式 302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49">
    <w:name w:val="样式 302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0">
    <w:name w:val="样式 302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1">
    <w:name w:val="样式 30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2">
    <w:name w:val="样式 30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3">
    <w:name w:val="样式 30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4">
    <w:name w:val="样式 30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5">
    <w:name w:val="样式 302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6">
    <w:name w:val="样式 30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7">
    <w:name w:val="样式 30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8">
    <w:name w:val="样式 303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59">
    <w:name w:val="样式 303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0">
    <w:name w:val="样式 303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1">
    <w:name w:val="样式 303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2">
    <w:name w:val="样式 30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3">
    <w:name w:val="样式 303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4">
    <w:name w:val="样式 303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5">
    <w:name w:val="样式 303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6">
    <w:name w:val="样式 303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7">
    <w:name w:val="样式 304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8">
    <w:name w:val="样式 304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69">
    <w:name w:val="样式 304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0">
    <w:name w:val="样式 30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1">
    <w:name w:val="样式 304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2">
    <w:name w:val="样式 30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3">
    <w:name w:val="样式 30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4">
    <w:name w:val="样式 30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5">
    <w:name w:val="样式 30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6">
    <w:name w:val="样式 30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7">
    <w:name w:val="样式 30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8">
    <w:name w:val="样式 30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79">
    <w:name w:val="样式 30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0">
    <w:name w:val="样式 30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1">
    <w:name w:val="样式 30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2">
    <w:name w:val="样式 30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3">
    <w:name w:val="样式 30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4">
    <w:name w:val="样式 30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5">
    <w:name w:val="样式 30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6">
    <w:name w:val="样式 30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7">
    <w:name w:val="样式 30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8">
    <w:name w:val="样式 30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89">
    <w:name w:val="样式 30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0">
    <w:name w:val="样式 30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1">
    <w:name w:val="样式 30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2">
    <w:name w:val="样式 30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3">
    <w:name w:val="样式 30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4">
    <w:name w:val="样式 30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5">
    <w:name w:val="样式 30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6">
    <w:name w:val="样式 30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7">
    <w:name w:val="样式 30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8">
    <w:name w:val="样式 30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399">
    <w:name w:val="样式 30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0">
    <w:name w:val="样式 30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1">
    <w:name w:val="样式 30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2">
    <w:name w:val="样式 30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3">
    <w:name w:val="样式 30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4">
    <w:name w:val="样式 30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5">
    <w:name w:val="样式 30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6">
    <w:name w:val="样式 30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7">
    <w:name w:val="样式 30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8">
    <w:name w:val="样式 30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09">
    <w:name w:val="样式 30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0">
    <w:name w:val="样式 30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1">
    <w:name w:val="样式 30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2">
    <w:name w:val="样式 30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3">
    <w:name w:val="样式 30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4">
    <w:name w:val="样式 30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5">
    <w:name w:val="样式 30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6">
    <w:name w:val="样式 30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7">
    <w:name w:val="样式 30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8">
    <w:name w:val="样式 30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19">
    <w:name w:val="样式 30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0">
    <w:name w:val="样式 30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1">
    <w:name w:val="样式 30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2">
    <w:name w:val="样式 30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3">
    <w:name w:val="样式 30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4">
    <w:name w:val="样式 309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5">
    <w:name w:val="样式 30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6">
    <w:name w:val="样式 30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7">
    <w:name w:val="样式 310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8">
    <w:name w:val="样式 31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29">
    <w:name w:val="样式 31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0">
    <w:name w:val="样式 310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1">
    <w:name w:val="样式 310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2">
    <w:name w:val="样式 310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3">
    <w:name w:val="样式 310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4">
    <w:name w:val="样式 310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5">
    <w:name w:val="样式 310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6">
    <w:name w:val="样式 31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7">
    <w:name w:val="样式 311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8">
    <w:name w:val="样式 311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39">
    <w:name w:val="样式 31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0">
    <w:name w:val="样式 31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1">
    <w:name w:val="样式 311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2">
    <w:name w:val="样式 311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3">
    <w:name w:val="样式 311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4">
    <w:name w:val="样式 311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5">
    <w:name w:val="样式 311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6">
    <w:name w:val="样式 311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7">
    <w:name w:val="样式 31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8">
    <w:name w:val="样式 312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49">
    <w:name w:val="样式 312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0">
    <w:name w:val="样式 312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1">
    <w:name w:val="样式 31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2">
    <w:name w:val="样式 31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3">
    <w:name w:val="样式 31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4">
    <w:name w:val="样式 31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5">
    <w:name w:val="样式 312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6">
    <w:name w:val="样式 31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7">
    <w:name w:val="样式 31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8">
    <w:name w:val="样式 313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59">
    <w:name w:val="样式 313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0">
    <w:name w:val="样式 313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1">
    <w:name w:val="样式 313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2">
    <w:name w:val="样式 31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3">
    <w:name w:val="样式 313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4">
    <w:name w:val="样式 313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5">
    <w:name w:val="样式 313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6">
    <w:name w:val="样式 313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7">
    <w:name w:val="样式 314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8">
    <w:name w:val="样式 314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69">
    <w:name w:val="样式 314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0">
    <w:name w:val="样式 31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1">
    <w:name w:val="样式 314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2">
    <w:name w:val="样式 31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3">
    <w:name w:val="样式 31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4">
    <w:name w:val="样式 31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5">
    <w:name w:val="样式 31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6">
    <w:name w:val="样式 31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7">
    <w:name w:val="样式 31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8">
    <w:name w:val="样式 31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79">
    <w:name w:val="样式 31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80">
    <w:name w:val="样式 31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81">
    <w:name w:val="样式 574 17 磅"/>
    <w:pPr>
      <w:widowControl w:val="0"/>
      <w:jc w:val="both"/>
    </w:pPr>
    <w:rPr>
      <w:rFonts w:ascii="宋体" w:eastAsia="宋体" w:cs="Times New Roman" w:hAnsi="Times New Roman"/>
      <w:sz w:val="34"/>
      <w:szCs w:val="22"/>
      <w:lang w:val="en-US" w:eastAsia="zh-CN" w:bidi="ar-SA"/>
    </w:rPr>
  </w:style>
  <w:style w:type="paragraph" w:customStyle="1" w:styleId="482">
    <w:name w:val="样式 575 17 磅"/>
    <w:pPr>
      <w:widowControl w:val="0"/>
      <w:jc w:val="both"/>
    </w:pPr>
    <w:rPr>
      <w:rFonts w:ascii="宋体" w:eastAsia="宋体" w:cs="Times New Roman" w:hAnsi="Times New Roman"/>
      <w:sz w:val="34"/>
      <w:szCs w:val="22"/>
      <w:lang w:val="en-US" w:eastAsia="zh-CN" w:bidi="ar-SA"/>
    </w:rPr>
  </w:style>
  <w:style w:type="paragraph" w:customStyle="1" w:styleId="483">
    <w:name w:val="样式 576 17 磅"/>
    <w:pPr>
      <w:widowControl w:val="0"/>
      <w:jc w:val="both"/>
    </w:pPr>
    <w:rPr>
      <w:rFonts w:ascii="宋体" w:eastAsia="宋体" w:cs="Times New Roman" w:hAnsi="Times New Roman"/>
      <w:sz w:val="34"/>
      <w:szCs w:val="22"/>
      <w:lang w:val="en-US" w:eastAsia="zh-CN" w:bidi="ar-SA"/>
    </w:rPr>
  </w:style>
  <w:style w:type="paragraph" w:customStyle="1" w:styleId="484">
    <w:name w:val="样式 577 17 磅"/>
    <w:pPr>
      <w:widowControl w:val="0"/>
      <w:jc w:val="both"/>
    </w:pPr>
    <w:rPr>
      <w:rFonts w:ascii="宋体" w:eastAsia="宋体" w:cs="Times New Roman" w:hAnsi="Times New Roman"/>
      <w:sz w:val="34"/>
      <w:szCs w:val="22"/>
      <w:lang w:val="en-US" w:eastAsia="zh-CN" w:bidi="ar-SA"/>
    </w:rPr>
  </w:style>
  <w:style w:type="paragraph" w:customStyle="1" w:styleId="485">
    <w:name w:val="样式 31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86">
    <w:name w:val="样式 578 17 磅"/>
    <w:pPr>
      <w:widowControl w:val="0"/>
      <w:jc w:val="both"/>
    </w:pPr>
    <w:rPr>
      <w:rFonts w:ascii="宋体" w:eastAsia="宋体" w:cs="Times New Roman" w:hAnsi="Times New Roman"/>
      <w:sz w:val="34"/>
      <w:szCs w:val="22"/>
      <w:lang w:val="en-US" w:eastAsia="zh-CN" w:bidi="ar-SA"/>
    </w:rPr>
  </w:style>
  <w:style w:type="paragraph" w:customStyle="1" w:styleId="487">
    <w:name w:val="样式 579 17 磅"/>
    <w:pPr>
      <w:widowControl w:val="0"/>
      <w:jc w:val="both"/>
    </w:pPr>
    <w:rPr>
      <w:rFonts w:ascii="宋体" w:eastAsia="宋体" w:cs="Times New Roman" w:hAnsi="Times New Roman"/>
      <w:sz w:val="34"/>
      <w:szCs w:val="22"/>
      <w:lang w:val="en-US" w:eastAsia="zh-CN" w:bidi="ar-SA"/>
    </w:rPr>
  </w:style>
  <w:style w:type="paragraph" w:customStyle="1" w:styleId="488">
    <w:name w:val="样式 580 17 磅"/>
    <w:pPr>
      <w:widowControl w:val="0"/>
      <w:jc w:val="both"/>
    </w:pPr>
    <w:rPr>
      <w:rFonts w:ascii="宋体" w:eastAsia="宋体" w:cs="Times New Roman" w:hAnsi="Times New Roman"/>
      <w:sz w:val="34"/>
      <w:szCs w:val="22"/>
      <w:lang w:val="en-US" w:eastAsia="zh-CN" w:bidi="ar-SA"/>
    </w:rPr>
  </w:style>
  <w:style w:type="paragraph" w:customStyle="1" w:styleId="489">
    <w:name w:val="样式 581 17 磅"/>
    <w:pPr>
      <w:widowControl w:val="0"/>
      <w:jc w:val="both"/>
    </w:pPr>
    <w:rPr>
      <w:rFonts w:ascii="宋体" w:eastAsia="宋体" w:cs="Times New Roman" w:hAnsi="Times New Roman"/>
      <w:sz w:val="34"/>
      <w:szCs w:val="22"/>
      <w:lang w:val="en-US" w:eastAsia="zh-CN" w:bidi="ar-SA"/>
    </w:rPr>
  </w:style>
  <w:style w:type="paragraph" w:customStyle="1" w:styleId="490">
    <w:name w:val="样式 31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91">
    <w:name w:val="样式 582 17 磅"/>
    <w:pPr>
      <w:widowControl w:val="0"/>
      <w:jc w:val="both"/>
    </w:pPr>
    <w:rPr>
      <w:rFonts w:ascii="宋体" w:eastAsia="宋体" w:cs="Times New Roman" w:hAnsi="Times New Roman"/>
      <w:sz w:val="34"/>
      <w:szCs w:val="22"/>
      <w:lang w:val="en-US" w:eastAsia="zh-CN" w:bidi="ar-SA"/>
    </w:rPr>
  </w:style>
  <w:style w:type="paragraph" w:customStyle="1" w:styleId="492">
    <w:name w:val="样式 583 17 磅"/>
    <w:pPr>
      <w:widowControl w:val="0"/>
      <w:jc w:val="both"/>
    </w:pPr>
    <w:rPr>
      <w:rFonts w:ascii="宋体" w:eastAsia="宋体" w:cs="Times New Roman" w:hAnsi="Times New Roman"/>
      <w:sz w:val="34"/>
      <w:szCs w:val="22"/>
      <w:lang w:val="en-US" w:eastAsia="zh-CN" w:bidi="ar-SA"/>
    </w:rPr>
  </w:style>
  <w:style w:type="paragraph" w:customStyle="1" w:styleId="493">
    <w:name w:val="样式 584 17 磅"/>
    <w:pPr>
      <w:widowControl w:val="0"/>
      <w:jc w:val="both"/>
    </w:pPr>
    <w:rPr>
      <w:rFonts w:ascii="宋体" w:eastAsia="宋体" w:cs="Times New Roman" w:hAnsi="Times New Roman"/>
      <w:sz w:val="34"/>
      <w:szCs w:val="22"/>
      <w:lang w:val="en-US" w:eastAsia="zh-CN" w:bidi="ar-SA"/>
    </w:rPr>
  </w:style>
  <w:style w:type="paragraph" w:customStyle="1" w:styleId="494">
    <w:name w:val="样式 585 17 磅"/>
    <w:pPr>
      <w:widowControl w:val="0"/>
      <w:jc w:val="both"/>
    </w:pPr>
    <w:rPr>
      <w:rFonts w:ascii="宋体" w:eastAsia="宋体" w:cs="Times New Roman" w:hAnsi="Times New Roman"/>
      <w:sz w:val="34"/>
      <w:szCs w:val="22"/>
      <w:lang w:val="en-US" w:eastAsia="zh-CN" w:bidi="ar-SA"/>
    </w:rPr>
  </w:style>
  <w:style w:type="paragraph" w:customStyle="1" w:styleId="495">
    <w:name w:val="样式 31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496">
    <w:name w:val="样式 586 17 磅"/>
    <w:pPr>
      <w:widowControl w:val="0"/>
      <w:jc w:val="both"/>
    </w:pPr>
    <w:rPr>
      <w:rFonts w:ascii="宋体" w:eastAsia="宋体" w:cs="Times New Roman" w:hAnsi="Times New Roman"/>
      <w:sz w:val="34"/>
      <w:szCs w:val="22"/>
      <w:lang w:val="en-US" w:eastAsia="zh-CN" w:bidi="ar-SA"/>
    </w:rPr>
  </w:style>
  <w:style w:type="paragraph" w:customStyle="1" w:styleId="497">
    <w:name w:val="样式 587 17 磅"/>
    <w:pPr>
      <w:widowControl w:val="0"/>
      <w:jc w:val="both"/>
    </w:pPr>
    <w:rPr>
      <w:rFonts w:ascii="宋体" w:eastAsia="宋体" w:cs="Times New Roman" w:hAnsi="Times New Roman"/>
      <w:sz w:val="34"/>
      <w:szCs w:val="22"/>
      <w:lang w:val="en-US" w:eastAsia="zh-CN" w:bidi="ar-SA"/>
    </w:rPr>
  </w:style>
  <w:style w:type="paragraph" w:customStyle="1" w:styleId="498">
    <w:name w:val="样式 588 17 磅"/>
    <w:pPr>
      <w:widowControl w:val="0"/>
      <w:jc w:val="both"/>
    </w:pPr>
    <w:rPr>
      <w:rFonts w:ascii="宋体" w:eastAsia="宋体" w:cs="Times New Roman" w:hAnsi="Times New Roman"/>
      <w:sz w:val="34"/>
      <w:szCs w:val="22"/>
      <w:lang w:val="en-US" w:eastAsia="zh-CN" w:bidi="ar-SA"/>
    </w:rPr>
  </w:style>
  <w:style w:type="paragraph" w:customStyle="1" w:styleId="499">
    <w:name w:val="样式 589 17 磅"/>
    <w:pPr>
      <w:widowControl w:val="0"/>
      <w:jc w:val="both"/>
    </w:pPr>
    <w:rPr>
      <w:rFonts w:ascii="宋体" w:eastAsia="宋体" w:cs="Times New Roman" w:hAnsi="Times New Roman"/>
      <w:sz w:val="34"/>
      <w:szCs w:val="22"/>
      <w:lang w:val="en-US" w:eastAsia="zh-CN" w:bidi="ar-SA"/>
    </w:rPr>
  </w:style>
  <w:style w:type="paragraph" w:customStyle="1" w:styleId="500">
    <w:name w:val="样式 31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01">
    <w:name w:val="样式 590 17 磅"/>
    <w:pPr>
      <w:widowControl w:val="0"/>
      <w:jc w:val="both"/>
    </w:pPr>
    <w:rPr>
      <w:rFonts w:ascii="宋体" w:eastAsia="宋体" w:cs="Times New Roman" w:hAnsi="Times New Roman"/>
      <w:sz w:val="34"/>
      <w:szCs w:val="22"/>
      <w:lang w:val="en-US" w:eastAsia="zh-CN" w:bidi="ar-SA"/>
    </w:rPr>
  </w:style>
  <w:style w:type="paragraph" w:customStyle="1" w:styleId="502">
    <w:name w:val="样式 591 17 磅"/>
    <w:pPr>
      <w:widowControl w:val="0"/>
      <w:jc w:val="both"/>
    </w:pPr>
    <w:rPr>
      <w:rFonts w:ascii="宋体" w:eastAsia="宋体" w:cs="Times New Roman" w:hAnsi="Times New Roman"/>
      <w:sz w:val="34"/>
      <w:szCs w:val="22"/>
      <w:lang w:val="en-US" w:eastAsia="zh-CN" w:bidi="ar-SA"/>
    </w:rPr>
  </w:style>
  <w:style w:type="paragraph" w:customStyle="1" w:styleId="503">
    <w:name w:val="样式 592 17 磅"/>
    <w:pPr>
      <w:widowControl w:val="0"/>
      <w:jc w:val="both"/>
    </w:pPr>
    <w:rPr>
      <w:rFonts w:ascii="宋体" w:eastAsia="宋体" w:cs="Times New Roman" w:hAnsi="Times New Roman"/>
      <w:sz w:val="34"/>
      <w:szCs w:val="22"/>
      <w:lang w:val="en-US" w:eastAsia="zh-CN" w:bidi="ar-SA"/>
    </w:rPr>
  </w:style>
  <w:style w:type="paragraph" w:customStyle="1" w:styleId="504">
    <w:name w:val="样式 593 17 磅"/>
    <w:pPr>
      <w:widowControl w:val="0"/>
      <w:jc w:val="both"/>
    </w:pPr>
    <w:rPr>
      <w:rFonts w:ascii="宋体" w:eastAsia="宋体" w:cs="Times New Roman" w:hAnsi="Times New Roman"/>
      <w:sz w:val="34"/>
      <w:szCs w:val="22"/>
      <w:lang w:val="en-US" w:eastAsia="zh-CN" w:bidi="ar-SA"/>
    </w:rPr>
  </w:style>
  <w:style w:type="paragraph" w:customStyle="1" w:styleId="505">
    <w:name w:val="样式 31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06">
    <w:name w:val="样式 594 17 磅"/>
    <w:pPr>
      <w:widowControl w:val="0"/>
      <w:jc w:val="both"/>
    </w:pPr>
    <w:rPr>
      <w:rFonts w:ascii="宋体" w:eastAsia="宋体" w:cs="Times New Roman" w:hAnsi="Times New Roman"/>
      <w:sz w:val="34"/>
      <w:szCs w:val="22"/>
      <w:lang w:val="en-US" w:eastAsia="zh-CN" w:bidi="ar-SA"/>
    </w:rPr>
  </w:style>
  <w:style w:type="paragraph" w:customStyle="1" w:styleId="507">
    <w:name w:val="样式 595 17 磅"/>
    <w:pPr>
      <w:widowControl w:val="0"/>
      <w:jc w:val="both"/>
    </w:pPr>
    <w:rPr>
      <w:rFonts w:ascii="宋体" w:eastAsia="宋体" w:cs="Times New Roman" w:hAnsi="Times New Roman"/>
      <w:sz w:val="34"/>
      <w:szCs w:val="22"/>
      <w:lang w:val="en-US" w:eastAsia="zh-CN" w:bidi="ar-SA"/>
    </w:rPr>
  </w:style>
  <w:style w:type="paragraph" w:customStyle="1" w:styleId="508">
    <w:name w:val="样式 596 17 磅"/>
    <w:pPr>
      <w:widowControl w:val="0"/>
      <w:jc w:val="both"/>
    </w:pPr>
    <w:rPr>
      <w:rFonts w:ascii="宋体" w:eastAsia="宋体" w:cs="Times New Roman" w:hAnsi="Times New Roman"/>
      <w:sz w:val="34"/>
      <w:szCs w:val="22"/>
      <w:lang w:val="en-US" w:eastAsia="zh-CN" w:bidi="ar-SA"/>
    </w:rPr>
  </w:style>
  <w:style w:type="paragraph" w:customStyle="1" w:styleId="509">
    <w:name w:val="样式 597 17 磅"/>
    <w:pPr>
      <w:widowControl w:val="0"/>
      <w:jc w:val="both"/>
    </w:pPr>
    <w:rPr>
      <w:rFonts w:ascii="宋体" w:eastAsia="宋体" w:cs="Times New Roman" w:hAnsi="Times New Roman"/>
      <w:sz w:val="34"/>
      <w:szCs w:val="22"/>
      <w:lang w:val="en-US" w:eastAsia="zh-CN" w:bidi="ar-SA"/>
    </w:rPr>
  </w:style>
  <w:style w:type="paragraph" w:customStyle="1" w:styleId="510">
    <w:name w:val="样式 31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11">
    <w:name w:val="样式 598 17 磅"/>
    <w:pPr>
      <w:widowControl w:val="0"/>
      <w:jc w:val="both"/>
    </w:pPr>
    <w:rPr>
      <w:rFonts w:ascii="宋体" w:eastAsia="宋体" w:cs="Times New Roman" w:hAnsi="Times New Roman"/>
      <w:sz w:val="34"/>
      <w:szCs w:val="22"/>
      <w:lang w:val="en-US" w:eastAsia="zh-CN" w:bidi="ar-SA"/>
    </w:rPr>
  </w:style>
  <w:style w:type="paragraph" w:customStyle="1" w:styleId="512">
    <w:name w:val="样式 599 17 磅"/>
    <w:pPr>
      <w:widowControl w:val="0"/>
      <w:jc w:val="both"/>
    </w:pPr>
    <w:rPr>
      <w:rFonts w:ascii="宋体" w:eastAsia="宋体" w:cs="Times New Roman" w:hAnsi="Times New Roman"/>
      <w:sz w:val="34"/>
      <w:szCs w:val="22"/>
      <w:lang w:val="en-US" w:eastAsia="zh-CN" w:bidi="ar-SA"/>
    </w:rPr>
  </w:style>
  <w:style w:type="paragraph" w:customStyle="1" w:styleId="513">
    <w:name w:val="样式 600 17 磅"/>
    <w:pPr>
      <w:widowControl w:val="0"/>
      <w:jc w:val="both"/>
    </w:pPr>
    <w:rPr>
      <w:rFonts w:ascii="宋体" w:eastAsia="宋体" w:cs="Times New Roman" w:hAnsi="Times New Roman"/>
      <w:sz w:val="34"/>
      <w:szCs w:val="22"/>
      <w:lang w:val="en-US" w:eastAsia="zh-CN" w:bidi="ar-SA"/>
    </w:rPr>
  </w:style>
  <w:style w:type="paragraph" w:customStyle="1" w:styleId="514">
    <w:name w:val="样式 601 17 磅"/>
    <w:pPr>
      <w:widowControl w:val="0"/>
      <w:jc w:val="both"/>
    </w:pPr>
    <w:rPr>
      <w:rFonts w:ascii="宋体" w:eastAsia="宋体" w:cs="Times New Roman" w:hAnsi="Times New Roman"/>
      <w:sz w:val="34"/>
      <w:szCs w:val="22"/>
      <w:lang w:val="en-US" w:eastAsia="zh-CN" w:bidi="ar-SA"/>
    </w:rPr>
  </w:style>
  <w:style w:type="paragraph" w:customStyle="1" w:styleId="515">
    <w:name w:val="样式 31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16">
    <w:name w:val="样式 602 17 磅"/>
    <w:pPr>
      <w:widowControl w:val="0"/>
      <w:jc w:val="both"/>
    </w:pPr>
    <w:rPr>
      <w:rFonts w:ascii="宋体" w:eastAsia="宋体" w:cs="Times New Roman" w:hAnsi="Times New Roman"/>
      <w:sz w:val="34"/>
      <w:szCs w:val="22"/>
      <w:lang w:val="en-US" w:eastAsia="zh-CN" w:bidi="ar-SA"/>
    </w:rPr>
  </w:style>
  <w:style w:type="paragraph" w:customStyle="1" w:styleId="517">
    <w:name w:val="样式 603 17 磅"/>
    <w:pPr>
      <w:widowControl w:val="0"/>
      <w:jc w:val="both"/>
    </w:pPr>
    <w:rPr>
      <w:rFonts w:ascii="宋体" w:eastAsia="宋体" w:cs="Times New Roman" w:hAnsi="Times New Roman"/>
      <w:sz w:val="34"/>
      <w:szCs w:val="22"/>
      <w:lang w:val="en-US" w:eastAsia="zh-CN" w:bidi="ar-SA"/>
    </w:rPr>
  </w:style>
  <w:style w:type="paragraph" w:customStyle="1" w:styleId="518">
    <w:name w:val="样式 604 17 磅"/>
    <w:pPr>
      <w:widowControl w:val="0"/>
      <w:jc w:val="both"/>
    </w:pPr>
    <w:rPr>
      <w:rFonts w:ascii="宋体" w:eastAsia="宋体" w:cs="Times New Roman" w:hAnsi="Times New Roman"/>
      <w:sz w:val="34"/>
      <w:szCs w:val="22"/>
      <w:lang w:val="en-US" w:eastAsia="zh-CN" w:bidi="ar-SA"/>
    </w:rPr>
  </w:style>
  <w:style w:type="paragraph" w:customStyle="1" w:styleId="519">
    <w:name w:val="样式 605 17 磅"/>
    <w:pPr>
      <w:widowControl w:val="0"/>
      <w:jc w:val="both"/>
    </w:pPr>
    <w:rPr>
      <w:rFonts w:ascii="宋体" w:eastAsia="宋体" w:cs="Times New Roman" w:hAnsi="Times New Roman"/>
      <w:sz w:val="34"/>
      <w:szCs w:val="22"/>
      <w:lang w:val="en-US" w:eastAsia="zh-CN" w:bidi="ar-SA"/>
    </w:rPr>
  </w:style>
  <w:style w:type="paragraph" w:customStyle="1" w:styleId="520">
    <w:name w:val="样式 31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21">
    <w:name w:val="样式 606 17 磅"/>
    <w:pPr>
      <w:widowControl w:val="0"/>
      <w:jc w:val="both"/>
    </w:pPr>
    <w:rPr>
      <w:rFonts w:ascii="宋体" w:eastAsia="宋体" w:cs="Times New Roman" w:hAnsi="Times New Roman"/>
      <w:sz w:val="34"/>
      <w:szCs w:val="22"/>
      <w:lang w:val="en-US" w:eastAsia="zh-CN" w:bidi="ar-SA"/>
    </w:rPr>
  </w:style>
  <w:style w:type="paragraph" w:customStyle="1" w:styleId="522">
    <w:name w:val="样式 607 17 磅"/>
    <w:pPr>
      <w:widowControl w:val="0"/>
      <w:jc w:val="both"/>
    </w:pPr>
    <w:rPr>
      <w:rFonts w:ascii="宋体" w:eastAsia="宋体" w:cs="Times New Roman" w:hAnsi="Times New Roman"/>
      <w:sz w:val="34"/>
      <w:szCs w:val="22"/>
      <w:lang w:val="en-US" w:eastAsia="zh-CN" w:bidi="ar-SA"/>
    </w:rPr>
  </w:style>
  <w:style w:type="paragraph" w:customStyle="1" w:styleId="523">
    <w:name w:val="样式 608 17 磅"/>
    <w:pPr>
      <w:widowControl w:val="0"/>
      <w:jc w:val="both"/>
    </w:pPr>
    <w:rPr>
      <w:rFonts w:ascii="宋体" w:eastAsia="宋体" w:cs="Times New Roman" w:hAnsi="Times New Roman"/>
      <w:sz w:val="34"/>
      <w:szCs w:val="22"/>
      <w:lang w:val="en-US" w:eastAsia="zh-CN" w:bidi="ar-SA"/>
    </w:rPr>
  </w:style>
  <w:style w:type="paragraph" w:customStyle="1" w:styleId="524">
    <w:name w:val="样式 609 17 磅"/>
    <w:pPr>
      <w:widowControl w:val="0"/>
      <w:jc w:val="both"/>
    </w:pPr>
    <w:rPr>
      <w:rFonts w:ascii="宋体" w:eastAsia="宋体" w:cs="Times New Roman" w:hAnsi="Times New Roman"/>
      <w:sz w:val="34"/>
      <w:szCs w:val="22"/>
      <w:lang w:val="en-US" w:eastAsia="zh-CN" w:bidi="ar-SA"/>
    </w:rPr>
  </w:style>
  <w:style w:type="paragraph" w:customStyle="1" w:styleId="525">
    <w:name w:val="样式 31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26">
    <w:name w:val="样式 610 17 磅"/>
    <w:pPr>
      <w:widowControl w:val="0"/>
      <w:jc w:val="both"/>
    </w:pPr>
    <w:rPr>
      <w:rFonts w:ascii="宋体" w:eastAsia="宋体" w:cs="Times New Roman" w:hAnsi="Times New Roman"/>
      <w:sz w:val="34"/>
      <w:szCs w:val="22"/>
      <w:lang w:val="en-US" w:eastAsia="zh-CN" w:bidi="ar-SA"/>
    </w:rPr>
  </w:style>
  <w:style w:type="paragraph" w:customStyle="1" w:styleId="527">
    <w:name w:val="样式 611 17 磅"/>
    <w:pPr>
      <w:widowControl w:val="0"/>
      <w:jc w:val="both"/>
    </w:pPr>
    <w:rPr>
      <w:rFonts w:ascii="宋体" w:eastAsia="宋体" w:cs="Times New Roman" w:hAnsi="Times New Roman"/>
      <w:sz w:val="34"/>
      <w:szCs w:val="22"/>
      <w:lang w:val="en-US" w:eastAsia="zh-CN" w:bidi="ar-SA"/>
    </w:rPr>
  </w:style>
  <w:style w:type="paragraph" w:customStyle="1" w:styleId="528">
    <w:name w:val="样式 612 17 磅"/>
    <w:pPr>
      <w:widowControl w:val="0"/>
      <w:jc w:val="both"/>
    </w:pPr>
    <w:rPr>
      <w:rFonts w:ascii="宋体" w:eastAsia="宋体" w:cs="Times New Roman" w:hAnsi="Times New Roman"/>
      <w:sz w:val="34"/>
      <w:szCs w:val="22"/>
      <w:lang w:val="en-US" w:eastAsia="zh-CN" w:bidi="ar-SA"/>
    </w:rPr>
  </w:style>
  <w:style w:type="paragraph" w:customStyle="1" w:styleId="529">
    <w:name w:val="样式 613 17 磅"/>
    <w:pPr>
      <w:widowControl w:val="0"/>
      <w:jc w:val="both"/>
    </w:pPr>
    <w:rPr>
      <w:rFonts w:ascii="宋体" w:eastAsia="宋体" w:cs="Times New Roman" w:hAnsi="Times New Roman"/>
      <w:sz w:val="34"/>
      <w:szCs w:val="22"/>
      <w:lang w:val="en-US" w:eastAsia="zh-CN" w:bidi="ar-SA"/>
    </w:rPr>
  </w:style>
  <w:style w:type="paragraph" w:customStyle="1" w:styleId="530">
    <w:name w:val="样式 31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31">
    <w:name w:val="样式 614 17 磅"/>
    <w:pPr>
      <w:widowControl w:val="0"/>
      <w:jc w:val="both"/>
    </w:pPr>
    <w:rPr>
      <w:rFonts w:ascii="宋体" w:eastAsia="宋体" w:cs="Times New Roman" w:hAnsi="Times New Roman"/>
      <w:sz w:val="34"/>
      <w:szCs w:val="22"/>
      <w:lang w:val="en-US" w:eastAsia="zh-CN" w:bidi="ar-SA"/>
    </w:rPr>
  </w:style>
  <w:style w:type="paragraph" w:customStyle="1" w:styleId="532">
    <w:name w:val="样式 615 17 磅"/>
    <w:pPr>
      <w:widowControl w:val="0"/>
      <w:jc w:val="both"/>
    </w:pPr>
    <w:rPr>
      <w:rFonts w:ascii="宋体" w:eastAsia="宋体" w:cs="Times New Roman" w:hAnsi="Times New Roman"/>
      <w:sz w:val="34"/>
      <w:szCs w:val="22"/>
      <w:lang w:val="en-US" w:eastAsia="zh-CN" w:bidi="ar-SA"/>
    </w:rPr>
  </w:style>
  <w:style w:type="paragraph" w:customStyle="1" w:styleId="533">
    <w:name w:val="样式 616 17 磅"/>
    <w:pPr>
      <w:widowControl w:val="0"/>
      <w:jc w:val="both"/>
    </w:pPr>
    <w:rPr>
      <w:rFonts w:ascii="宋体" w:eastAsia="宋体" w:cs="Times New Roman" w:hAnsi="Times New Roman"/>
      <w:sz w:val="34"/>
      <w:szCs w:val="22"/>
      <w:lang w:val="en-US" w:eastAsia="zh-CN" w:bidi="ar-SA"/>
    </w:rPr>
  </w:style>
  <w:style w:type="paragraph" w:customStyle="1" w:styleId="534">
    <w:name w:val="样式 617 17 磅"/>
    <w:pPr>
      <w:widowControl w:val="0"/>
      <w:jc w:val="both"/>
    </w:pPr>
    <w:rPr>
      <w:rFonts w:ascii="宋体" w:eastAsia="宋体" w:cs="Times New Roman" w:hAnsi="Times New Roman"/>
      <w:sz w:val="34"/>
      <w:szCs w:val="22"/>
      <w:lang w:val="en-US" w:eastAsia="zh-CN" w:bidi="ar-SA"/>
    </w:rPr>
  </w:style>
  <w:style w:type="paragraph" w:customStyle="1" w:styleId="535">
    <w:name w:val="样式 31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36">
    <w:name w:val="样式 618 17 磅"/>
    <w:pPr>
      <w:widowControl w:val="0"/>
      <w:jc w:val="both"/>
    </w:pPr>
    <w:rPr>
      <w:rFonts w:ascii="宋体" w:eastAsia="宋体" w:cs="Times New Roman" w:hAnsi="Times New Roman"/>
      <w:sz w:val="34"/>
      <w:szCs w:val="22"/>
      <w:lang w:val="en-US" w:eastAsia="zh-CN" w:bidi="ar-SA"/>
    </w:rPr>
  </w:style>
  <w:style w:type="paragraph" w:customStyle="1" w:styleId="537">
    <w:name w:val="样式 619 17 磅"/>
    <w:pPr>
      <w:widowControl w:val="0"/>
      <w:jc w:val="both"/>
    </w:pPr>
    <w:rPr>
      <w:rFonts w:ascii="宋体" w:eastAsia="宋体" w:cs="Times New Roman" w:hAnsi="Times New Roman"/>
      <w:sz w:val="34"/>
      <w:szCs w:val="22"/>
      <w:lang w:val="en-US" w:eastAsia="zh-CN" w:bidi="ar-SA"/>
    </w:rPr>
  </w:style>
  <w:style w:type="paragraph" w:customStyle="1" w:styleId="538">
    <w:name w:val="样式 620 17 磅"/>
    <w:pPr>
      <w:widowControl w:val="0"/>
      <w:jc w:val="both"/>
    </w:pPr>
    <w:rPr>
      <w:rFonts w:ascii="宋体" w:eastAsia="宋体" w:cs="Times New Roman" w:hAnsi="Times New Roman"/>
      <w:sz w:val="34"/>
      <w:szCs w:val="22"/>
      <w:lang w:val="en-US" w:eastAsia="zh-CN" w:bidi="ar-SA"/>
    </w:rPr>
  </w:style>
  <w:style w:type="paragraph" w:customStyle="1" w:styleId="539">
    <w:name w:val="样式 621 17 磅"/>
    <w:pPr>
      <w:widowControl w:val="0"/>
      <w:jc w:val="both"/>
    </w:pPr>
    <w:rPr>
      <w:rFonts w:ascii="宋体" w:eastAsia="宋体" w:cs="Times New Roman" w:hAnsi="Times New Roman"/>
      <w:sz w:val="34"/>
      <w:szCs w:val="22"/>
      <w:lang w:val="en-US" w:eastAsia="zh-CN" w:bidi="ar-SA"/>
    </w:rPr>
  </w:style>
  <w:style w:type="paragraph" w:customStyle="1" w:styleId="540">
    <w:name w:val="样式 31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1">
    <w:name w:val="样式 7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2">
    <w:name w:val="样式 7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3">
    <w:name w:val="样式 71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4">
    <w:name w:val="样式 71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5">
    <w:name w:val="样式 71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6">
    <w:name w:val="样式 71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7">
    <w:name w:val="样式 71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8">
    <w:name w:val="样式 7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49">
    <w:name w:val="样式 72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0">
    <w:name w:val="样式 72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1">
    <w:name w:val="样式 7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2">
    <w:name w:val="样式 7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3">
    <w:name w:val="样式 7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4">
    <w:name w:val="样式 7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5">
    <w:name w:val="样式 7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6">
    <w:name w:val="样式 7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7">
    <w:name w:val="样式 7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8">
    <w:name w:val="样式 7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59">
    <w:name w:val="样式 7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0">
    <w:name w:val="样式 7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1">
    <w:name w:val="样式 7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2">
    <w:name w:val="样式 7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3">
    <w:name w:val="样式 7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4">
    <w:name w:val="样式 7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5">
    <w:name w:val="样式 7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6">
    <w:name w:val="样式 7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7">
    <w:name w:val="样式 7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8">
    <w:name w:val="样式 7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69">
    <w:name w:val="样式 7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70">
    <w:name w:val="样式 8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71">
    <w:name w:val="样式 8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72">
    <w:name w:val="样式 8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573">
    <w:name w:val="样式 81 10 磅"/>
    <w:pPr>
      <w:widowControl w:val="0"/>
      <w:jc w:val="both"/>
    </w:pPr>
    <w:rPr>
      <w:rFonts w:ascii="等线" w:eastAsia="等线" w:cs="Arial" w:hAnsi="Times New Roman"/>
      <w:kern w:val="2"/>
      <w:sz w:val="21"/>
      <w:szCs w:val="22"/>
      <w:lang w:val="en-US" w:eastAsia="zh-CN" w:bidi="ar-SA"/>
    </w:rPr>
  </w:style>
  <w:style w:type="paragraph" w:customStyle="1" w:styleId="574">
    <w:name w:val="样式 187 17 磅"/>
    <w:pPr>
      <w:widowControl w:val="0"/>
      <w:jc w:val="both"/>
    </w:pPr>
    <w:rPr>
      <w:rFonts w:ascii="宋体" w:eastAsia="宋体" w:cs="Times New Roman" w:hAnsi="Times New Roman"/>
      <w:sz w:val="34"/>
      <w:szCs w:val="22"/>
      <w:lang w:val="en-US" w:eastAsia="zh-CN" w:bidi="ar-SA"/>
    </w:rPr>
  </w:style>
  <w:style w:type="paragraph" w:customStyle="1" w:styleId="575">
    <w:name w:val="样式 188 17 磅"/>
    <w:pPr>
      <w:widowControl w:val="0"/>
      <w:jc w:val="both"/>
    </w:pPr>
    <w:rPr>
      <w:rFonts w:ascii="宋体" w:eastAsia="宋体" w:cs="Times New Roman" w:hAnsi="Times New Roman"/>
      <w:sz w:val="34"/>
      <w:szCs w:val="22"/>
      <w:lang w:val="en-US" w:eastAsia="zh-CN" w:bidi="ar-SA"/>
    </w:rPr>
  </w:style>
  <w:style w:type="paragraph" w:customStyle="1" w:styleId="576">
    <w:name w:val="样式 189 17 磅"/>
    <w:pPr>
      <w:widowControl w:val="0"/>
      <w:jc w:val="both"/>
    </w:pPr>
    <w:rPr>
      <w:rFonts w:ascii="宋体" w:eastAsia="宋体" w:cs="Times New Roman" w:hAnsi="Times New Roman"/>
      <w:sz w:val="34"/>
      <w:szCs w:val="22"/>
      <w:lang w:val="en-US" w:eastAsia="zh-CN" w:bidi="ar-SA"/>
    </w:rPr>
  </w:style>
  <w:style w:type="paragraph" w:customStyle="1" w:styleId="577">
    <w:name w:val="样式 190 17 磅"/>
    <w:pPr>
      <w:widowControl w:val="0"/>
      <w:jc w:val="both"/>
    </w:pPr>
    <w:rPr>
      <w:rFonts w:ascii="宋体" w:eastAsia="宋体" w:cs="Times New Roman" w:hAnsi="Times New Roman"/>
      <w:sz w:val="34"/>
      <w:szCs w:val="22"/>
      <w:lang w:val="en-US" w:eastAsia="zh-CN" w:bidi="ar-SA"/>
    </w:rPr>
  </w:style>
  <w:style w:type="paragraph" w:customStyle="1" w:styleId="578">
    <w:name w:val="样式 191 17 磅"/>
    <w:pPr>
      <w:widowControl w:val="0"/>
      <w:jc w:val="both"/>
    </w:pPr>
    <w:rPr>
      <w:rFonts w:ascii="宋体" w:eastAsia="宋体" w:cs="Times New Roman" w:hAnsi="Times New Roman"/>
      <w:sz w:val="34"/>
      <w:szCs w:val="22"/>
      <w:lang w:val="en-US" w:eastAsia="zh-CN" w:bidi="ar-SA"/>
    </w:rPr>
  </w:style>
  <w:style w:type="paragraph" w:customStyle="1" w:styleId="579">
    <w:name w:val="样式 192 17 磅"/>
    <w:pPr>
      <w:widowControl w:val="0"/>
      <w:jc w:val="both"/>
    </w:pPr>
    <w:rPr>
      <w:rFonts w:ascii="宋体" w:eastAsia="宋体" w:cs="Times New Roman" w:hAnsi="Times New Roman"/>
      <w:sz w:val="34"/>
      <w:szCs w:val="22"/>
      <w:lang w:val="en-US" w:eastAsia="zh-CN" w:bidi="ar-SA"/>
    </w:rPr>
  </w:style>
  <w:style w:type="paragraph" w:customStyle="1" w:styleId="580">
    <w:name w:val="样式 193 17 磅"/>
    <w:pPr>
      <w:widowControl w:val="0"/>
      <w:jc w:val="both"/>
    </w:pPr>
    <w:rPr>
      <w:rFonts w:ascii="宋体" w:eastAsia="宋体" w:cs="Times New Roman" w:hAnsi="Times New Roman"/>
      <w:sz w:val="34"/>
      <w:szCs w:val="22"/>
      <w:lang w:val="en-US" w:eastAsia="zh-CN" w:bidi="ar-SA"/>
    </w:rPr>
  </w:style>
  <w:style w:type="paragraph" w:customStyle="1" w:styleId="581">
    <w:name w:val="样式 194 17 磅"/>
    <w:pPr>
      <w:widowControl w:val="0"/>
      <w:jc w:val="both"/>
    </w:pPr>
    <w:rPr>
      <w:rFonts w:ascii="宋体" w:eastAsia="宋体" w:cs="Times New Roman" w:hAnsi="Times New Roman"/>
      <w:sz w:val="34"/>
      <w:szCs w:val="22"/>
      <w:lang w:val="en-US" w:eastAsia="zh-CN" w:bidi="ar-SA"/>
    </w:rPr>
  </w:style>
  <w:style w:type="paragraph" w:customStyle="1" w:styleId="582">
    <w:name w:val="样式 195 17 磅"/>
    <w:pPr>
      <w:widowControl w:val="0"/>
      <w:jc w:val="both"/>
    </w:pPr>
    <w:rPr>
      <w:rFonts w:ascii="宋体" w:eastAsia="宋体" w:cs="Times New Roman" w:hAnsi="Times New Roman"/>
      <w:sz w:val="34"/>
      <w:szCs w:val="22"/>
      <w:lang w:val="en-US" w:eastAsia="zh-CN" w:bidi="ar-SA"/>
    </w:rPr>
  </w:style>
  <w:style w:type="paragraph" w:customStyle="1" w:styleId="583">
    <w:name w:val="样式 196 17 磅"/>
    <w:pPr>
      <w:widowControl w:val="0"/>
      <w:jc w:val="both"/>
    </w:pPr>
    <w:rPr>
      <w:rFonts w:ascii="宋体" w:eastAsia="宋体" w:cs="Times New Roman" w:hAnsi="Times New Roman"/>
      <w:sz w:val="34"/>
      <w:szCs w:val="22"/>
      <w:lang w:val="en-US" w:eastAsia="zh-CN" w:bidi="ar-SA"/>
    </w:rPr>
  </w:style>
  <w:style w:type="paragraph" w:customStyle="1" w:styleId="584">
    <w:name w:val="样式 197 17 磅"/>
    <w:pPr>
      <w:widowControl w:val="0"/>
      <w:jc w:val="both"/>
    </w:pPr>
    <w:rPr>
      <w:rFonts w:ascii="宋体" w:eastAsia="宋体" w:cs="Times New Roman" w:hAnsi="Times New Roman"/>
      <w:sz w:val="34"/>
      <w:szCs w:val="22"/>
      <w:lang w:val="en-US" w:eastAsia="zh-CN" w:bidi="ar-SA"/>
    </w:rPr>
  </w:style>
  <w:style w:type="paragraph" w:customStyle="1" w:styleId="585">
    <w:name w:val="样式 198 17 磅"/>
    <w:pPr>
      <w:widowControl w:val="0"/>
      <w:jc w:val="both"/>
    </w:pPr>
    <w:rPr>
      <w:rFonts w:ascii="宋体" w:eastAsia="宋体" w:cs="Times New Roman" w:hAnsi="Times New Roman"/>
      <w:sz w:val="34"/>
      <w:szCs w:val="22"/>
      <w:lang w:val="en-US" w:eastAsia="zh-CN" w:bidi="ar-SA"/>
    </w:rPr>
  </w:style>
  <w:style w:type="paragraph" w:customStyle="1" w:styleId="586">
    <w:name w:val="样式 199 17 磅"/>
    <w:pPr>
      <w:widowControl w:val="0"/>
      <w:jc w:val="both"/>
    </w:pPr>
    <w:rPr>
      <w:rFonts w:ascii="宋体" w:eastAsia="宋体" w:cs="Times New Roman" w:hAnsi="Times New Roman"/>
      <w:sz w:val="34"/>
      <w:szCs w:val="22"/>
      <w:lang w:val="en-US" w:eastAsia="zh-CN" w:bidi="ar-SA"/>
    </w:rPr>
  </w:style>
  <w:style w:type="paragraph" w:customStyle="1" w:styleId="587">
    <w:name w:val="样式 200 17 磅"/>
    <w:pPr>
      <w:widowControl w:val="0"/>
      <w:jc w:val="both"/>
    </w:pPr>
    <w:rPr>
      <w:rFonts w:ascii="宋体" w:eastAsia="宋体" w:cs="Times New Roman" w:hAnsi="Times New Roman"/>
      <w:sz w:val="34"/>
      <w:szCs w:val="22"/>
      <w:lang w:val="en-US" w:eastAsia="zh-CN" w:bidi="ar-SA"/>
    </w:rPr>
  </w:style>
  <w:style w:type="paragraph" w:customStyle="1" w:styleId="588">
    <w:name w:val="样式 201 17 磅"/>
    <w:pPr>
      <w:widowControl w:val="0"/>
      <w:jc w:val="both"/>
    </w:pPr>
    <w:rPr>
      <w:rFonts w:ascii="宋体" w:eastAsia="宋体" w:cs="Times New Roman" w:hAnsi="Times New Roman"/>
      <w:sz w:val="34"/>
      <w:szCs w:val="22"/>
      <w:lang w:val="en-US" w:eastAsia="zh-CN" w:bidi="ar-SA"/>
    </w:rPr>
  </w:style>
  <w:style w:type="paragraph" w:customStyle="1" w:styleId="589">
    <w:name w:val="样式 202 17 磅"/>
    <w:pPr>
      <w:widowControl w:val="0"/>
      <w:jc w:val="both"/>
    </w:pPr>
    <w:rPr>
      <w:rFonts w:ascii="宋体" w:eastAsia="宋体" w:cs="Times New Roman" w:hAnsi="Times New Roman"/>
      <w:sz w:val="34"/>
      <w:szCs w:val="22"/>
      <w:lang w:val="en-US" w:eastAsia="zh-CN" w:bidi="ar-SA"/>
    </w:rPr>
  </w:style>
  <w:style w:type="paragraph" w:customStyle="1" w:styleId="590">
    <w:name w:val="样式 203 17 磅"/>
    <w:pPr>
      <w:widowControl w:val="0"/>
      <w:jc w:val="both"/>
    </w:pPr>
    <w:rPr>
      <w:rFonts w:ascii="宋体" w:eastAsia="宋体" w:cs="Times New Roman" w:hAnsi="Times New Roman"/>
      <w:sz w:val="34"/>
      <w:szCs w:val="22"/>
      <w:lang w:val="en-US" w:eastAsia="zh-CN" w:bidi="ar-SA"/>
    </w:rPr>
  </w:style>
  <w:style w:type="paragraph" w:customStyle="1" w:styleId="591">
    <w:name w:val="样式 204 17 磅"/>
    <w:pPr>
      <w:widowControl w:val="0"/>
      <w:jc w:val="both"/>
    </w:pPr>
    <w:rPr>
      <w:rFonts w:ascii="宋体" w:eastAsia="宋体" w:cs="Times New Roman" w:hAnsi="Times New Roman"/>
      <w:sz w:val="34"/>
      <w:szCs w:val="22"/>
      <w:lang w:val="en-US" w:eastAsia="zh-CN" w:bidi="ar-SA"/>
    </w:rPr>
  </w:style>
  <w:style w:type="paragraph" w:customStyle="1" w:styleId="592">
    <w:name w:val="样式 205 17 磅"/>
    <w:pPr>
      <w:widowControl w:val="0"/>
      <w:jc w:val="both"/>
    </w:pPr>
    <w:rPr>
      <w:rFonts w:ascii="宋体" w:eastAsia="宋体" w:cs="Times New Roman" w:hAnsi="Times New Roman"/>
      <w:sz w:val="34"/>
      <w:szCs w:val="22"/>
      <w:lang w:val="en-US" w:eastAsia="zh-CN" w:bidi="ar-SA"/>
    </w:rPr>
  </w:style>
  <w:style w:type="paragraph" w:customStyle="1" w:styleId="593">
    <w:name w:val="样式 206 17 磅"/>
    <w:pPr>
      <w:widowControl w:val="0"/>
      <w:jc w:val="both"/>
    </w:pPr>
    <w:rPr>
      <w:rFonts w:ascii="宋体" w:eastAsia="宋体" w:cs="Times New Roman" w:hAnsi="Times New Roman"/>
      <w:sz w:val="34"/>
      <w:szCs w:val="22"/>
      <w:lang w:val="en-US" w:eastAsia="zh-CN" w:bidi="ar-SA"/>
    </w:rPr>
  </w:style>
  <w:style w:type="paragraph" w:customStyle="1" w:styleId="594">
    <w:name w:val="样式 207 17 磅"/>
    <w:pPr>
      <w:widowControl w:val="0"/>
      <w:jc w:val="both"/>
    </w:pPr>
    <w:rPr>
      <w:rFonts w:ascii="宋体" w:eastAsia="宋体" w:cs="Times New Roman" w:hAnsi="Times New Roman"/>
      <w:sz w:val="34"/>
      <w:szCs w:val="22"/>
      <w:lang w:val="en-US" w:eastAsia="zh-CN" w:bidi="ar-SA"/>
    </w:rPr>
  </w:style>
  <w:style w:type="paragraph" w:customStyle="1" w:styleId="595">
    <w:name w:val="样式 208 17 磅"/>
    <w:pPr>
      <w:widowControl w:val="0"/>
      <w:jc w:val="both"/>
    </w:pPr>
    <w:rPr>
      <w:rFonts w:ascii="宋体" w:eastAsia="宋体" w:cs="Times New Roman" w:hAnsi="Times New Roman"/>
      <w:sz w:val="34"/>
      <w:szCs w:val="22"/>
      <w:lang w:val="en-US" w:eastAsia="zh-CN" w:bidi="ar-SA"/>
    </w:rPr>
  </w:style>
  <w:style w:type="paragraph" w:customStyle="1" w:styleId="596">
    <w:name w:val="样式 209 17 磅"/>
    <w:pPr>
      <w:widowControl w:val="0"/>
      <w:jc w:val="both"/>
    </w:pPr>
    <w:rPr>
      <w:rFonts w:ascii="宋体" w:eastAsia="宋体" w:cs="Times New Roman" w:hAnsi="Times New Roman"/>
      <w:sz w:val="34"/>
      <w:szCs w:val="22"/>
      <w:lang w:val="en-US" w:eastAsia="zh-CN" w:bidi="ar-SA"/>
    </w:rPr>
  </w:style>
  <w:style w:type="paragraph" w:customStyle="1" w:styleId="597">
    <w:name w:val="样式 210 17 磅"/>
    <w:pPr>
      <w:widowControl w:val="0"/>
      <w:jc w:val="both"/>
    </w:pPr>
    <w:rPr>
      <w:rFonts w:ascii="宋体" w:eastAsia="宋体" w:cs="Times New Roman" w:hAnsi="Times New Roman"/>
      <w:sz w:val="34"/>
      <w:szCs w:val="22"/>
      <w:lang w:val="en-US" w:eastAsia="zh-CN" w:bidi="ar-SA"/>
    </w:rPr>
  </w:style>
  <w:style w:type="paragraph" w:customStyle="1" w:styleId="598">
    <w:name w:val="样式 211 17 磅"/>
    <w:pPr>
      <w:widowControl w:val="0"/>
      <w:jc w:val="both"/>
    </w:pPr>
    <w:rPr>
      <w:rFonts w:ascii="宋体" w:eastAsia="宋体" w:cs="Times New Roman" w:hAnsi="Times New Roman"/>
      <w:sz w:val="34"/>
      <w:szCs w:val="22"/>
      <w:lang w:val="en-US" w:eastAsia="zh-CN" w:bidi="ar-SA"/>
    </w:rPr>
  </w:style>
  <w:style w:type="paragraph" w:customStyle="1" w:styleId="599">
    <w:name w:val="样式 212 17 磅"/>
    <w:pPr>
      <w:widowControl w:val="0"/>
      <w:jc w:val="both"/>
    </w:pPr>
    <w:rPr>
      <w:rFonts w:ascii="宋体" w:eastAsia="宋体" w:cs="Times New Roman" w:hAnsi="Times New Roman"/>
      <w:sz w:val="34"/>
      <w:szCs w:val="22"/>
      <w:lang w:val="en-US" w:eastAsia="zh-CN" w:bidi="ar-SA"/>
    </w:rPr>
  </w:style>
  <w:style w:type="paragraph" w:customStyle="1" w:styleId="600">
    <w:name w:val="样式 213 17 磅"/>
    <w:pPr>
      <w:widowControl w:val="0"/>
      <w:jc w:val="both"/>
    </w:pPr>
    <w:rPr>
      <w:rFonts w:ascii="宋体" w:eastAsia="宋体" w:cs="Times New Roman" w:hAnsi="Times New Roman"/>
      <w:sz w:val="34"/>
      <w:szCs w:val="22"/>
      <w:lang w:val="en-US" w:eastAsia="zh-CN" w:bidi="ar-SA"/>
    </w:rPr>
  </w:style>
  <w:style w:type="paragraph" w:customStyle="1" w:styleId="601">
    <w:name w:val="样式 214 17 磅"/>
    <w:pPr>
      <w:widowControl w:val="0"/>
      <w:jc w:val="both"/>
    </w:pPr>
    <w:rPr>
      <w:rFonts w:ascii="宋体" w:eastAsia="宋体" w:cs="Times New Roman" w:hAnsi="Times New Roman"/>
      <w:sz w:val="34"/>
      <w:szCs w:val="22"/>
      <w:lang w:val="en-US" w:eastAsia="zh-CN" w:bidi="ar-SA"/>
    </w:rPr>
  </w:style>
  <w:style w:type="paragraph" w:customStyle="1" w:styleId="602">
    <w:name w:val="样式 215 17 磅"/>
    <w:pPr>
      <w:widowControl w:val="0"/>
      <w:jc w:val="both"/>
    </w:pPr>
    <w:rPr>
      <w:rFonts w:ascii="宋体" w:eastAsia="宋体" w:cs="Times New Roman" w:hAnsi="Times New Roman"/>
      <w:sz w:val="34"/>
      <w:szCs w:val="22"/>
      <w:lang w:val="en-US" w:eastAsia="zh-CN" w:bidi="ar-SA"/>
    </w:rPr>
  </w:style>
  <w:style w:type="paragraph" w:customStyle="1" w:styleId="603">
    <w:name w:val="样式 216 17 磅"/>
    <w:pPr>
      <w:widowControl w:val="0"/>
      <w:jc w:val="both"/>
    </w:pPr>
    <w:rPr>
      <w:rFonts w:ascii="宋体" w:eastAsia="宋体" w:cs="Times New Roman" w:hAnsi="Times New Roman"/>
      <w:sz w:val="34"/>
      <w:szCs w:val="22"/>
      <w:lang w:val="en-US" w:eastAsia="zh-CN" w:bidi="ar-SA"/>
    </w:rPr>
  </w:style>
  <w:style w:type="paragraph" w:customStyle="1" w:styleId="604">
    <w:name w:val="样式 217 17 磅"/>
    <w:pPr>
      <w:widowControl w:val="0"/>
      <w:jc w:val="both"/>
    </w:pPr>
    <w:rPr>
      <w:rFonts w:ascii="宋体" w:eastAsia="宋体" w:cs="Times New Roman" w:hAnsi="Times New Roman"/>
      <w:sz w:val="34"/>
      <w:szCs w:val="22"/>
      <w:lang w:val="en-US" w:eastAsia="zh-CN" w:bidi="ar-SA"/>
    </w:rPr>
  </w:style>
  <w:style w:type="paragraph" w:customStyle="1" w:styleId="605">
    <w:name w:val="样式 218 17 磅"/>
    <w:pPr>
      <w:widowControl w:val="0"/>
      <w:jc w:val="both"/>
    </w:pPr>
    <w:rPr>
      <w:rFonts w:ascii="宋体" w:eastAsia="宋体" w:cs="Times New Roman" w:hAnsi="Times New Roman"/>
      <w:sz w:val="34"/>
      <w:szCs w:val="22"/>
      <w:lang w:val="en-US" w:eastAsia="zh-CN" w:bidi="ar-SA"/>
    </w:rPr>
  </w:style>
  <w:style w:type="paragraph" w:customStyle="1" w:styleId="606">
    <w:name w:val="样式 219 17 磅"/>
    <w:pPr>
      <w:widowControl w:val="0"/>
      <w:jc w:val="both"/>
    </w:pPr>
    <w:rPr>
      <w:rFonts w:ascii="宋体" w:eastAsia="宋体" w:cs="Times New Roman" w:hAnsi="Times New Roman"/>
      <w:sz w:val="34"/>
      <w:szCs w:val="22"/>
      <w:lang w:val="en-US" w:eastAsia="zh-CN" w:bidi="ar-SA"/>
    </w:rPr>
  </w:style>
  <w:style w:type="paragraph" w:customStyle="1" w:styleId="607">
    <w:name w:val="样式 220 17 磅"/>
    <w:pPr>
      <w:widowControl w:val="0"/>
      <w:jc w:val="both"/>
    </w:pPr>
    <w:rPr>
      <w:rFonts w:ascii="宋体" w:eastAsia="宋体" w:cs="Times New Roman" w:hAnsi="Times New Roman"/>
      <w:sz w:val="34"/>
      <w:szCs w:val="22"/>
      <w:lang w:val="en-US" w:eastAsia="zh-CN" w:bidi="ar-SA"/>
    </w:rPr>
  </w:style>
  <w:style w:type="paragraph" w:customStyle="1" w:styleId="608">
    <w:name w:val="样式 221 17 磅"/>
    <w:pPr>
      <w:widowControl w:val="0"/>
      <w:jc w:val="both"/>
    </w:pPr>
    <w:rPr>
      <w:rFonts w:ascii="宋体" w:eastAsia="宋体" w:cs="Times New Roman" w:hAnsi="Times New Roman"/>
      <w:sz w:val="34"/>
      <w:szCs w:val="22"/>
      <w:lang w:val="en-US" w:eastAsia="zh-CN" w:bidi="ar-SA"/>
    </w:rPr>
  </w:style>
  <w:style w:type="paragraph" w:customStyle="1" w:styleId="609">
    <w:name w:val="样式 222 17 磅"/>
    <w:pPr>
      <w:widowControl w:val="0"/>
      <w:jc w:val="both"/>
    </w:pPr>
    <w:rPr>
      <w:rFonts w:ascii="宋体" w:eastAsia="宋体" w:cs="Times New Roman" w:hAnsi="Times New Roman"/>
      <w:sz w:val="34"/>
      <w:szCs w:val="22"/>
      <w:lang w:val="en-US" w:eastAsia="zh-CN" w:bidi="ar-SA"/>
    </w:rPr>
  </w:style>
  <w:style w:type="paragraph" w:customStyle="1" w:styleId="610">
    <w:name w:val="样式 223 17 磅"/>
    <w:pPr>
      <w:widowControl w:val="0"/>
      <w:jc w:val="both"/>
    </w:pPr>
    <w:rPr>
      <w:rFonts w:ascii="宋体" w:eastAsia="宋体" w:cs="Times New Roman" w:hAnsi="Times New Roman"/>
      <w:sz w:val="34"/>
      <w:szCs w:val="22"/>
      <w:lang w:val="en-US" w:eastAsia="zh-CN" w:bidi="ar-SA"/>
    </w:rPr>
  </w:style>
  <w:style w:type="paragraph" w:customStyle="1" w:styleId="611">
    <w:name w:val="样式 224 17 磅"/>
    <w:pPr>
      <w:widowControl w:val="0"/>
      <w:jc w:val="both"/>
    </w:pPr>
    <w:rPr>
      <w:rFonts w:ascii="宋体" w:eastAsia="宋体" w:cs="Times New Roman" w:hAnsi="Times New Roman"/>
      <w:sz w:val="34"/>
      <w:szCs w:val="22"/>
      <w:lang w:val="en-US" w:eastAsia="zh-CN" w:bidi="ar-SA"/>
    </w:rPr>
  </w:style>
  <w:style w:type="paragraph" w:customStyle="1" w:styleId="612">
    <w:name w:val="样式 225 17 磅"/>
    <w:pPr>
      <w:widowControl w:val="0"/>
      <w:jc w:val="both"/>
    </w:pPr>
    <w:rPr>
      <w:rFonts w:ascii="宋体" w:eastAsia="宋体" w:cs="Times New Roman" w:hAnsi="Times New Roman"/>
      <w:sz w:val="34"/>
      <w:szCs w:val="22"/>
      <w:lang w:val="en-US" w:eastAsia="zh-CN" w:bidi="ar-SA"/>
    </w:rPr>
  </w:style>
  <w:style w:type="paragraph" w:customStyle="1" w:styleId="613">
    <w:name w:val="样式 226 17 磅"/>
    <w:pPr>
      <w:widowControl w:val="0"/>
      <w:jc w:val="both"/>
    </w:pPr>
    <w:rPr>
      <w:rFonts w:ascii="宋体" w:eastAsia="宋体" w:cs="Times New Roman" w:hAnsi="Times New Roman"/>
      <w:sz w:val="34"/>
      <w:szCs w:val="22"/>
      <w:lang w:val="en-US" w:eastAsia="zh-CN" w:bidi="ar-SA"/>
    </w:rPr>
  </w:style>
  <w:style w:type="paragraph" w:customStyle="1" w:styleId="614">
    <w:name w:val="样式 227 17 磅"/>
    <w:pPr>
      <w:widowControl w:val="0"/>
      <w:jc w:val="both"/>
    </w:pPr>
    <w:rPr>
      <w:rFonts w:ascii="宋体" w:eastAsia="宋体" w:cs="Times New Roman" w:hAnsi="Times New Roman"/>
      <w:sz w:val="34"/>
      <w:szCs w:val="22"/>
      <w:lang w:val="en-US" w:eastAsia="zh-CN" w:bidi="ar-SA"/>
    </w:rPr>
  </w:style>
  <w:style w:type="paragraph" w:customStyle="1" w:styleId="615">
    <w:name w:val="样式 228 17 磅"/>
    <w:pPr>
      <w:widowControl w:val="0"/>
      <w:jc w:val="both"/>
    </w:pPr>
    <w:rPr>
      <w:rFonts w:ascii="宋体" w:eastAsia="宋体" w:cs="Times New Roman" w:hAnsi="Times New Roman"/>
      <w:sz w:val="34"/>
      <w:szCs w:val="22"/>
      <w:lang w:val="en-US" w:eastAsia="zh-CN" w:bidi="ar-SA"/>
    </w:rPr>
  </w:style>
  <w:style w:type="paragraph" w:customStyle="1" w:styleId="616">
    <w:name w:val="样式 229 17 磅"/>
    <w:pPr>
      <w:widowControl w:val="0"/>
      <w:jc w:val="both"/>
    </w:pPr>
    <w:rPr>
      <w:rFonts w:ascii="宋体" w:eastAsia="宋体" w:cs="Times New Roman" w:hAnsi="Times New Roman"/>
      <w:sz w:val="34"/>
      <w:szCs w:val="22"/>
      <w:lang w:val="en-US" w:eastAsia="zh-CN" w:bidi="ar-SA"/>
    </w:rPr>
  </w:style>
  <w:style w:type="paragraph" w:customStyle="1" w:styleId="617">
    <w:name w:val="样式 230 17 磅"/>
    <w:pPr>
      <w:widowControl w:val="0"/>
      <w:jc w:val="both"/>
    </w:pPr>
    <w:rPr>
      <w:rFonts w:ascii="宋体" w:eastAsia="宋体" w:cs="Times New Roman" w:hAnsi="Times New Roman"/>
      <w:sz w:val="34"/>
      <w:szCs w:val="22"/>
      <w:lang w:val="en-US" w:eastAsia="zh-CN" w:bidi="ar-SA"/>
    </w:rPr>
  </w:style>
  <w:style w:type="paragraph" w:customStyle="1" w:styleId="618">
    <w:name w:val="样式 231 17 磅"/>
    <w:pPr>
      <w:widowControl w:val="0"/>
      <w:jc w:val="both"/>
    </w:pPr>
    <w:rPr>
      <w:rFonts w:ascii="宋体" w:eastAsia="宋体" w:cs="Times New Roman" w:hAnsi="Times New Roman"/>
      <w:sz w:val="34"/>
      <w:szCs w:val="22"/>
      <w:lang w:val="en-US" w:eastAsia="zh-CN" w:bidi="ar-SA"/>
    </w:rPr>
  </w:style>
  <w:style w:type="paragraph" w:customStyle="1" w:styleId="619">
    <w:name w:val="样式 232 17 磅"/>
    <w:pPr>
      <w:widowControl w:val="0"/>
      <w:jc w:val="both"/>
    </w:pPr>
    <w:rPr>
      <w:rFonts w:ascii="宋体" w:eastAsia="宋体" w:cs="Times New Roman" w:hAnsi="Times New Roman"/>
      <w:sz w:val="34"/>
      <w:szCs w:val="22"/>
      <w:lang w:val="en-US" w:eastAsia="zh-CN" w:bidi="ar-SA"/>
    </w:rPr>
  </w:style>
  <w:style w:type="paragraph" w:customStyle="1" w:styleId="620">
    <w:name w:val="样式 233 17 磅"/>
    <w:pPr>
      <w:widowControl w:val="0"/>
      <w:jc w:val="both"/>
    </w:pPr>
    <w:rPr>
      <w:rFonts w:ascii="宋体" w:eastAsia="宋体" w:cs="Times New Roman" w:hAnsi="Times New Roman"/>
      <w:sz w:val="34"/>
      <w:szCs w:val="22"/>
      <w:lang w:val="en-US" w:eastAsia="zh-CN" w:bidi="ar-SA"/>
    </w:rPr>
  </w:style>
  <w:style w:type="paragraph" w:customStyle="1" w:styleId="621">
    <w:name w:val="样式 234 17 磅"/>
    <w:pPr>
      <w:widowControl w:val="0"/>
      <w:jc w:val="both"/>
    </w:pPr>
    <w:rPr>
      <w:rFonts w:ascii="宋体" w:eastAsia="宋体" w:cs="Times New Roman" w:hAnsi="Times New Roman"/>
      <w:sz w:val="34"/>
      <w:szCs w:val="22"/>
      <w:lang w:val="en-US" w:eastAsia="zh-CN" w:bidi="ar-SA"/>
    </w:rPr>
  </w:style>
  <w:style w:type="paragraph" w:customStyle="1" w:styleId="622">
    <w:name w:val="样式 235 17 磅"/>
    <w:pPr>
      <w:widowControl w:val="0"/>
      <w:jc w:val="both"/>
    </w:pPr>
    <w:rPr>
      <w:rFonts w:ascii="宋体" w:eastAsia="宋体" w:cs="Times New Roman" w:hAnsi="Times New Roman"/>
      <w:sz w:val="34"/>
      <w:szCs w:val="22"/>
      <w:lang w:val="en-US" w:eastAsia="zh-CN" w:bidi="ar-SA"/>
    </w:rPr>
  </w:style>
  <w:style w:type="paragraph" w:customStyle="1" w:styleId="623">
    <w:name w:val="样式 236 17 磅"/>
    <w:pPr>
      <w:widowControl w:val="0"/>
      <w:jc w:val="both"/>
    </w:pPr>
    <w:rPr>
      <w:rFonts w:ascii="宋体" w:eastAsia="宋体" w:cs="Times New Roman" w:hAnsi="Times New Roman"/>
      <w:sz w:val="34"/>
      <w:szCs w:val="22"/>
      <w:lang w:val="en-US" w:eastAsia="zh-CN" w:bidi="ar-SA"/>
    </w:rPr>
  </w:style>
  <w:style w:type="paragraph" w:customStyle="1" w:styleId="624">
    <w:name w:val="样式 237 17 磅"/>
    <w:pPr>
      <w:widowControl w:val="0"/>
      <w:jc w:val="both"/>
    </w:pPr>
    <w:rPr>
      <w:rFonts w:ascii="宋体" w:eastAsia="宋体" w:cs="Times New Roman" w:hAnsi="Times New Roman"/>
      <w:sz w:val="34"/>
      <w:szCs w:val="22"/>
      <w:lang w:val="en-US" w:eastAsia="zh-CN" w:bidi="ar-SA"/>
    </w:rPr>
  </w:style>
  <w:style w:type="paragraph" w:customStyle="1" w:styleId="625">
    <w:name w:val="样式 238 17 磅"/>
    <w:pPr>
      <w:widowControl w:val="0"/>
      <w:jc w:val="both"/>
    </w:pPr>
    <w:rPr>
      <w:rFonts w:ascii="宋体" w:eastAsia="宋体" w:cs="Times New Roman" w:hAnsi="Times New Roman"/>
      <w:sz w:val="34"/>
      <w:szCs w:val="22"/>
      <w:lang w:val="en-US" w:eastAsia="zh-CN" w:bidi="ar-SA"/>
    </w:rPr>
  </w:style>
  <w:style w:type="paragraph" w:customStyle="1" w:styleId="626">
    <w:name w:val="样式 239 17 磅"/>
    <w:pPr>
      <w:widowControl w:val="0"/>
      <w:jc w:val="both"/>
    </w:pPr>
    <w:rPr>
      <w:rFonts w:ascii="宋体" w:eastAsia="宋体" w:cs="Times New Roman" w:hAnsi="Times New Roman"/>
      <w:sz w:val="34"/>
      <w:szCs w:val="22"/>
      <w:lang w:val="en-US" w:eastAsia="zh-CN" w:bidi="ar-SA"/>
    </w:rPr>
  </w:style>
  <w:style w:type="paragraph" w:customStyle="1" w:styleId="627">
    <w:name w:val="样式 240 17 磅"/>
    <w:pPr>
      <w:widowControl w:val="0"/>
      <w:jc w:val="both"/>
    </w:pPr>
    <w:rPr>
      <w:rFonts w:ascii="宋体" w:eastAsia="宋体" w:cs="Times New Roman" w:hAnsi="Times New Roman"/>
      <w:sz w:val="34"/>
      <w:szCs w:val="22"/>
      <w:lang w:val="en-US" w:eastAsia="zh-CN" w:bidi="ar-SA"/>
    </w:rPr>
  </w:style>
  <w:style w:type="paragraph" w:customStyle="1" w:styleId="628">
    <w:name w:val="样式 241 17 磅"/>
    <w:pPr>
      <w:widowControl w:val="0"/>
      <w:jc w:val="both"/>
    </w:pPr>
    <w:rPr>
      <w:rFonts w:ascii="宋体" w:eastAsia="宋体" w:cs="Times New Roman" w:hAnsi="Times New Roman"/>
      <w:sz w:val="34"/>
      <w:szCs w:val="22"/>
      <w:lang w:val="en-US" w:eastAsia="zh-CN" w:bidi="ar-SA"/>
    </w:rPr>
  </w:style>
  <w:style w:type="paragraph" w:customStyle="1" w:styleId="629">
    <w:name w:val="样式 242 17 磅"/>
    <w:pPr>
      <w:widowControl w:val="0"/>
      <w:jc w:val="both"/>
    </w:pPr>
    <w:rPr>
      <w:rFonts w:ascii="宋体" w:eastAsia="宋体" w:cs="Times New Roman" w:hAnsi="Times New Roman"/>
      <w:sz w:val="34"/>
      <w:szCs w:val="22"/>
      <w:lang w:val="en-US" w:eastAsia="zh-CN" w:bidi="ar-SA"/>
    </w:rPr>
  </w:style>
  <w:style w:type="paragraph" w:customStyle="1" w:styleId="630">
    <w:name w:val="样式 243 17 磅"/>
    <w:pPr>
      <w:widowControl w:val="0"/>
      <w:jc w:val="both"/>
    </w:pPr>
    <w:rPr>
      <w:rFonts w:ascii="宋体" w:eastAsia="宋体" w:cs="Times New Roman" w:hAnsi="Times New Roman"/>
      <w:sz w:val="34"/>
      <w:szCs w:val="22"/>
      <w:lang w:val="en-US" w:eastAsia="zh-CN" w:bidi="ar-SA"/>
    </w:rPr>
  </w:style>
  <w:style w:type="paragraph" w:customStyle="1" w:styleId="631">
    <w:name w:val="样式 244 17 磅"/>
    <w:pPr>
      <w:widowControl w:val="0"/>
      <w:jc w:val="both"/>
    </w:pPr>
    <w:rPr>
      <w:rFonts w:ascii="宋体" w:eastAsia="宋体" w:cs="Times New Roman" w:hAnsi="Times New Roman"/>
      <w:sz w:val="34"/>
      <w:szCs w:val="22"/>
      <w:lang w:val="en-US" w:eastAsia="zh-CN" w:bidi="ar-SA"/>
    </w:rPr>
  </w:style>
  <w:style w:type="paragraph" w:customStyle="1" w:styleId="632">
    <w:name w:val="样式 245 17 磅"/>
    <w:pPr>
      <w:widowControl w:val="0"/>
      <w:jc w:val="both"/>
    </w:pPr>
    <w:rPr>
      <w:rFonts w:ascii="宋体" w:eastAsia="宋体" w:cs="Times New Roman" w:hAnsi="Times New Roman"/>
      <w:sz w:val="34"/>
      <w:szCs w:val="22"/>
      <w:lang w:val="en-US" w:eastAsia="zh-CN" w:bidi="ar-SA"/>
    </w:rPr>
  </w:style>
  <w:style w:type="paragraph" w:customStyle="1" w:styleId="633">
    <w:name w:val="样式 246 17 磅"/>
    <w:pPr>
      <w:widowControl w:val="0"/>
      <w:jc w:val="both"/>
    </w:pPr>
    <w:rPr>
      <w:rFonts w:ascii="宋体" w:eastAsia="宋体" w:cs="Times New Roman" w:hAnsi="Times New Roman"/>
      <w:sz w:val="34"/>
      <w:szCs w:val="22"/>
      <w:lang w:val="en-US" w:eastAsia="zh-CN" w:bidi="ar-SA"/>
    </w:rPr>
  </w:style>
  <w:style w:type="paragraph" w:customStyle="1" w:styleId="634">
    <w:name w:val="样式 247 17 磅"/>
    <w:pPr>
      <w:widowControl w:val="0"/>
      <w:jc w:val="both"/>
    </w:pPr>
    <w:rPr>
      <w:rFonts w:ascii="宋体" w:eastAsia="宋体" w:cs="Times New Roman" w:hAnsi="Times New Roman"/>
      <w:sz w:val="34"/>
      <w:szCs w:val="22"/>
      <w:lang w:val="en-US" w:eastAsia="zh-CN" w:bidi="ar-SA"/>
    </w:rPr>
  </w:style>
  <w:style w:type="paragraph" w:customStyle="1" w:styleId="635">
    <w:name w:val="样式 248 17 磅"/>
    <w:pPr>
      <w:widowControl w:val="0"/>
      <w:jc w:val="both"/>
    </w:pPr>
    <w:rPr>
      <w:rFonts w:ascii="宋体" w:eastAsia="宋体" w:cs="Times New Roman" w:hAnsi="Times New Roman"/>
      <w:sz w:val="34"/>
      <w:szCs w:val="22"/>
      <w:lang w:val="en-US" w:eastAsia="zh-CN" w:bidi="ar-SA"/>
    </w:rPr>
  </w:style>
  <w:style w:type="paragraph" w:customStyle="1" w:styleId="636">
    <w:name w:val="样式 249 17 磅"/>
    <w:pPr>
      <w:widowControl w:val="0"/>
      <w:jc w:val="both"/>
    </w:pPr>
    <w:rPr>
      <w:rFonts w:ascii="宋体" w:eastAsia="宋体" w:cs="Times New Roman" w:hAnsi="Times New Roman"/>
      <w:sz w:val="34"/>
      <w:szCs w:val="22"/>
      <w:lang w:val="en-US" w:eastAsia="zh-CN" w:bidi="ar-SA"/>
    </w:rPr>
  </w:style>
  <w:style w:type="paragraph" w:customStyle="1" w:styleId="637">
    <w:name w:val="样式 250 17 磅"/>
    <w:pPr>
      <w:widowControl w:val="0"/>
      <w:jc w:val="both"/>
    </w:pPr>
    <w:rPr>
      <w:rFonts w:ascii="宋体" w:eastAsia="宋体" w:cs="Times New Roman" w:hAnsi="Times New Roman"/>
      <w:sz w:val="34"/>
      <w:szCs w:val="22"/>
      <w:lang w:val="en-US" w:eastAsia="zh-CN" w:bidi="ar-SA"/>
    </w:rPr>
  </w:style>
  <w:style w:type="paragraph" w:customStyle="1" w:styleId="638">
    <w:name w:val="样式 251 17 磅"/>
    <w:pPr>
      <w:widowControl w:val="0"/>
      <w:jc w:val="both"/>
    </w:pPr>
    <w:rPr>
      <w:rFonts w:ascii="宋体" w:eastAsia="宋体" w:cs="Times New Roman" w:hAnsi="Times New Roman"/>
      <w:sz w:val="34"/>
      <w:szCs w:val="22"/>
      <w:lang w:val="en-US" w:eastAsia="zh-CN" w:bidi="ar-SA"/>
    </w:rPr>
  </w:style>
  <w:style w:type="paragraph" w:customStyle="1" w:styleId="639">
    <w:name w:val="样式 252 17 磅"/>
    <w:pPr>
      <w:widowControl w:val="0"/>
      <w:jc w:val="both"/>
    </w:pPr>
    <w:rPr>
      <w:rFonts w:ascii="宋体" w:eastAsia="宋体" w:cs="Times New Roman" w:hAnsi="Times New Roman"/>
      <w:sz w:val="34"/>
      <w:szCs w:val="22"/>
      <w:lang w:val="en-US" w:eastAsia="zh-CN" w:bidi="ar-SA"/>
    </w:rPr>
  </w:style>
  <w:style w:type="paragraph" w:customStyle="1" w:styleId="640">
    <w:name w:val="样式 253 17 磅"/>
    <w:pPr>
      <w:widowControl w:val="0"/>
      <w:jc w:val="both"/>
    </w:pPr>
    <w:rPr>
      <w:rFonts w:ascii="宋体" w:eastAsia="宋体" w:cs="Times New Roman" w:hAnsi="Times New Roman"/>
      <w:sz w:val="34"/>
      <w:szCs w:val="22"/>
      <w:lang w:val="en-US" w:eastAsia="zh-CN" w:bidi="ar-SA"/>
    </w:rPr>
  </w:style>
  <w:style w:type="paragraph" w:customStyle="1" w:styleId="641">
    <w:name w:val="样式 254 17 磅"/>
    <w:pPr>
      <w:widowControl w:val="0"/>
      <w:jc w:val="both"/>
    </w:pPr>
    <w:rPr>
      <w:rFonts w:ascii="宋体" w:eastAsia="宋体" w:cs="Times New Roman" w:hAnsi="Times New Roman"/>
      <w:sz w:val="34"/>
      <w:szCs w:val="22"/>
      <w:lang w:val="en-US" w:eastAsia="zh-CN" w:bidi="ar-SA"/>
    </w:rPr>
  </w:style>
  <w:style w:type="paragraph" w:customStyle="1" w:styleId="642">
    <w:name w:val="样式 255 17 磅"/>
    <w:pPr>
      <w:widowControl w:val="0"/>
      <w:jc w:val="both"/>
    </w:pPr>
    <w:rPr>
      <w:rFonts w:ascii="宋体" w:eastAsia="宋体" w:cs="Times New Roman" w:hAnsi="Times New Roman"/>
      <w:sz w:val="34"/>
      <w:szCs w:val="22"/>
      <w:lang w:val="en-US" w:eastAsia="zh-CN" w:bidi="ar-SA"/>
    </w:rPr>
  </w:style>
  <w:style w:type="paragraph" w:customStyle="1" w:styleId="643">
    <w:name w:val="样式 256 17 磅"/>
    <w:pPr>
      <w:widowControl w:val="0"/>
      <w:jc w:val="both"/>
    </w:pPr>
    <w:rPr>
      <w:rFonts w:ascii="宋体" w:eastAsia="宋体" w:cs="Times New Roman" w:hAnsi="Times New Roman"/>
      <w:sz w:val="34"/>
      <w:szCs w:val="22"/>
      <w:lang w:val="en-US" w:eastAsia="zh-CN" w:bidi="ar-SA"/>
    </w:rPr>
  </w:style>
  <w:style w:type="paragraph" w:customStyle="1" w:styleId="644">
    <w:name w:val="样式 257 17 磅"/>
    <w:pPr>
      <w:widowControl w:val="0"/>
      <w:jc w:val="both"/>
    </w:pPr>
    <w:rPr>
      <w:rFonts w:ascii="宋体" w:eastAsia="宋体" w:cs="Times New Roman" w:hAnsi="Times New Roman"/>
      <w:sz w:val="34"/>
      <w:szCs w:val="22"/>
      <w:lang w:val="en-US" w:eastAsia="zh-CN" w:bidi="ar-SA"/>
    </w:rPr>
  </w:style>
  <w:style w:type="paragraph" w:customStyle="1" w:styleId="645">
    <w:name w:val="样式 258 17 磅"/>
    <w:pPr>
      <w:widowControl w:val="0"/>
      <w:jc w:val="both"/>
    </w:pPr>
    <w:rPr>
      <w:rFonts w:ascii="宋体" w:eastAsia="宋体" w:cs="Times New Roman" w:hAnsi="Times New Roman"/>
      <w:sz w:val="34"/>
      <w:szCs w:val="22"/>
      <w:lang w:val="en-US" w:eastAsia="zh-CN" w:bidi="ar-SA"/>
    </w:rPr>
  </w:style>
  <w:style w:type="paragraph" w:customStyle="1" w:styleId="646">
    <w:name w:val="样式 259 17 磅"/>
    <w:pPr>
      <w:widowControl w:val="0"/>
      <w:jc w:val="both"/>
    </w:pPr>
    <w:rPr>
      <w:rFonts w:ascii="宋体" w:eastAsia="宋体" w:cs="Times New Roman" w:hAnsi="Times New Roman"/>
      <w:sz w:val="34"/>
      <w:szCs w:val="22"/>
      <w:lang w:val="en-US" w:eastAsia="zh-CN" w:bidi="ar-SA"/>
    </w:rPr>
  </w:style>
  <w:style w:type="paragraph" w:customStyle="1" w:styleId="647">
    <w:name w:val="样式 260 17 磅"/>
    <w:pPr>
      <w:widowControl w:val="0"/>
      <w:jc w:val="both"/>
    </w:pPr>
    <w:rPr>
      <w:rFonts w:ascii="宋体" w:eastAsia="宋体" w:cs="Times New Roman" w:hAnsi="Times New Roman"/>
      <w:sz w:val="34"/>
      <w:szCs w:val="22"/>
      <w:lang w:val="en-US" w:eastAsia="zh-CN" w:bidi="ar-SA"/>
    </w:rPr>
  </w:style>
  <w:style w:type="paragraph" w:customStyle="1" w:styleId="648">
    <w:name w:val="样式 261 17 磅"/>
    <w:pPr>
      <w:widowControl w:val="0"/>
      <w:jc w:val="both"/>
    </w:pPr>
    <w:rPr>
      <w:rFonts w:ascii="宋体" w:eastAsia="宋体" w:cs="Times New Roman" w:hAnsi="Times New Roman"/>
      <w:sz w:val="34"/>
      <w:szCs w:val="22"/>
      <w:lang w:val="en-US" w:eastAsia="zh-CN" w:bidi="ar-SA"/>
    </w:rPr>
  </w:style>
  <w:style w:type="paragraph" w:customStyle="1" w:styleId="649">
    <w:name w:val="样式 262 17 磅"/>
    <w:pPr>
      <w:widowControl w:val="0"/>
      <w:jc w:val="both"/>
    </w:pPr>
    <w:rPr>
      <w:rFonts w:ascii="宋体" w:eastAsia="宋体" w:cs="Times New Roman" w:hAnsi="Times New Roman"/>
      <w:sz w:val="34"/>
      <w:szCs w:val="22"/>
      <w:lang w:val="en-US" w:eastAsia="zh-CN" w:bidi="ar-SA"/>
    </w:rPr>
  </w:style>
  <w:style w:type="paragraph" w:customStyle="1" w:styleId="650">
    <w:name w:val="样式 263 17 磅"/>
    <w:pPr>
      <w:widowControl w:val="0"/>
      <w:jc w:val="both"/>
    </w:pPr>
    <w:rPr>
      <w:rFonts w:ascii="宋体" w:eastAsia="宋体" w:cs="Times New Roman" w:hAnsi="Times New Roman"/>
      <w:sz w:val="34"/>
      <w:szCs w:val="22"/>
      <w:lang w:val="en-US" w:eastAsia="zh-CN" w:bidi="ar-SA"/>
    </w:rPr>
  </w:style>
  <w:style w:type="paragraph" w:customStyle="1" w:styleId="651">
    <w:name w:val="样式 264 17 磅"/>
    <w:pPr>
      <w:widowControl w:val="0"/>
      <w:jc w:val="both"/>
    </w:pPr>
    <w:rPr>
      <w:rFonts w:ascii="宋体" w:eastAsia="宋体" w:cs="Times New Roman" w:hAnsi="Times New Roman"/>
      <w:sz w:val="34"/>
      <w:szCs w:val="22"/>
      <w:lang w:val="en-US" w:eastAsia="zh-CN" w:bidi="ar-SA"/>
    </w:rPr>
  </w:style>
  <w:style w:type="paragraph" w:customStyle="1" w:styleId="652">
    <w:name w:val="样式 265 17 磅"/>
    <w:pPr>
      <w:widowControl w:val="0"/>
      <w:jc w:val="both"/>
    </w:pPr>
    <w:rPr>
      <w:rFonts w:ascii="宋体" w:eastAsia="宋体" w:cs="Times New Roman" w:hAnsi="Times New Roman"/>
      <w:sz w:val="34"/>
      <w:szCs w:val="22"/>
      <w:lang w:val="en-US" w:eastAsia="zh-CN" w:bidi="ar-SA"/>
    </w:rPr>
  </w:style>
  <w:style w:type="paragraph" w:customStyle="1" w:styleId="653">
    <w:name w:val="样式 266 17 磅"/>
    <w:pPr>
      <w:widowControl w:val="0"/>
      <w:jc w:val="both"/>
    </w:pPr>
    <w:rPr>
      <w:rFonts w:ascii="宋体" w:eastAsia="宋体" w:cs="Times New Roman" w:hAnsi="Times New Roman"/>
      <w:sz w:val="34"/>
      <w:szCs w:val="22"/>
      <w:lang w:val="en-US" w:eastAsia="zh-CN" w:bidi="ar-SA"/>
    </w:rPr>
  </w:style>
  <w:style w:type="paragraph" w:customStyle="1" w:styleId="654">
    <w:name w:val="样式 267 17 磅"/>
    <w:pPr>
      <w:widowControl w:val="0"/>
      <w:jc w:val="both"/>
    </w:pPr>
    <w:rPr>
      <w:rFonts w:ascii="宋体" w:eastAsia="宋体" w:cs="Times New Roman" w:hAnsi="Times New Roman"/>
      <w:sz w:val="34"/>
      <w:szCs w:val="22"/>
      <w:lang w:val="en-US" w:eastAsia="zh-CN" w:bidi="ar-SA"/>
    </w:rPr>
  </w:style>
  <w:style w:type="paragraph" w:customStyle="1" w:styleId="655">
    <w:name w:val="样式 268 17 磅"/>
    <w:pPr>
      <w:widowControl w:val="0"/>
      <w:jc w:val="both"/>
    </w:pPr>
    <w:rPr>
      <w:rFonts w:ascii="宋体" w:eastAsia="宋体" w:cs="Times New Roman" w:hAnsi="Times New Roman"/>
      <w:sz w:val="34"/>
      <w:szCs w:val="22"/>
      <w:lang w:val="en-US" w:eastAsia="zh-CN" w:bidi="ar-SA"/>
    </w:rPr>
  </w:style>
  <w:style w:type="paragraph" w:customStyle="1" w:styleId="656">
    <w:name w:val="样式 269 17 磅"/>
    <w:pPr>
      <w:widowControl w:val="0"/>
      <w:jc w:val="both"/>
    </w:pPr>
    <w:rPr>
      <w:rFonts w:ascii="宋体" w:eastAsia="宋体" w:cs="Times New Roman" w:hAnsi="Times New Roman"/>
      <w:sz w:val="34"/>
      <w:szCs w:val="22"/>
      <w:lang w:val="en-US" w:eastAsia="zh-CN" w:bidi="ar-SA"/>
    </w:rPr>
  </w:style>
  <w:style w:type="paragraph" w:customStyle="1" w:styleId="657">
    <w:name w:val="样式 270 17 磅"/>
    <w:pPr>
      <w:widowControl w:val="0"/>
      <w:jc w:val="both"/>
    </w:pPr>
    <w:rPr>
      <w:rFonts w:ascii="宋体" w:eastAsia="宋体" w:cs="Times New Roman" w:hAnsi="Times New Roman"/>
      <w:sz w:val="34"/>
      <w:szCs w:val="22"/>
      <w:lang w:val="en-US" w:eastAsia="zh-CN" w:bidi="ar-SA"/>
    </w:rPr>
  </w:style>
  <w:style w:type="paragraph" w:customStyle="1" w:styleId="658">
    <w:name w:val="样式 271 17 磅"/>
    <w:pPr>
      <w:widowControl w:val="0"/>
      <w:jc w:val="both"/>
    </w:pPr>
    <w:rPr>
      <w:rFonts w:ascii="宋体" w:eastAsia="宋体" w:cs="Times New Roman" w:hAnsi="Times New Roman"/>
      <w:sz w:val="34"/>
      <w:szCs w:val="22"/>
      <w:lang w:val="en-US" w:eastAsia="zh-CN" w:bidi="ar-SA"/>
    </w:rPr>
  </w:style>
  <w:style w:type="paragraph" w:customStyle="1" w:styleId="659">
    <w:name w:val="样式 272 17 磅"/>
    <w:pPr>
      <w:widowControl w:val="0"/>
      <w:jc w:val="both"/>
    </w:pPr>
    <w:rPr>
      <w:rFonts w:ascii="宋体" w:eastAsia="宋体" w:cs="Times New Roman" w:hAnsi="Times New Roman"/>
      <w:sz w:val="34"/>
      <w:szCs w:val="22"/>
      <w:lang w:val="en-US" w:eastAsia="zh-CN" w:bidi="ar-SA"/>
    </w:rPr>
  </w:style>
  <w:style w:type="paragraph" w:customStyle="1" w:styleId="660">
    <w:name w:val="样式 273 17 磅"/>
    <w:pPr>
      <w:widowControl w:val="0"/>
      <w:jc w:val="both"/>
    </w:pPr>
    <w:rPr>
      <w:rFonts w:ascii="宋体" w:eastAsia="宋体" w:cs="Times New Roman" w:hAnsi="Times New Roman"/>
      <w:sz w:val="34"/>
      <w:szCs w:val="22"/>
      <w:lang w:val="en-US" w:eastAsia="zh-CN" w:bidi="ar-SA"/>
    </w:rPr>
  </w:style>
  <w:style w:type="paragraph" w:customStyle="1" w:styleId="661">
    <w:name w:val="样式 274 17 磅"/>
    <w:pPr>
      <w:widowControl w:val="0"/>
      <w:jc w:val="both"/>
    </w:pPr>
    <w:rPr>
      <w:rFonts w:ascii="宋体" w:eastAsia="宋体" w:cs="Times New Roman" w:hAnsi="Times New Roman"/>
      <w:sz w:val="34"/>
      <w:szCs w:val="22"/>
      <w:lang w:val="en-US" w:eastAsia="zh-CN" w:bidi="ar-SA"/>
    </w:rPr>
  </w:style>
  <w:style w:type="paragraph" w:customStyle="1" w:styleId="662">
    <w:name w:val="样式 275 17 磅"/>
    <w:pPr>
      <w:widowControl w:val="0"/>
      <w:jc w:val="both"/>
    </w:pPr>
    <w:rPr>
      <w:rFonts w:ascii="宋体" w:eastAsia="宋体" w:cs="Times New Roman" w:hAnsi="Times New Roman"/>
      <w:sz w:val="34"/>
      <w:szCs w:val="22"/>
      <w:lang w:val="en-US" w:eastAsia="zh-CN" w:bidi="ar-SA"/>
    </w:rPr>
  </w:style>
  <w:style w:type="paragraph" w:customStyle="1" w:styleId="663">
    <w:name w:val="样式 276 17 磅"/>
    <w:pPr>
      <w:widowControl w:val="0"/>
      <w:jc w:val="both"/>
    </w:pPr>
    <w:rPr>
      <w:rFonts w:ascii="宋体" w:eastAsia="宋体" w:cs="Times New Roman" w:hAnsi="Times New Roman"/>
      <w:sz w:val="34"/>
      <w:szCs w:val="22"/>
      <w:lang w:val="en-US" w:eastAsia="zh-CN" w:bidi="ar-SA"/>
    </w:rPr>
  </w:style>
  <w:style w:type="paragraph" w:customStyle="1" w:styleId="664">
    <w:name w:val="样式 277 17 磅"/>
    <w:pPr>
      <w:widowControl w:val="0"/>
      <w:jc w:val="both"/>
    </w:pPr>
    <w:rPr>
      <w:rFonts w:ascii="宋体" w:eastAsia="宋体" w:cs="Times New Roman" w:hAnsi="Times New Roman"/>
      <w:sz w:val="34"/>
      <w:szCs w:val="22"/>
      <w:lang w:val="en-US" w:eastAsia="zh-CN" w:bidi="ar-SA"/>
    </w:rPr>
  </w:style>
  <w:style w:type="paragraph" w:customStyle="1" w:styleId="665">
    <w:name w:val="样式 278 17 磅"/>
    <w:pPr>
      <w:widowControl w:val="0"/>
      <w:jc w:val="both"/>
    </w:pPr>
    <w:rPr>
      <w:rFonts w:ascii="宋体" w:eastAsia="宋体" w:cs="Times New Roman" w:hAnsi="Times New Roman"/>
      <w:sz w:val="34"/>
      <w:szCs w:val="22"/>
      <w:lang w:val="en-US" w:eastAsia="zh-CN" w:bidi="ar-SA"/>
    </w:rPr>
  </w:style>
  <w:style w:type="paragraph" w:customStyle="1" w:styleId="666">
    <w:name w:val="样式 279 17 磅"/>
    <w:pPr>
      <w:widowControl w:val="0"/>
      <w:jc w:val="both"/>
    </w:pPr>
    <w:rPr>
      <w:rFonts w:ascii="宋体" w:eastAsia="宋体" w:cs="Times New Roman" w:hAnsi="Times New Roman"/>
      <w:sz w:val="34"/>
      <w:szCs w:val="22"/>
      <w:lang w:val="en-US" w:eastAsia="zh-CN" w:bidi="ar-SA"/>
    </w:rPr>
  </w:style>
  <w:style w:type="paragraph" w:customStyle="1" w:styleId="667">
    <w:name w:val="样式 280 17 磅"/>
    <w:pPr>
      <w:widowControl w:val="0"/>
      <w:jc w:val="both"/>
    </w:pPr>
    <w:rPr>
      <w:rFonts w:ascii="宋体" w:eastAsia="宋体" w:cs="Times New Roman" w:hAnsi="Times New Roman"/>
      <w:sz w:val="34"/>
      <w:szCs w:val="22"/>
      <w:lang w:val="en-US" w:eastAsia="zh-CN" w:bidi="ar-SA"/>
    </w:rPr>
  </w:style>
  <w:style w:type="paragraph" w:customStyle="1" w:styleId="668">
    <w:name w:val="样式 281 17 磅"/>
    <w:pPr>
      <w:widowControl w:val="0"/>
      <w:jc w:val="both"/>
    </w:pPr>
    <w:rPr>
      <w:rFonts w:ascii="宋体" w:eastAsia="宋体" w:cs="Times New Roman" w:hAnsi="Times New Roman"/>
      <w:sz w:val="34"/>
      <w:szCs w:val="22"/>
      <w:lang w:val="en-US" w:eastAsia="zh-CN" w:bidi="ar-SA"/>
    </w:rPr>
  </w:style>
  <w:style w:type="paragraph" w:customStyle="1" w:styleId="669">
    <w:name w:val="样式 282 17 磅"/>
    <w:pPr>
      <w:widowControl w:val="0"/>
      <w:jc w:val="both"/>
    </w:pPr>
    <w:rPr>
      <w:rFonts w:ascii="宋体" w:eastAsia="宋体" w:cs="Times New Roman" w:hAnsi="Times New Roman"/>
      <w:sz w:val="34"/>
      <w:szCs w:val="22"/>
      <w:lang w:val="en-US" w:eastAsia="zh-CN" w:bidi="ar-SA"/>
    </w:rPr>
  </w:style>
  <w:style w:type="paragraph" w:customStyle="1" w:styleId="670">
    <w:name w:val="样式 283 17 磅"/>
    <w:pPr>
      <w:widowControl w:val="0"/>
      <w:jc w:val="both"/>
    </w:pPr>
    <w:rPr>
      <w:rFonts w:ascii="宋体" w:eastAsia="宋体" w:cs="Times New Roman" w:hAnsi="Times New Roman"/>
      <w:sz w:val="34"/>
      <w:szCs w:val="22"/>
      <w:lang w:val="en-US" w:eastAsia="zh-CN" w:bidi="ar-SA"/>
    </w:rPr>
  </w:style>
  <w:style w:type="paragraph" w:customStyle="1" w:styleId="671">
    <w:name w:val="样式 284 17 磅"/>
    <w:pPr>
      <w:widowControl w:val="0"/>
      <w:jc w:val="both"/>
    </w:pPr>
    <w:rPr>
      <w:rFonts w:ascii="宋体" w:eastAsia="宋体" w:cs="Times New Roman" w:hAnsi="Times New Roman"/>
      <w:sz w:val="34"/>
      <w:szCs w:val="22"/>
      <w:lang w:val="en-US" w:eastAsia="zh-CN" w:bidi="ar-SA"/>
    </w:rPr>
  </w:style>
  <w:style w:type="paragraph" w:customStyle="1" w:styleId="672">
    <w:name w:val="样式 285 17 磅"/>
    <w:pPr>
      <w:widowControl w:val="0"/>
      <w:jc w:val="both"/>
    </w:pPr>
    <w:rPr>
      <w:rFonts w:ascii="宋体" w:eastAsia="宋体" w:cs="Times New Roman" w:hAnsi="Times New Roman"/>
      <w:sz w:val="34"/>
      <w:szCs w:val="22"/>
      <w:lang w:val="en-US" w:eastAsia="zh-CN" w:bidi="ar-SA"/>
    </w:rPr>
  </w:style>
  <w:style w:type="paragraph" w:customStyle="1" w:styleId="673">
    <w:name w:val="样式 286 17 磅"/>
    <w:pPr>
      <w:widowControl w:val="0"/>
      <w:jc w:val="both"/>
    </w:pPr>
    <w:rPr>
      <w:rFonts w:ascii="宋体" w:eastAsia="宋体" w:cs="Times New Roman" w:hAnsi="Times New Roman"/>
      <w:sz w:val="34"/>
      <w:szCs w:val="22"/>
      <w:lang w:val="en-US" w:eastAsia="zh-CN" w:bidi="ar-SA"/>
    </w:rPr>
  </w:style>
  <w:style w:type="paragraph" w:customStyle="1" w:styleId="674">
    <w:name w:val="样式 287 17 磅"/>
    <w:pPr>
      <w:widowControl w:val="0"/>
      <w:jc w:val="both"/>
    </w:pPr>
    <w:rPr>
      <w:rFonts w:ascii="宋体" w:eastAsia="宋体" w:cs="Times New Roman" w:hAnsi="Times New Roman"/>
      <w:sz w:val="34"/>
      <w:szCs w:val="22"/>
      <w:lang w:val="en-US" w:eastAsia="zh-CN" w:bidi="ar-SA"/>
    </w:rPr>
  </w:style>
  <w:style w:type="paragraph" w:customStyle="1" w:styleId="675">
    <w:name w:val="样式 288 17 磅"/>
    <w:pPr>
      <w:widowControl w:val="0"/>
      <w:jc w:val="both"/>
    </w:pPr>
    <w:rPr>
      <w:rFonts w:ascii="宋体" w:eastAsia="宋体" w:cs="Times New Roman" w:hAnsi="Times New Roman"/>
      <w:sz w:val="34"/>
      <w:szCs w:val="22"/>
      <w:lang w:val="en-US" w:eastAsia="zh-CN" w:bidi="ar-SA"/>
    </w:rPr>
  </w:style>
  <w:style w:type="paragraph" w:customStyle="1" w:styleId="676">
    <w:name w:val="样式 289 17 磅"/>
    <w:pPr>
      <w:widowControl w:val="0"/>
      <w:jc w:val="both"/>
    </w:pPr>
    <w:rPr>
      <w:rFonts w:ascii="宋体" w:eastAsia="宋体" w:cs="Times New Roman" w:hAnsi="Times New Roman"/>
      <w:sz w:val="34"/>
      <w:szCs w:val="22"/>
      <w:lang w:val="en-US" w:eastAsia="zh-CN" w:bidi="ar-SA"/>
    </w:rPr>
  </w:style>
  <w:style w:type="paragraph" w:customStyle="1" w:styleId="677">
    <w:name w:val="样式 290 17 磅"/>
    <w:pPr>
      <w:widowControl w:val="0"/>
      <w:jc w:val="both"/>
    </w:pPr>
    <w:rPr>
      <w:rFonts w:ascii="宋体" w:eastAsia="宋体" w:cs="Times New Roman" w:hAnsi="Times New Roman"/>
      <w:sz w:val="34"/>
      <w:szCs w:val="22"/>
      <w:lang w:val="en-US" w:eastAsia="zh-CN" w:bidi="ar-SA"/>
    </w:rPr>
  </w:style>
  <w:style w:type="paragraph" w:customStyle="1" w:styleId="678">
    <w:name w:val="样式 291 17 磅"/>
    <w:pPr>
      <w:widowControl w:val="0"/>
      <w:jc w:val="both"/>
    </w:pPr>
    <w:rPr>
      <w:rFonts w:ascii="宋体" w:eastAsia="宋体" w:cs="Times New Roman" w:hAnsi="Times New Roman"/>
      <w:sz w:val="34"/>
      <w:szCs w:val="22"/>
      <w:lang w:val="en-US" w:eastAsia="zh-CN" w:bidi="ar-SA"/>
    </w:rPr>
  </w:style>
  <w:style w:type="paragraph" w:customStyle="1" w:styleId="679">
    <w:name w:val="样式 292 17 磅"/>
    <w:pPr>
      <w:widowControl w:val="0"/>
      <w:jc w:val="both"/>
    </w:pPr>
    <w:rPr>
      <w:rFonts w:ascii="宋体" w:eastAsia="宋体" w:cs="Times New Roman" w:hAnsi="Times New Roman"/>
      <w:sz w:val="34"/>
      <w:szCs w:val="22"/>
      <w:lang w:val="en-US" w:eastAsia="zh-CN" w:bidi="ar-SA"/>
    </w:rPr>
  </w:style>
  <w:style w:type="paragraph" w:customStyle="1" w:styleId="680">
    <w:name w:val="样式 293 17 磅"/>
    <w:pPr>
      <w:widowControl w:val="0"/>
      <w:jc w:val="both"/>
    </w:pPr>
    <w:rPr>
      <w:rFonts w:ascii="宋体" w:eastAsia="宋体" w:cs="Times New Roman" w:hAnsi="Times New Roman"/>
      <w:sz w:val="34"/>
      <w:szCs w:val="22"/>
      <w:lang w:val="en-US" w:eastAsia="zh-CN" w:bidi="ar-SA"/>
    </w:rPr>
  </w:style>
  <w:style w:type="paragraph" w:customStyle="1" w:styleId="681">
    <w:name w:val="样式 294 17 磅"/>
    <w:pPr>
      <w:widowControl w:val="0"/>
      <w:jc w:val="both"/>
    </w:pPr>
    <w:rPr>
      <w:rFonts w:ascii="宋体" w:eastAsia="宋体" w:cs="Times New Roman" w:hAnsi="Times New Roman"/>
      <w:sz w:val="34"/>
      <w:szCs w:val="22"/>
      <w:lang w:val="en-US" w:eastAsia="zh-CN" w:bidi="ar-SA"/>
    </w:rPr>
  </w:style>
  <w:style w:type="paragraph" w:customStyle="1" w:styleId="682">
    <w:name w:val="样式 295 17 磅"/>
    <w:pPr>
      <w:widowControl w:val="0"/>
      <w:jc w:val="both"/>
    </w:pPr>
    <w:rPr>
      <w:rFonts w:ascii="宋体" w:eastAsia="宋体" w:cs="Times New Roman" w:hAnsi="Times New Roman"/>
      <w:sz w:val="34"/>
      <w:szCs w:val="22"/>
      <w:lang w:val="en-US" w:eastAsia="zh-CN" w:bidi="ar-SA"/>
    </w:rPr>
  </w:style>
  <w:style w:type="paragraph" w:customStyle="1" w:styleId="683">
    <w:name w:val="样式 296 17 磅"/>
    <w:pPr>
      <w:widowControl w:val="0"/>
      <w:jc w:val="both"/>
    </w:pPr>
    <w:rPr>
      <w:rFonts w:ascii="宋体" w:eastAsia="宋体" w:cs="Times New Roman" w:hAnsi="Times New Roman"/>
      <w:sz w:val="34"/>
      <w:szCs w:val="22"/>
      <w:lang w:val="en-US" w:eastAsia="zh-CN" w:bidi="ar-SA"/>
    </w:rPr>
  </w:style>
  <w:style w:type="paragraph" w:customStyle="1" w:styleId="684">
    <w:name w:val="样式 297 17 磅"/>
    <w:pPr>
      <w:widowControl w:val="0"/>
      <w:jc w:val="both"/>
    </w:pPr>
    <w:rPr>
      <w:rFonts w:ascii="宋体" w:eastAsia="宋体" w:cs="Times New Roman" w:hAnsi="Times New Roman"/>
      <w:sz w:val="34"/>
      <w:szCs w:val="22"/>
      <w:lang w:val="en-US" w:eastAsia="zh-CN" w:bidi="ar-SA"/>
    </w:rPr>
  </w:style>
  <w:style w:type="paragraph" w:customStyle="1" w:styleId="685">
    <w:name w:val="样式 298 17 磅"/>
    <w:pPr>
      <w:widowControl w:val="0"/>
      <w:jc w:val="both"/>
    </w:pPr>
    <w:rPr>
      <w:rFonts w:ascii="宋体" w:eastAsia="宋体" w:cs="Times New Roman" w:hAnsi="Times New Roman"/>
      <w:sz w:val="34"/>
      <w:szCs w:val="22"/>
      <w:lang w:val="en-US" w:eastAsia="zh-CN" w:bidi="ar-SA"/>
    </w:rPr>
  </w:style>
  <w:style w:type="paragraph" w:customStyle="1" w:styleId="686">
    <w:name w:val="样式 299 17 磅"/>
    <w:pPr>
      <w:widowControl w:val="0"/>
      <w:jc w:val="both"/>
    </w:pPr>
    <w:rPr>
      <w:rFonts w:ascii="宋体" w:eastAsia="宋体" w:cs="Times New Roman" w:hAnsi="Times New Roman"/>
      <w:sz w:val="34"/>
      <w:szCs w:val="22"/>
      <w:lang w:val="en-US" w:eastAsia="zh-CN" w:bidi="ar-SA"/>
    </w:rPr>
  </w:style>
  <w:style w:type="paragraph" w:customStyle="1" w:styleId="687">
    <w:name w:val="样式 300 17 磅"/>
    <w:pPr>
      <w:widowControl w:val="0"/>
      <w:jc w:val="both"/>
    </w:pPr>
    <w:rPr>
      <w:rFonts w:ascii="宋体" w:eastAsia="宋体" w:cs="Times New Roman" w:hAnsi="Times New Roman"/>
      <w:sz w:val="34"/>
      <w:szCs w:val="22"/>
      <w:lang w:val="en-US" w:eastAsia="zh-CN" w:bidi="ar-SA"/>
    </w:rPr>
  </w:style>
  <w:style w:type="paragraph" w:customStyle="1" w:styleId="688">
    <w:name w:val="样式 301 17 磅"/>
    <w:pPr>
      <w:widowControl w:val="0"/>
      <w:jc w:val="both"/>
    </w:pPr>
    <w:rPr>
      <w:rFonts w:ascii="宋体" w:eastAsia="宋体" w:cs="Times New Roman" w:hAnsi="Times New Roman"/>
      <w:sz w:val="34"/>
      <w:szCs w:val="22"/>
      <w:lang w:val="en-US" w:eastAsia="zh-CN" w:bidi="ar-SA"/>
    </w:rPr>
  </w:style>
  <w:style w:type="paragraph" w:customStyle="1" w:styleId="689">
    <w:name w:val="样式 302 17 磅"/>
    <w:pPr>
      <w:widowControl w:val="0"/>
      <w:jc w:val="both"/>
    </w:pPr>
    <w:rPr>
      <w:rFonts w:ascii="宋体" w:eastAsia="宋体" w:cs="Times New Roman" w:hAnsi="Times New Roman"/>
      <w:sz w:val="34"/>
      <w:szCs w:val="22"/>
      <w:lang w:val="en-US" w:eastAsia="zh-CN" w:bidi="ar-SA"/>
    </w:rPr>
  </w:style>
  <w:style w:type="paragraph" w:customStyle="1" w:styleId="690">
    <w:name w:val="样式 303 17 磅"/>
    <w:pPr>
      <w:widowControl w:val="0"/>
      <w:jc w:val="both"/>
    </w:pPr>
    <w:rPr>
      <w:rFonts w:ascii="宋体" w:eastAsia="宋体" w:cs="Times New Roman" w:hAnsi="Times New Roman"/>
      <w:sz w:val="34"/>
      <w:szCs w:val="22"/>
      <w:lang w:val="en-US" w:eastAsia="zh-CN" w:bidi="ar-SA"/>
    </w:rPr>
  </w:style>
  <w:style w:type="paragraph" w:customStyle="1" w:styleId="691">
    <w:name w:val="样式 304 17 磅"/>
    <w:pPr>
      <w:widowControl w:val="0"/>
      <w:jc w:val="both"/>
    </w:pPr>
    <w:rPr>
      <w:rFonts w:ascii="宋体" w:eastAsia="宋体" w:cs="Times New Roman" w:hAnsi="Times New Roman"/>
      <w:sz w:val="34"/>
      <w:szCs w:val="22"/>
      <w:lang w:val="en-US" w:eastAsia="zh-CN" w:bidi="ar-SA"/>
    </w:rPr>
  </w:style>
  <w:style w:type="paragraph" w:customStyle="1" w:styleId="692">
    <w:name w:val="样式 305 17 磅"/>
    <w:pPr>
      <w:widowControl w:val="0"/>
      <w:jc w:val="both"/>
    </w:pPr>
    <w:rPr>
      <w:rFonts w:ascii="宋体" w:eastAsia="宋体" w:cs="Times New Roman" w:hAnsi="Times New Roman"/>
      <w:sz w:val="34"/>
      <w:szCs w:val="22"/>
      <w:lang w:val="en-US" w:eastAsia="zh-CN" w:bidi="ar-SA"/>
    </w:rPr>
  </w:style>
  <w:style w:type="paragraph" w:customStyle="1" w:styleId="693">
    <w:name w:val="样式 306 17 磅"/>
    <w:pPr>
      <w:widowControl w:val="0"/>
      <w:jc w:val="both"/>
    </w:pPr>
    <w:rPr>
      <w:rFonts w:ascii="宋体" w:eastAsia="宋体" w:cs="Times New Roman" w:hAnsi="Times New Roman"/>
      <w:sz w:val="34"/>
      <w:szCs w:val="22"/>
      <w:lang w:val="en-US" w:eastAsia="zh-CN" w:bidi="ar-SA"/>
    </w:rPr>
  </w:style>
  <w:style w:type="paragraph" w:customStyle="1" w:styleId="694">
    <w:name w:val="样式 307 17 磅"/>
    <w:pPr>
      <w:widowControl w:val="0"/>
      <w:jc w:val="both"/>
    </w:pPr>
    <w:rPr>
      <w:rFonts w:ascii="宋体" w:eastAsia="宋体" w:cs="Times New Roman" w:hAnsi="Times New Roman"/>
      <w:sz w:val="34"/>
      <w:szCs w:val="22"/>
      <w:lang w:val="en-US" w:eastAsia="zh-CN" w:bidi="ar-SA"/>
    </w:rPr>
  </w:style>
  <w:style w:type="paragraph" w:customStyle="1" w:styleId="695">
    <w:name w:val="样式 308 17 磅"/>
    <w:pPr>
      <w:widowControl w:val="0"/>
      <w:jc w:val="both"/>
    </w:pPr>
    <w:rPr>
      <w:rFonts w:ascii="宋体" w:eastAsia="宋体" w:cs="Times New Roman" w:hAnsi="Times New Roman"/>
      <w:sz w:val="34"/>
      <w:szCs w:val="22"/>
      <w:lang w:val="en-US" w:eastAsia="zh-CN" w:bidi="ar-SA"/>
    </w:rPr>
  </w:style>
  <w:style w:type="paragraph" w:customStyle="1" w:styleId="696">
    <w:name w:val="样式 309 17 磅"/>
    <w:pPr>
      <w:widowControl w:val="0"/>
      <w:jc w:val="both"/>
    </w:pPr>
    <w:rPr>
      <w:rFonts w:ascii="宋体" w:eastAsia="宋体" w:cs="Times New Roman" w:hAnsi="Times New Roman"/>
      <w:sz w:val="34"/>
      <w:szCs w:val="22"/>
      <w:lang w:val="en-US" w:eastAsia="zh-CN" w:bidi="ar-SA"/>
    </w:rPr>
  </w:style>
  <w:style w:type="paragraph" w:customStyle="1" w:styleId="697">
    <w:name w:val="样式 310 17 磅"/>
    <w:pPr>
      <w:widowControl w:val="0"/>
      <w:jc w:val="both"/>
    </w:pPr>
    <w:rPr>
      <w:rFonts w:ascii="宋体" w:eastAsia="宋体" w:cs="Times New Roman" w:hAnsi="Times New Roman"/>
      <w:sz w:val="34"/>
      <w:szCs w:val="22"/>
      <w:lang w:val="en-US" w:eastAsia="zh-CN" w:bidi="ar-SA"/>
    </w:rPr>
  </w:style>
  <w:style w:type="paragraph" w:customStyle="1" w:styleId="698">
    <w:name w:val="样式 311 17 磅"/>
    <w:pPr>
      <w:widowControl w:val="0"/>
      <w:jc w:val="both"/>
    </w:pPr>
    <w:rPr>
      <w:rFonts w:ascii="宋体" w:eastAsia="宋体" w:cs="Times New Roman" w:hAnsi="Times New Roman"/>
      <w:sz w:val="34"/>
      <w:szCs w:val="22"/>
      <w:lang w:val="en-US" w:eastAsia="zh-CN" w:bidi="ar-SA"/>
    </w:rPr>
  </w:style>
  <w:style w:type="paragraph" w:customStyle="1" w:styleId="699">
    <w:name w:val="样式 312 17 磅"/>
    <w:pPr>
      <w:widowControl w:val="0"/>
      <w:jc w:val="both"/>
    </w:pPr>
    <w:rPr>
      <w:rFonts w:ascii="宋体" w:eastAsia="宋体" w:cs="Times New Roman" w:hAnsi="Times New Roman"/>
      <w:sz w:val="34"/>
      <w:szCs w:val="22"/>
      <w:lang w:val="en-US" w:eastAsia="zh-CN" w:bidi="ar-SA"/>
    </w:rPr>
  </w:style>
  <w:style w:type="paragraph" w:customStyle="1" w:styleId="700">
    <w:name w:val="样式 313 17 磅"/>
    <w:pPr>
      <w:widowControl w:val="0"/>
      <w:jc w:val="both"/>
    </w:pPr>
    <w:rPr>
      <w:rFonts w:ascii="宋体" w:eastAsia="宋体" w:cs="Times New Roman" w:hAnsi="Times New Roman"/>
      <w:sz w:val="34"/>
      <w:szCs w:val="22"/>
      <w:lang w:val="en-US" w:eastAsia="zh-CN" w:bidi="ar-SA"/>
    </w:rPr>
  </w:style>
  <w:style w:type="paragraph" w:customStyle="1" w:styleId="701">
    <w:name w:val="样式 314 17 磅"/>
    <w:pPr>
      <w:widowControl w:val="0"/>
      <w:jc w:val="both"/>
    </w:pPr>
    <w:rPr>
      <w:rFonts w:ascii="宋体" w:eastAsia="宋体" w:cs="Times New Roman" w:hAnsi="Times New Roman"/>
      <w:sz w:val="34"/>
      <w:szCs w:val="22"/>
      <w:lang w:val="en-US" w:eastAsia="zh-CN" w:bidi="ar-SA"/>
    </w:rPr>
  </w:style>
  <w:style w:type="paragraph" w:customStyle="1" w:styleId="702">
    <w:name w:val="样式 315 17 磅"/>
    <w:pPr>
      <w:widowControl w:val="0"/>
      <w:jc w:val="both"/>
    </w:pPr>
    <w:rPr>
      <w:rFonts w:ascii="宋体" w:eastAsia="宋体" w:cs="Times New Roman" w:hAnsi="Times New Roman"/>
      <w:sz w:val="34"/>
      <w:szCs w:val="22"/>
      <w:lang w:val="en-US" w:eastAsia="zh-CN" w:bidi="ar-SA"/>
    </w:rPr>
  </w:style>
  <w:style w:type="paragraph" w:customStyle="1" w:styleId="703">
    <w:name w:val="样式 316 17 磅"/>
    <w:pPr>
      <w:widowControl w:val="0"/>
      <w:jc w:val="both"/>
    </w:pPr>
    <w:rPr>
      <w:rFonts w:ascii="宋体" w:eastAsia="宋体" w:cs="Times New Roman" w:hAnsi="Times New Roman"/>
      <w:sz w:val="34"/>
      <w:szCs w:val="22"/>
      <w:lang w:val="en-US" w:eastAsia="zh-CN" w:bidi="ar-SA"/>
    </w:rPr>
  </w:style>
  <w:style w:type="paragraph" w:customStyle="1" w:styleId="704">
    <w:name w:val="样式 317 17 磅"/>
    <w:pPr>
      <w:widowControl w:val="0"/>
      <w:jc w:val="both"/>
    </w:pPr>
    <w:rPr>
      <w:rFonts w:ascii="宋体" w:eastAsia="宋体" w:cs="Times New Roman" w:hAnsi="Times New Roman"/>
      <w:sz w:val="34"/>
      <w:szCs w:val="22"/>
      <w:lang w:val="en-US" w:eastAsia="zh-CN" w:bidi="ar-SA"/>
    </w:rPr>
  </w:style>
  <w:style w:type="paragraph" w:customStyle="1" w:styleId="705">
    <w:name w:val="样式 318 17 磅"/>
    <w:pPr>
      <w:widowControl w:val="0"/>
      <w:jc w:val="both"/>
    </w:pPr>
    <w:rPr>
      <w:rFonts w:ascii="宋体" w:eastAsia="宋体" w:cs="Times New Roman" w:hAnsi="Times New Roman"/>
      <w:sz w:val="34"/>
      <w:szCs w:val="22"/>
      <w:lang w:val="en-US" w:eastAsia="zh-CN" w:bidi="ar-SA"/>
    </w:rPr>
  </w:style>
  <w:style w:type="paragraph" w:customStyle="1" w:styleId="706">
    <w:name w:val="样式 319 17 磅"/>
    <w:pPr>
      <w:widowControl w:val="0"/>
      <w:jc w:val="both"/>
    </w:pPr>
    <w:rPr>
      <w:rFonts w:ascii="宋体" w:eastAsia="宋体" w:cs="Times New Roman" w:hAnsi="Times New Roman"/>
      <w:sz w:val="34"/>
      <w:szCs w:val="22"/>
      <w:lang w:val="en-US" w:eastAsia="zh-CN" w:bidi="ar-SA"/>
    </w:rPr>
  </w:style>
  <w:style w:type="paragraph" w:customStyle="1" w:styleId="707">
    <w:name w:val="样式 320 17 磅"/>
    <w:pPr>
      <w:widowControl w:val="0"/>
      <w:jc w:val="both"/>
    </w:pPr>
    <w:rPr>
      <w:rFonts w:ascii="宋体" w:eastAsia="宋体" w:cs="Times New Roman" w:hAnsi="Times New Roman"/>
      <w:sz w:val="34"/>
      <w:szCs w:val="22"/>
      <w:lang w:val="en-US" w:eastAsia="zh-CN" w:bidi="ar-SA"/>
    </w:rPr>
  </w:style>
  <w:style w:type="paragraph" w:customStyle="1" w:styleId="708">
    <w:name w:val="样式 321 17 磅"/>
    <w:pPr>
      <w:widowControl w:val="0"/>
      <w:jc w:val="both"/>
    </w:pPr>
    <w:rPr>
      <w:rFonts w:ascii="宋体" w:eastAsia="宋体" w:cs="Times New Roman" w:hAnsi="Times New Roman"/>
      <w:sz w:val="34"/>
      <w:szCs w:val="22"/>
      <w:lang w:val="en-US" w:eastAsia="zh-CN" w:bidi="ar-SA"/>
    </w:rPr>
  </w:style>
  <w:style w:type="paragraph" w:customStyle="1" w:styleId="709">
    <w:name w:val="样式 322 17 磅"/>
    <w:pPr>
      <w:widowControl w:val="0"/>
      <w:jc w:val="both"/>
    </w:pPr>
    <w:rPr>
      <w:rFonts w:ascii="宋体" w:eastAsia="宋体" w:cs="Times New Roman" w:hAnsi="Times New Roman"/>
      <w:sz w:val="34"/>
      <w:szCs w:val="22"/>
      <w:lang w:val="en-US" w:eastAsia="zh-CN" w:bidi="ar-SA"/>
    </w:rPr>
  </w:style>
  <w:style w:type="paragraph" w:customStyle="1" w:styleId="710">
    <w:name w:val="样式 323 17 磅"/>
    <w:pPr>
      <w:widowControl w:val="0"/>
      <w:jc w:val="both"/>
    </w:pPr>
    <w:rPr>
      <w:rFonts w:ascii="宋体" w:eastAsia="宋体" w:cs="Times New Roman" w:hAnsi="Times New Roman"/>
      <w:sz w:val="34"/>
      <w:szCs w:val="22"/>
      <w:lang w:val="en-US" w:eastAsia="zh-CN" w:bidi="ar-SA"/>
    </w:rPr>
  </w:style>
  <w:style w:type="paragraph" w:customStyle="1" w:styleId="711">
    <w:name w:val="样式 324 17 磅"/>
    <w:pPr>
      <w:widowControl w:val="0"/>
      <w:jc w:val="both"/>
    </w:pPr>
    <w:rPr>
      <w:rFonts w:ascii="宋体" w:eastAsia="宋体" w:cs="Times New Roman" w:hAnsi="Times New Roman"/>
      <w:sz w:val="34"/>
      <w:szCs w:val="22"/>
      <w:lang w:val="en-US" w:eastAsia="zh-CN" w:bidi="ar-SA"/>
    </w:rPr>
  </w:style>
  <w:style w:type="paragraph" w:customStyle="1" w:styleId="712">
    <w:name w:val="样式 21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3">
    <w:name w:val="样式 27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4">
    <w:name w:val="样式 1340 10 磅"/>
    <w:next w:val="71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5">
    <w:name w:val="样式 9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6">
    <w:name w:val="样式 1341 10 磅"/>
    <w:next w:val="71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7">
    <w:name w:val="样式 9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8">
    <w:name w:val="样式 1342 10 磅"/>
    <w:next w:val="719"/>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19">
    <w:name w:val="样式 91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0">
    <w:name w:val="样式 1343 10 磅"/>
    <w:next w:val="72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1">
    <w:name w:val="样式 91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2">
    <w:name w:val="样式 1348 10 磅"/>
    <w:next w:val="72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3">
    <w:name w:val="样式 9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4">
    <w:name w:val="样式 1349 10 磅"/>
    <w:next w:val="72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5">
    <w:name w:val="样式 92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6">
    <w:name w:val="样式 1352 10 磅"/>
    <w:next w:val="72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7">
    <w:name w:val="样式 9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8">
    <w:name w:val="样式 1353 10 磅"/>
    <w:next w:val="729"/>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29">
    <w:name w:val="样式 9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0">
    <w:name w:val="样式 1354 10 磅"/>
    <w:next w:val="73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1">
    <w:name w:val="样式 9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2">
    <w:name w:val="样式 1355 10 磅"/>
    <w:next w:val="73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3">
    <w:name w:val="样式 9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4">
    <w:name w:val="样式 1356 10 磅"/>
    <w:next w:val="73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5">
    <w:name w:val="样式 92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6">
    <w:name w:val="样式 1357 10 磅"/>
    <w:next w:val="73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7">
    <w:name w:val="样式 9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8">
    <w:name w:val="样式 1358 10 磅"/>
    <w:next w:val="739"/>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39">
    <w:name w:val="样式 9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0">
    <w:name w:val="样式 1359 10 磅"/>
    <w:next w:val="74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1">
    <w:name w:val="样式 12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2">
    <w:name w:val="样式 473 17 磅"/>
    <w:pPr>
      <w:widowControl w:val="0"/>
      <w:jc w:val="both"/>
    </w:pPr>
    <w:rPr>
      <w:rFonts w:ascii="宋体" w:eastAsia="宋体" w:cs="Times New Roman" w:hAnsi="Times New Roman"/>
      <w:sz w:val="34"/>
      <w:szCs w:val="22"/>
      <w:lang w:val="en-US" w:eastAsia="zh-CN" w:bidi="ar-SA"/>
    </w:rPr>
  </w:style>
  <w:style w:type="paragraph" w:customStyle="1" w:styleId="743">
    <w:name w:val="样式 27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4">
    <w:name w:val="样式 1360 10 磅"/>
    <w:next w:val="74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5">
    <w:name w:val="样式 12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6">
    <w:name w:val="样式 1361 10 磅"/>
    <w:next w:val="74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7">
    <w:name w:val="样式 12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48">
    <w:name w:val="样式 474 17 磅"/>
    <w:pPr>
      <w:widowControl w:val="0"/>
      <w:jc w:val="both"/>
    </w:pPr>
    <w:rPr>
      <w:rFonts w:ascii="宋体" w:eastAsia="宋体" w:cs="Times New Roman" w:hAnsi="Times New Roman"/>
      <w:sz w:val="34"/>
      <w:szCs w:val="22"/>
      <w:lang w:val="en-US" w:eastAsia="zh-CN" w:bidi="ar-SA"/>
    </w:rPr>
  </w:style>
  <w:style w:type="paragraph" w:customStyle="1" w:styleId="749">
    <w:name w:val="样式 27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0">
    <w:name w:val="样式 1372 10 磅"/>
    <w:next w:val="75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1">
    <w:name w:val="样式 12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2">
    <w:name w:val="样式 1373 10 磅"/>
    <w:next w:val="75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3">
    <w:name w:val="样式 12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4">
    <w:name w:val="样式 475 17 磅"/>
    <w:pPr>
      <w:widowControl w:val="0"/>
      <w:jc w:val="both"/>
    </w:pPr>
    <w:rPr>
      <w:rFonts w:ascii="宋体" w:eastAsia="宋体" w:cs="Times New Roman" w:hAnsi="Times New Roman"/>
      <w:sz w:val="34"/>
      <w:szCs w:val="22"/>
      <w:lang w:val="en-US" w:eastAsia="zh-CN" w:bidi="ar-SA"/>
    </w:rPr>
  </w:style>
  <w:style w:type="paragraph" w:customStyle="1" w:styleId="755">
    <w:name w:val="样式 1374 10 磅"/>
    <w:next w:val="75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6">
    <w:name w:val="样式 12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7">
    <w:name w:val="样式 1375 10 磅"/>
    <w:next w:val="75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8">
    <w:name w:val="样式 12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59">
    <w:name w:val="样式 1376 10 磅"/>
    <w:next w:val="76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0">
    <w:name w:val="样式 12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1">
    <w:name w:val="样式 1377 10 磅"/>
    <w:next w:val="76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2">
    <w:name w:val="样式 12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3">
    <w:name w:val="样式 1378 10 磅"/>
    <w:next w:val="764"/>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4">
    <w:name w:val="样式 12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5">
    <w:name w:val="样式 1379 10 磅"/>
    <w:next w:val="76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6">
    <w:name w:val="样式 12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7">
    <w:name w:val="样式 1380 10 磅"/>
    <w:next w:val="76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8">
    <w:name w:val="样式 12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69">
    <w:name w:val="样式 1381 10 磅"/>
    <w:next w:val="77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0">
    <w:name w:val="样式 12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1">
    <w:name w:val="样式 1382 10 磅"/>
    <w:next w:val="77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2">
    <w:name w:val="样式 12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3">
    <w:name w:val="样式 1383 10 磅"/>
    <w:next w:val="774"/>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4">
    <w:name w:val="样式 12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5">
    <w:name w:val="样式 1384 10 磅"/>
    <w:next w:val="77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6">
    <w:name w:val="样式 12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7">
    <w:name w:val="样式 1385 10 磅"/>
    <w:next w:val="77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8">
    <w:name w:val="样式 12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79">
    <w:name w:val="样式 476 17 磅"/>
    <w:pPr>
      <w:widowControl w:val="0"/>
      <w:jc w:val="both"/>
    </w:pPr>
    <w:rPr>
      <w:rFonts w:ascii="宋体" w:eastAsia="宋体" w:cs="Times New Roman" w:hAnsi="Times New Roman"/>
      <w:sz w:val="34"/>
      <w:szCs w:val="22"/>
      <w:lang w:val="en-US" w:eastAsia="zh-CN" w:bidi="ar-SA"/>
    </w:rPr>
  </w:style>
  <w:style w:type="paragraph" w:customStyle="1" w:styleId="780">
    <w:name w:val="样式 1386 10 磅"/>
    <w:next w:val="78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1">
    <w:name w:val="样式 12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2">
    <w:name w:val="样式 1387 10 磅"/>
    <w:next w:val="78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3">
    <w:name w:val="样式 12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4">
    <w:name w:val="样式 477 17 磅"/>
    <w:pPr>
      <w:widowControl w:val="0"/>
      <w:jc w:val="both"/>
    </w:pPr>
    <w:rPr>
      <w:rFonts w:ascii="宋体" w:eastAsia="宋体" w:cs="Times New Roman" w:hAnsi="Times New Roman"/>
      <w:sz w:val="34"/>
      <w:szCs w:val="22"/>
      <w:lang w:val="en-US" w:eastAsia="zh-CN" w:bidi="ar-SA"/>
    </w:rPr>
  </w:style>
  <w:style w:type="paragraph" w:customStyle="1" w:styleId="785">
    <w:name w:val="样式 1388 10 磅"/>
    <w:next w:val="78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6">
    <w:name w:val="样式 12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7">
    <w:name w:val="样式 1389 10 磅"/>
    <w:next w:val="78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8">
    <w:name w:val="样式 12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89">
    <w:name w:val="样式 478 17 磅"/>
    <w:pPr>
      <w:widowControl w:val="0"/>
      <w:jc w:val="both"/>
    </w:pPr>
    <w:rPr>
      <w:rFonts w:ascii="宋体" w:eastAsia="宋体" w:cs="Times New Roman" w:hAnsi="Times New Roman"/>
      <w:sz w:val="34"/>
      <w:szCs w:val="22"/>
      <w:lang w:val="en-US" w:eastAsia="zh-CN" w:bidi="ar-SA"/>
    </w:rPr>
  </w:style>
  <w:style w:type="paragraph" w:customStyle="1" w:styleId="790">
    <w:name w:val="样式 1390 10 磅"/>
    <w:next w:val="79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1">
    <w:name w:val="样式 12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2">
    <w:name w:val="样式 1391 10 磅"/>
    <w:next w:val="79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3">
    <w:name w:val="样式 12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4">
    <w:name w:val="样式 479 17 磅"/>
    <w:pPr>
      <w:widowControl w:val="0"/>
      <w:jc w:val="both"/>
    </w:pPr>
    <w:rPr>
      <w:rFonts w:ascii="宋体" w:eastAsia="宋体" w:cs="Times New Roman" w:hAnsi="Times New Roman"/>
      <w:sz w:val="34"/>
      <w:szCs w:val="22"/>
      <w:lang w:val="en-US" w:eastAsia="zh-CN" w:bidi="ar-SA"/>
    </w:rPr>
  </w:style>
  <w:style w:type="paragraph" w:customStyle="1" w:styleId="795">
    <w:name w:val="样式 1392 10 磅"/>
    <w:next w:val="79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6">
    <w:name w:val="样式 12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7">
    <w:name w:val="样式 1393 10 磅"/>
    <w:next w:val="79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8">
    <w:name w:val="样式 12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799">
    <w:name w:val="样式 480 17 磅"/>
    <w:pPr>
      <w:widowControl w:val="0"/>
      <w:jc w:val="both"/>
    </w:pPr>
    <w:rPr>
      <w:rFonts w:ascii="宋体" w:eastAsia="宋体" w:cs="Times New Roman" w:hAnsi="Times New Roman"/>
      <w:sz w:val="34"/>
      <w:szCs w:val="22"/>
      <w:lang w:val="en-US" w:eastAsia="zh-CN" w:bidi="ar-SA"/>
    </w:rPr>
  </w:style>
  <w:style w:type="paragraph" w:customStyle="1" w:styleId="800">
    <w:name w:val="样式 1394 10 磅"/>
    <w:next w:val="80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1">
    <w:name w:val="样式 12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2">
    <w:name w:val="样式 1395 10 磅"/>
    <w:next w:val="80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3">
    <w:name w:val="样式 12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4">
    <w:name w:val="样式 481 17 磅"/>
    <w:pPr>
      <w:widowControl w:val="0"/>
      <w:jc w:val="both"/>
    </w:pPr>
    <w:rPr>
      <w:rFonts w:ascii="宋体" w:eastAsia="宋体" w:cs="Times New Roman" w:hAnsi="Times New Roman"/>
      <w:sz w:val="34"/>
      <w:szCs w:val="22"/>
      <w:lang w:val="en-US" w:eastAsia="zh-CN" w:bidi="ar-SA"/>
    </w:rPr>
  </w:style>
  <w:style w:type="paragraph" w:customStyle="1" w:styleId="805">
    <w:name w:val="样式 1396 10 磅"/>
    <w:next w:val="80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6">
    <w:name w:val="样式 12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7">
    <w:name w:val="样式 1397 10 磅"/>
    <w:next w:val="80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8">
    <w:name w:val="样式 12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09">
    <w:name w:val="样式 482 17 磅"/>
    <w:pPr>
      <w:widowControl w:val="0"/>
      <w:jc w:val="both"/>
    </w:pPr>
    <w:rPr>
      <w:rFonts w:ascii="宋体" w:eastAsia="宋体" w:cs="Times New Roman" w:hAnsi="Times New Roman"/>
      <w:sz w:val="34"/>
      <w:szCs w:val="22"/>
      <w:lang w:val="en-US" w:eastAsia="zh-CN" w:bidi="ar-SA"/>
    </w:rPr>
  </w:style>
  <w:style w:type="paragraph" w:customStyle="1" w:styleId="810">
    <w:name w:val="样式 1398 10 磅"/>
    <w:next w:val="81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1">
    <w:name w:val="样式 12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2">
    <w:name w:val="样式 1399 10 磅"/>
    <w:next w:val="81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3">
    <w:name w:val="样式 12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4">
    <w:name w:val="样式 483 17 磅"/>
    <w:pPr>
      <w:widowControl w:val="0"/>
      <w:jc w:val="both"/>
    </w:pPr>
    <w:rPr>
      <w:rFonts w:ascii="宋体" w:eastAsia="宋体" w:cs="Times New Roman" w:hAnsi="Times New Roman"/>
      <w:sz w:val="34"/>
      <w:szCs w:val="22"/>
      <w:lang w:val="en-US" w:eastAsia="zh-CN" w:bidi="ar-SA"/>
    </w:rPr>
  </w:style>
  <w:style w:type="paragraph" w:customStyle="1" w:styleId="815">
    <w:name w:val="样式 1400 10 磅"/>
    <w:next w:val="81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6">
    <w:name w:val="样式 12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7">
    <w:name w:val="样式 1401 10 磅"/>
    <w:next w:val="81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8">
    <w:name w:val="样式 12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19">
    <w:name w:val="样式 484 17 磅"/>
    <w:pPr>
      <w:widowControl w:val="0"/>
      <w:jc w:val="both"/>
    </w:pPr>
    <w:rPr>
      <w:rFonts w:ascii="宋体" w:eastAsia="宋体" w:cs="Times New Roman" w:hAnsi="Times New Roman"/>
      <w:sz w:val="34"/>
      <w:szCs w:val="22"/>
      <w:lang w:val="en-US" w:eastAsia="zh-CN" w:bidi="ar-SA"/>
    </w:rPr>
  </w:style>
  <w:style w:type="paragraph" w:customStyle="1" w:styleId="820">
    <w:name w:val="样式 1402 10 磅"/>
    <w:next w:val="82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1">
    <w:name w:val="样式 12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2">
    <w:name w:val="样式 1403 10 磅"/>
    <w:next w:val="82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3">
    <w:name w:val="样式 12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4">
    <w:name w:val="样式 1404 10 磅"/>
    <w:next w:val="82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5">
    <w:name w:val="样式 12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6">
    <w:name w:val="样式 1405 10 磅"/>
    <w:next w:val="82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7">
    <w:name w:val="样式 12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8">
    <w:name w:val="样式 27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29">
    <w:name w:val="样式 1406 10 磅"/>
    <w:next w:val="83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0">
    <w:name w:val="样式 12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1">
    <w:name w:val="样式 1407 10 磅"/>
    <w:next w:val="83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2">
    <w:name w:val="样式 12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3">
    <w:name w:val="样式 27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4">
    <w:name w:val="样式 1408 10 磅"/>
    <w:next w:val="83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5">
    <w:name w:val="样式 12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6">
    <w:name w:val="样式 1409 10 磅"/>
    <w:next w:val="83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7">
    <w:name w:val="样式 12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8">
    <w:name w:val="样式 27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39">
    <w:name w:val="样式 1410 10 磅"/>
    <w:next w:val="84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0">
    <w:name w:val="样式 12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1">
    <w:name w:val="样式 1411 10 磅"/>
    <w:next w:val="84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2">
    <w:name w:val="样式 12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3">
    <w:name w:val="样式 27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4">
    <w:name w:val="样式 1412 10 磅"/>
    <w:next w:val="84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5">
    <w:name w:val="样式 12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6">
    <w:name w:val="样式 1413 10 磅"/>
    <w:next w:val="84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7">
    <w:name w:val="样式 12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8">
    <w:name w:val="样式 27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49">
    <w:name w:val="样式 1414 10 磅"/>
    <w:next w:val="85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0">
    <w:name w:val="样式 12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1">
    <w:name w:val="样式 1415 10 磅"/>
    <w:next w:val="85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2">
    <w:name w:val="样式 12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3">
    <w:name w:val="样式 27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4">
    <w:name w:val="样式 1416 10 磅"/>
    <w:next w:val="85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5">
    <w:name w:val="样式 12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6">
    <w:name w:val="样式 1417 10 磅"/>
    <w:next w:val="85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7">
    <w:name w:val="样式 12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8">
    <w:name w:val="样式 27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59">
    <w:name w:val="样式 1418 10 磅"/>
    <w:next w:val="86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0">
    <w:name w:val="样式 12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1">
    <w:name w:val="样式 1419 10 磅"/>
    <w:next w:val="86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2">
    <w:name w:val="样式 12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3">
    <w:name w:val="样式 27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4">
    <w:name w:val="样式 1420 10 磅"/>
    <w:next w:val="86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5">
    <w:name w:val="样式 12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6">
    <w:name w:val="样式 1421 10 磅"/>
    <w:next w:val="86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7">
    <w:name w:val="样式 12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8">
    <w:name w:val="样式 27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69">
    <w:name w:val="样式 1422 10 磅"/>
    <w:next w:val="87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0">
    <w:name w:val="样式 12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1">
    <w:name w:val="样式 1423 10 磅"/>
    <w:next w:val="87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2">
    <w:name w:val="样式 129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3">
    <w:name w:val="样式 27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4">
    <w:name w:val="样式 1424 10 磅"/>
    <w:next w:val="87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5">
    <w:name w:val="样式 12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6">
    <w:name w:val="样式 1425 10 磅"/>
    <w:next w:val="87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7">
    <w:name w:val="样式 12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8">
    <w:name w:val="样式 27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79">
    <w:name w:val="样式 1426 10 磅"/>
    <w:next w:val="88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0">
    <w:name w:val="样式 130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1">
    <w:name w:val="样式 1427 10 磅"/>
    <w:next w:val="88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2">
    <w:name w:val="样式 13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3">
    <w:name w:val="样式 27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4">
    <w:name w:val="样式 1428 10 磅"/>
    <w:next w:val="88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5">
    <w:name w:val="样式 13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6">
    <w:name w:val="样式 1429 10 磅"/>
    <w:next w:val="88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7">
    <w:name w:val="样式 130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8">
    <w:name w:val="样式 27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89">
    <w:name w:val="样式 1430 10 磅"/>
    <w:next w:val="89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0">
    <w:name w:val="样式 130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1">
    <w:name w:val="样式 1431 10 磅"/>
    <w:next w:val="89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2">
    <w:name w:val="样式 130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3">
    <w:name w:val="样式 27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4">
    <w:name w:val="样式 1432 10 磅"/>
    <w:next w:val="89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5">
    <w:name w:val="样式 130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6">
    <w:name w:val="样式 1433 10 磅"/>
    <w:next w:val="89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7">
    <w:name w:val="样式 130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8">
    <w:name w:val="样式 27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899">
    <w:name w:val="样式 1434 10 磅"/>
    <w:next w:val="90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0">
    <w:name w:val="样式 130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1">
    <w:name w:val="样式 1435 10 磅"/>
    <w:next w:val="90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2">
    <w:name w:val="样式 13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3">
    <w:name w:val="样式 27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4">
    <w:name w:val="样式 1436 10 磅"/>
    <w:next w:val="90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5">
    <w:name w:val="样式 131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6">
    <w:name w:val="样式 1437 10 磅"/>
    <w:next w:val="90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7">
    <w:name w:val="样式 131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8">
    <w:name w:val="样式 27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09">
    <w:name w:val="样式 1438 10 磅"/>
    <w:next w:val="91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0">
    <w:name w:val="样式 131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1">
    <w:name w:val="样式 1439 10 磅"/>
    <w:next w:val="91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2">
    <w:name w:val="样式 13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3">
    <w:name w:val="样式 27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4">
    <w:name w:val="样式 1440 10 磅"/>
    <w:next w:val="91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5">
    <w:name w:val="样式 1314 10 磅"/>
    <w:next w:val="91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6">
    <w:name w:val="样式 8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7">
    <w:name w:val="样式 1441 10 磅"/>
    <w:next w:val="91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8">
    <w:name w:val="样式 1315 10 磅"/>
    <w:next w:val="919"/>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19">
    <w:name w:val="样式 8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0">
    <w:name w:val="样式 27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1">
    <w:name w:val="样式 1442 10 磅"/>
    <w:next w:val="92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2">
    <w:name w:val="样式 1316 10 磅"/>
    <w:next w:val="92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3">
    <w:name w:val="样式 8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4">
    <w:name w:val="样式 1443 10 磅"/>
    <w:next w:val="92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5">
    <w:name w:val="样式 1317 10 磅"/>
    <w:next w:val="92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6">
    <w:name w:val="样式 8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7">
    <w:name w:val="样式 27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8">
    <w:name w:val="样式 1444 10 磅"/>
    <w:next w:val="929"/>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29">
    <w:name w:val="样式 1318 10 磅"/>
    <w:next w:val="93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0">
    <w:name w:val="样式 8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1">
    <w:name w:val="样式 1445 10 磅"/>
    <w:next w:val="93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2">
    <w:name w:val="样式 1319 10 磅"/>
    <w:next w:val="93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3">
    <w:name w:val="样式 8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4">
    <w:name w:val="样式 27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5">
    <w:name w:val="样式 1446 10 磅"/>
    <w:next w:val="93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6">
    <w:name w:val="样式 1320 10 磅"/>
    <w:next w:val="93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7">
    <w:name w:val="样式 8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8">
    <w:name w:val="样式 1447 10 磅"/>
    <w:next w:val="939"/>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39">
    <w:name w:val="样式 1321 10 磅"/>
    <w:next w:val="94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0">
    <w:name w:val="样式 8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1">
    <w:name w:val="样式 27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2">
    <w:name w:val="样式 1448 10 磅"/>
    <w:next w:val="94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3">
    <w:name w:val="样式 1322 10 磅"/>
    <w:next w:val="944"/>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4">
    <w:name w:val="样式 8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5">
    <w:name w:val="样式 1449 10 磅"/>
    <w:next w:val="946"/>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6">
    <w:name w:val="样式 1323 10 磅"/>
    <w:next w:val="94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7">
    <w:name w:val="样式 8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8">
    <w:name w:val="样式 27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49">
    <w:name w:val="样式 1450 10 磅"/>
    <w:next w:val="95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0">
    <w:name w:val="样式 1324 10 磅"/>
    <w:next w:val="95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1">
    <w:name w:val="样式 8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2">
    <w:name w:val="样式 1451 10 磅"/>
    <w:next w:val="953"/>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3">
    <w:name w:val="样式 1325 10 磅"/>
    <w:next w:val="954"/>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4">
    <w:name w:val="样式 8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5">
    <w:name w:val="样式 27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6">
    <w:name w:val="样式 1452 10 磅"/>
    <w:next w:val="95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7">
    <w:name w:val="样式 1326 10 磅"/>
    <w:next w:val="95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8">
    <w:name w:val="样式 8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59">
    <w:name w:val="样式 1453 10 磅"/>
    <w:next w:val="96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0">
    <w:name w:val="样式 1327 10 磅"/>
    <w:next w:val="96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1">
    <w:name w:val="样式 8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2">
    <w:name w:val="样式 27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3">
    <w:name w:val="样式 1454 10 磅"/>
    <w:next w:val="964"/>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4">
    <w:name w:val="样式 1328 10 磅"/>
    <w:next w:val="96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5">
    <w:name w:val="样式 8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6">
    <w:name w:val="样式 1455 10 磅"/>
    <w:next w:val="967"/>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7">
    <w:name w:val="样式 1329 10 磅"/>
    <w:next w:val="96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8">
    <w:name w:val="样式 8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69">
    <w:name w:val="样式 27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0">
    <w:name w:val="样式 1456 10 磅"/>
    <w:next w:val="971"/>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1">
    <w:name w:val="样式 1330 10 磅"/>
    <w:next w:val="972"/>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2">
    <w:name w:val="样式 8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3">
    <w:name w:val="样式 1457 10 磅"/>
    <w:next w:val="974"/>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4">
    <w:name w:val="样式 1331 10 磅"/>
    <w:next w:val="975"/>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5">
    <w:name w:val="样式 8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6">
    <w:name w:val="样式 27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7">
    <w:name w:val="样式 1458 10 磅"/>
    <w:next w:val="978"/>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8">
    <w:name w:val="样式 133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79">
    <w:name w:val="样式 1459 10 磅"/>
    <w:next w:val="980"/>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0">
    <w:name w:val="样式 133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1">
    <w:name w:val="样式 27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2">
    <w:name w:val="样式 27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3">
    <w:name w:val="样式 27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4">
    <w:name w:val="样式 27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5">
    <w:name w:val="样式 27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6">
    <w:name w:val="样式 27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7">
    <w:name w:val="样式 27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8">
    <w:name w:val="样式 27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89">
    <w:name w:val="样式 27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0">
    <w:name w:val="样式 27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1">
    <w:name w:val="样式 27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2">
    <w:name w:val="样式 31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3">
    <w:name w:val="样式 31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4">
    <w:name w:val="样式 31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5">
    <w:name w:val="样式 317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6">
    <w:name w:val="样式 317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7">
    <w:name w:val="样式 317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8">
    <w:name w:val="样式 317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999">
    <w:name w:val="样式 317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0">
    <w:name w:val="样式 317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1">
    <w:name w:val="样式 317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2">
    <w:name w:val="样式 317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3">
    <w:name w:val="样式 318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4">
    <w:name w:val="样式 318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5">
    <w:name w:val="样式 318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6">
    <w:name w:val="样式 318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7">
    <w:name w:val="样式 318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8">
    <w:name w:val="样式 318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09">
    <w:name w:val="样式 318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0">
    <w:name w:val="样式 318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1">
    <w:name w:val="样式 318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2">
    <w:name w:val="样式 318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3">
    <w:name w:val="样式 319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4">
    <w:name w:val="样式 31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5">
    <w:name w:val="样式 319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6">
    <w:name w:val="样式 319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7">
    <w:name w:val="样式 319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8">
    <w:name w:val="样式 31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19">
    <w:name w:val="样式 319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0">
    <w:name w:val="样式 319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1">
    <w:name w:val="样式 319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2">
    <w:name w:val="样式 319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3">
    <w:name w:val="样式 320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4">
    <w:name w:val="样式 320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5">
    <w:name w:val="样式 320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6">
    <w:name w:val="样式 320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7">
    <w:name w:val="样式 320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8">
    <w:name w:val="样式 320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29">
    <w:name w:val="样式 320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0">
    <w:name w:val="样式 320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1">
    <w:name w:val="样式 320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2">
    <w:name w:val="样式 320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3">
    <w:name w:val="样式 622 17 磅"/>
    <w:pPr>
      <w:widowControl w:val="0"/>
      <w:jc w:val="both"/>
    </w:pPr>
    <w:rPr>
      <w:rFonts w:ascii="宋体" w:eastAsia="宋体" w:cs="Times New Roman" w:hAnsi="Times New Roman"/>
      <w:sz w:val="34"/>
      <w:szCs w:val="22"/>
      <w:lang w:val="en-US" w:eastAsia="zh-CN" w:bidi="ar-SA"/>
    </w:rPr>
  </w:style>
  <w:style w:type="paragraph" w:customStyle="1" w:styleId="1034">
    <w:name w:val="样式 321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5">
    <w:name w:val="样式 321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6">
    <w:name w:val="样式 623 17 磅"/>
    <w:pPr>
      <w:widowControl w:val="0"/>
      <w:jc w:val="both"/>
    </w:pPr>
    <w:rPr>
      <w:rFonts w:ascii="宋体" w:eastAsia="宋体" w:cs="Times New Roman" w:hAnsi="Times New Roman"/>
      <w:sz w:val="34"/>
      <w:szCs w:val="22"/>
      <w:lang w:val="en-US" w:eastAsia="zh-CN" w:bidi="ar-SA"/>
    </w:rPr>
  </w:style>
  <w:style w:type="paragraph" w:customStyle="1" w:styleId="1037">
    <w:name w:val="样式 3212 10 磅"/>
    <w:link w:val="1037Char"/>
    <w:pPr>
      <w:widowControl w:val="0"/>
      <w:jc w:val="both"/>
    </w:pPr>
    <w:rPr>
      <w:rFonts w:ascii="等线" w:eastAsia="等线" w:cs="Arial" w:hAnsi="Times New Roman"/>
      <w:kern w:val="2"/>
      <w:sz w:val="21"/>
      <w:szCs w:val="22"/>
      <w:lang w:val="en-US" w:eastAsia="zh-CN" w:bidi="ar-SA"/>
    </w:rPr>
  </w:style>
  <w:style w:type="character" w:customStyle="1" w:styleId="1037Char">
    <w:name w:val="样式 3212 10 磅 Char"/>
    <w:basedOn w:val="10"/>
    <w:link w:val="1037"/>
    <w:rPr>
      <w:rFonts w:ascii="等线" w:eastAsia="等线" w:cs="Arial" w:hAnsi="Times New Roman"/>
      <w:kern w:val="2"/>
      <w:sz w:val="21"/>
      <w:szCs w:val="22"/>
      <w:lang w:val="en-US" w:eastAsia="zh-CN" w:bidi="ar-SA"/>
    </w:rPr>
  </w:style>
  <w:style w:type="paragraph" w:customStyle="1" w:styleId="1038">
    <w:name w:val="样式 321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39">
    <w:name w:val="样式 321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0">
    <w:name w:val="样式 624 17 磅"/>
    <w:pPr>
      <w:widowControl w:val="0"/>
      <w:jc w:val="both"/>
    </w:pPr>
    <w:rPr>
      <w:rFonts w:ascii="宋体" w:eastAsia="宋体" w:cs="Times New Roman" w:hAnsi="Times New Roman"/>
      <w:sz w:val="34"/>
      <w:szCs w:val="22"/>
      <w:lang w:val="en-US" w:eastAsia="zh-CN" w:bidi="ar-SA"/>
    </w:rPr>
  </w:style>
  <w:style w:type="paragraph" w:customStyle="1" w:styleId="1041">
    <w:name w:val="样式 3215 10 磅"/>
    <w:link w:val="1041Char"/>
    <w:pPr>
      <w:widowControl w:val="0"/>
      <w:jc w:val="both"/>
    </w:pPr>
    <w:rPr>
      <w:rFonts w:ascii="等线" w:eastAsia="等线" w:cs="Arial" w:hAnsi="Times New Roman"/>
      <w:kern w:val="2"/>
      <w:sz w:val="21"/>
      <w:szCs w:val="22"/>
      <w:lang w:val="en-US" w:eastAsia="zh-CN" w:bidi="ar-SA"/>
    </w:rPr>
  </w:style>
  <w:style w:type="character" w:customStyle="1" w:styleId="1041Char">
    <w:name w:val="样式 3215 10 磅 Char"/>
    <w:basedOn w:val="10"/>
    <w:link w:val="1041"/>
    <w:rPr>
      <w:rFonts w:ascii="等线" w:eastAsia="等线" w:cs="Arial" w:hAnsi="Times New Roman"/>
      <w:kern w:val="2"/>
      <w:sz w:val="21"/>
      <w:szCs w:val="22"/>
      <w:lang w:val="en-US" w:eastAsia="zh-CN" w:bidi="ar-SA"/>
    </w:rPr>
  </w:style>
  <w:style w:type="paragraph" w:customStyle="1" w:styleId="1042">
    <w:name w:val="样式 321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3">
    <w:name w:val="样式 321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4">
    <w:name w:val="样式 625 17 磅"/>
    <w:pPr>
      <w:widowControl w:val="0"/>
      <w:jc w:val="both"/>
    </w:pPr>
    <w:rPr>
      <w:rFonts w:ascii="宋体" w:eastAsia="宋体" w:cs="Times New Roman" w:hAnsi="Times New Roman"/>
      <w:sz w:val="34"/>
      <w:szCs w:val="22"/>
      <w:lang w:val="en-US" w:eastAsia="zh-CN" w:bidi="ar-SA"/>
    </w:rPr>
  </w:style>
  <w:style w:type="paragraph" w:customStyle="1" w:styleId="1045">
    <w:name w:val="样式 321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6">
    <w:name w:val="样式 321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7">
    <w:name w:val="样式 626 17 磅"/>
    <w:pPr>
      <w:widowControl w:val="0"/>
      <w:jc w:val="both"/>
    </w:pPr>
    <w:rPr>
      <w:rFonts w:ascii="宋体" w:eastAsia="宋体" w:cs="Times New Roman" w:hAnsi="Times New Roman"/>
      <w:sz w:val="34"/>
      <w:szCs w:val="22"/>
      <w:lang w:val="en-US" w:eastAsia="zh-CN" w:bidi="ar-SA"/>
    </w:rPr>
  </w:style>
  <w:style w:type="paragraph" w:customStyle="1" w:styleId="1048">
    <w:name w:val="样式 322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49">
    <w:name w:val="样式 322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0">
    <w:name w:val="样式 627 17 磅"/>
    <w:pPr>
      <w:widowControl w:val="0"/>
      <w:jc w:val="both"/>
    </w:pPr>
    <w:rPr>
      <w:rFonts w:ascii="宋体" w:eastAsia="宋体" w:cs="Times New Roman" w:hAnsi="Times New Roman"/>
      <w:sz w:val="34"/>
      <w:szCs w:val="22"/>
      <w:lang w:val="en-US" w:eastAsia="zh-CN" w:bidi="ar-SA"/>
    </w:rPr>
  </w:style>
  <w:style w:type="paragraph" w:customStyle="1" w:styleId="1051">
    <w:name w:val="样式 322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2">
    <w:name w:val="样式 322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3">
    <w:name w:val="样式 628 17 磅"/>
    <w:pPr>
      <w:widowControl w:val="0"/>
      <w:jc w:val="both"/>
    </w:pPr>
    <w:rPr>
      <w:rFonts w:ascii="宋体" w:eastAsia="宋体" w:cs="Times New Roman" w:hAnsi="Times New Roman"/>
      <w:sz w:val="34"/>
      <w:szCs w:val="22"/>
      <w:lang w:val="en-US" w:eastAsia="zh-CN" w:bidi="ar-SA"/>
    </w:rPr>
  </w:style>
  <w:style w:type="paragraph" w:customStyle="1" w:styleId="1054">
    <w:name w:val="样式 322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5">
    <w:name w:val="样式 322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6">
    <w:name w:val="样式 629 17 磅"/>
    <w:pPr>
      <w:widowControl w:val="0"/>
      <w:jc w:val="both"/>
    </w:pPr>
    <w:rPr>
      <w:rFonts w:ascii="宋体" w:eastAsia="宋体" w:cs="Times New Roman" w:hAnsi="Times New Roman"/>
      <w:sz w:val="34"/>
      <w:szCs w:val="22"/>
      <w:lang w:val="en-US" w:eastAsia="zh-CN" w:bidi="ar-SA"/>
    </w:rPr>
  </w:style>
  <w:style w:type="paragraph" w:customStyle="1" w:styleId="1057">
    <w:name w:val="样式 322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8">
    <w:name w:val="样式 322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59">
    <w:name w:val="样式 630 17 磅"/>
    <w:pPr>
      <w:widowControl w:val="0"/>
      <w:jc w:val="both"/>
    </w:pPr>
    <w:rPr>
      <w:rFonts w:ascii="宋体" w:eastAsia="宋体" w:cs="Times New Roman" w:hAnsi="Times New Roman"/>
      <w:sz w:val="34"/>
      <w:szCs w:val="22"/>
      <w:lang w:val="en-US" w:eastAsia="zh-CN" w:bidi="ar-SA"/>
    </w:rPr>
  </w:style>
  <w:style w:type="paragraph" w:customStyle="1" w:styleId="1060">
    <w:name w:val="样式 3228 10 磅"/>
    <w:link w:val="1060Char"/>
    <w:pPr>
      <w:widowControl w:val="0"/>
      <w:jc w:val="both"/>
    </w:pPr>
    <w:rPr>
      <w:rFonts w:ascii="等线" w:eastAsia="等线" w:cs="Arial" w:hAnsi="Times New Roman"/>
      <w:kern w:val="2"/>
      <w:sz w:val="21"/>
      <w:szCs w:val="22"/>
      <w:lang w:val="en-US" w:eastAsia="zh-CN" w:bidi="ar-SA"/>
    </w:rPr>
  </w:style>
  <w:style w:type="character" w:customStyle="1" w:styleId="1060Char">
    <w:name w:val="样式 3228 10 磅 Char"/>
    <w:basedOn w:val="10"/>
    <w:link w:val="1060"/>
    <w:rPr>
      <w:rFonts w:ascii="等线" w:eastAsia="等线" w:cs="Arial" w:hAnsi="Times New Roman"/>
      <w:kern w:val="2"/>
      <w:sz w:val="21"/>
      <w:szCs w:val="22"/>
      <w:lang w:val="en-US" w:eastAsia="zh-CN" w:bidi="ar-SA"/>
    </w:rPr>
  </w:style>
  <w:style w:type="paragraph" w:customStyle="1" w:styleId="1061">
    <w:name w:val="样式 322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2">
    <w:name w:val="样式 323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3">
    <w:name w:val="样式 631 17 磅"/>
    <w:pPr>
      <w:widowControl w:val="0"/>
      <w:jc w:val="both"/>
    </w:pPr>
    <w:rPr>
      <w:rFonts w:ascii="宋体" w:eastAsia="宋体" w:cs="Times New Roman" w:hAnsi="Times New Roman"/>
      <w:sz w:val="34"/>
      <w:szCs w:val="22"/>
      <w:lang w:val="en-US" w:eastAsia="zh-CN" w:bidi="ar-SA"/>
    </w:rPr>
  </w:style>
  <w:style w:type="paragraph" w:customStyle="1" w:styleId="1064">
    <w:name w:val="样式 323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5">
    <w:name w:val="样式 323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6">
    <w:name w:val="样式 632 17 磅"/>
    <w:pPr>
      <w:widowControl w:val="0"/>
      <w:jc w:val="both"/>
    </w:pPr>
    <w:rPr>
      <w:rFonts w:ascii="宋体" w:eastAsia="宋体" w:cs="Times New Roman" w:hAnsi="Times New Roman"/>
      <w:sz w:val="34"/>
      <w:szCs w:val="22"/>
      <w:lang w:val="en-US" w:eastAsia="zh-CN" w:bidi="ar-SA"/>
    </w:rPr>
  </w:style>
  <w:style w:type="paragraph" w:customStyle="1" w:styleId="1067">
    <w:name w:val="样式 323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8">
    <w:name w:val="样式 323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69">
    <w:name w:val="样式 633 17 磅"/>
    <w:pPr>
      <w:widowControl w:val="0"/>
      <w:jc w:val="both"/>
    </w:pPr>
    <w:rPr>
      <w:rFonts w:ascii="宋体" w:eastAsia="宋体" w:cs="Times New Roman" w:hAnsi="Times New Roman"/>
      <w:sz w:val="34"/>
      <w:szCs w:val="22"/>
      <w:lang w:val="en-US" w:eastAsia="zh-CN" w:bidi="ar-SA"/>
    </w:rPr>
  </w:style>
  <w:style w:type="paragraph" w:customStyle="1" w:styleId="1070">
    <w:name w:val="样式 323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1">
    <w:name w:val="样式 323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2">
    <w:name w:val="样式 634 17 磅"/>
    <w:pPr>
      <w:widowControl w:val="0"/>
      <w:jc w:val="both"/>
    </w:pPr>
    <w:rPr>
      <w:rFonts w:ascii="宋体" w:eastAsia="宋体" w:cs="Times New Roman" w:hAnsi="Times New Roman"/>
      <w:sz w:val="34"/>
      <w:szCs w:val="22"/>
      <w:lang w:val="en-US" w:eastAsia="zh-CN" w:bidi="ar-SA"/>
    </w:rPr>
  </w:style>
  <w:style w:type="paragraph" w:customStyle="1" w:styleId="1073">
    <w:name w:val="样式 323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4">
    <w:name w:val="样式 323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5">
    <w:name w:val="样式 635 17 磅"/>
    <w:pPr>
      <w:widowControl w:val="0"/>
      <w:jc w:val="both"/>
    </w:pPr>
    <w:rPr>
      <w:rFonts w:ascii="宋体" w:eastAsia="宋体" w:cs="Times New Roman" w:hAnsi="Times New Roman"/>
      <w:sz w:val="34"/>
      <w:szCs w:val="22"/>
      <w:lang w:val="en-US" w:eastAsia="zh-CN" w:bidi="ar-SA"/>
    </w:rPr>
  </w:style>
  <w:style w:type="paragraph" w:customStyle="1" w:styleId="1076">
    <w:name w:val="样式 323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7">
    <w:name w:val="样式 324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78">
    <w:name w:val="样式 636 17 磅"/>
    <w:pPr>
      <w:widowControl w:val="0"/>
      <w:jc w:val="both"/>
    </w:pPr>
    <w:rPr>
      <w:rFonts w:ascii="宋体" w:eastAsia="宋体" w:cs="Times New Roman" w:hAnsi="Times New Roman"/>
      <w:sz w:val="34"/>
      <w:szCs w:val="22"/>
      <w:lang w:val="en-US" w:eastAsia="zh-CN" w:bidi="ar-SA"/>
    </w:rPr>
  </w:style>
  <w:style w:type="paragraph" w:customStyle="1" w:styleId="1079">
    <w:name w:val="样式 324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0">
    <w:name w:val="样式 324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1">
    <w:name w:val="样式 637 17 磅"/>
    <w:pPr>
      <w:widowControl w:val="0"/>
      <w:jc w:val="both"/>
    </w:pPr>
    <w:rPr>
      <w:rFonts w:ascii="宋体" w:eastAsia="宋体" w:cs="Times New Roman" w:hAnsi="Times New Roman"/>
      <w:sz w:val="34"/>
      <w:szCs w:val="22"/>
      <w:lang w:val="en-US" w:eastAsia="zh-CN" w:bidi="ar-SA"/>
    </w:rPr>
  </w:style>
  <w:style w:type="paragraph" w:customStyle="1" w:styleId="1082">
    <w:name w:val="样式 324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3">
    <w:name w:val="样式 324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4">
    <w:name w:val="样式 638 17 磅"/>
    <w:pPr>
      <w:widowControl w:val="0"/>
      <w:jc w:val="both"/>
    </w:pPr>
    <w:rPr>
      <w:rFonts w:ascii="宋体" w:eastAsia="宋体" w:cs="Times New Roman" w:hAnsi="Times New Roman"/>
      <w:sz w:val="34"/>
      <w:szCs w:val="22"/>
      <w:lang w:val="en-US" w:eastAsia="zh-CN" w:bidi="ar-SA"/>
    </w:rPr>
  </w:style>
  <w:style w:type="paragraph" w:customStyle="1" w:styleId="1085">
    <w:name w:val="样式 324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6">
    <w:name w:val="样式 324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7">
    <w:name w:val="样式 639 17 磅"/>
    <w:pPr>
      <w:widowControl w:val="0"/>
      <w:jc w:val="both"/>
    </w:pPr>
    <w:rPr>
      <w:rFonts w:ascii="宋体" w:eastAsia="宋体" w:cs="Times New Roman" w:hAnsi="Times New Roman"/>
      <w:sz w:val="34"/>
      <w:szCs w:val="22"/>
      <w:lang w:val="en-US" w:eastAsia="zh-CN" w:bidi="ar-SA"/>
    </w:rPr>
  </w:style>
  <w:style w:type="paragraph" w:customStyle="1" w:styleId="1088">
    <w:name w:val="样式 324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89">
    <w:name w:val="样式 324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0">
    <w:name w:val="样式 640 17 磅"/>
    <w:pPr>
      <w:widowControl w:val="0"/>
      <w:jc w:val="both"/>
    </w:pPr>
    <w:rPr>
      <w:rFonts w:ascii="宋体" w:eastAsia="宋体" w:cs="Times New Roman" w:hAnsi="Times New Roman"/>
      <w:sz w:val="34"/>
      <w:szCs w:val="22"/>
      <w:lang w:val="en-US" w:eastAsia="zh-CN" w:bidi="ar-SA"/>
    </w:rPr>
  </w:style>
  <w:style w:type="paragraph" w:customStyle="1" w:styleId="1091">
    <w:name w:val="样式 324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2">
    <w:name w:val="样式 325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3">
    <w:name w:val="样式 325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4">
    <w:name w:val="样式 325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5">
    <w:name w:val="样式 325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6">
    <w:name w:val="样式 641 17 磅"/>
    <w:pPr>
      <w:widowControl w:val="0"/>
      <w:jc w:val="both"/>
    </w:pPr>
    <w:rPr>
      <w:rFonts w:ascii="宋体" w:eastAsia="宋体" w:cs="Times New Roman" w:hAnsi="Times New Roman"/>
      <w:sz w:val="34"/>
      <w:szCs w:val="22"/>
      <w:lang w:val="en-US" w:eastAsia="zh-CN" w:bidi="ar-SA"/>
    </w:rPr>
  </w:style>
  <w:style w:type="paragraph" w:customStyle="1" w:styleId="1097">
    <w:name w:val="样式 325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8">
    <w:name w:val="样式 325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099">
    <w:name w:val="样式 642 17 磅"/>
    <w:pPr>
      <w:widowControl w:val="0"/>
      <w:jc w:val="both"/>
    </w:pPr>
    <w:rPr>
      <w:rFonts w:ascii="宋体" w:eastAsia="宋体" w:cs="Times New Roman" w:hAnsi="Times New Roman"/>
      <w:sz w:val="34"/>
      <w:szCs w:val="22"/>
      <w:lang w:val="en-US" w:eastAsia="zh-CN" w:bidi="ar-SA"/>
    </w:rPr>
  </w:style>
  <w:style w:type="paragraph" w:customStyle="1" w:styleId="1100">
    <w:name w:val="样式 325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1">
    <w:name w:val="样式 325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2">
    <w:name w:val="样式 643 17 磅"/>
    <w:pPr>
      <w:widowControl w:val="0"/>
      <w:jc w:val="both"/>
    </w:pPr>
    <w:rPr>
      <w:rFonts w:ascii="宋体" w:eastAsia="宋体" w:cs="Times New Roman" w:hAnsi="Times New Roman"/>
      <w:sz w:val="34"/>
      <w:szCs w:val="22"/>
      <w:lang w:val="en-US" w:eastAsia="zh-CN" w:bidi="ar-SA"/>
    </w:rPr>
  </w:style>
  <w:style w:type="paragraph" w:customStyle="1" w:styleId="1103">
    <w:name w:val="样式 325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4">
    <w:name w:val="样式 325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5">
    <w:name w:val="样式 644 17 磅"/>
    <w:pPr>
      <w:widowControl w:val="0"/>
      <w:jc w:val="both"/>
    </w:pPr>
    <w:rPr>
      <w:rFonts w:ascii="宋体" w:eastAsia="宋体" w:cs="Times New Roman" w:hAnsi="Times New Roman"/>
      <w:sz w:val="34"/>
      <w:szCs w:val="22"/>
      <w:lang w:val="en-US" w:eastAsia="zh-CN" w:bidi="ar-SA"/>
    </w:rPr>
  </w:style>
  <w:style w:type="paragraph" w:customStyle="1" w:styleId="1106">
    <w:name w:val="样式 326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7">
    <w:name w:val="样式 326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08">
    <w:name w:val="样式 645 17 磅"/>
    <w:pPr>
      <w:widowControl w:val="0"/>
      <w:jc w:val="both"/>
    </w:pPr>
    <w:rPr>
      <w:rFonts w:ascii="宋体" w:eastAsia="宋体" w:cs="Times New Roman" w:hAnsi="Times New Roman"/>
      <w:sz w:val="34"/>
      <w:szCs w:val="22"/>
      <w:lang w:val="en-US" w:eastAsia="zh-CN" w:bidi="ar-SA"/>
    </w:rPr>
  </w:style>
  <w:style w:type="paragraph" w:customStyle="1" w:styleId="1109">
    <w:name w:val="样式 3262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0">
    <w:name w:val="样式 3263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1">
    <w:name w:val="样式 646 17 磅"/>
    <w:pPr>
      <w:widowControl w:val="0"/>
      <w:jc w:val="both"/>
    </w:pPr>
    <w:rPr>
      <w:rFonts w:ascii="宋体" w:eastAsia="宋体" w:cs="Times New Roman" w:hAnsi="Times New Roman"/>
      <w:sz w:val="34"/>
      <w:szCs w:val="22"/>
      <w:lang w:val="en-US" w:eastAsia="zh-CN" w:bidi="ar-SA"/>
    </w:rPr>
  </w:style>
  <w:style w:type="paragraph" w:customStyle="1" w:styleId="1112">
    <w:name w:val="样式 3264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3">
    <w:name w:val="样式 326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4">
    <w:name w:val="样式 647 17 磅"/>
    <w:pPr>
      <w:widowControl w:val="0"/>
      <w:jc w:val="both"/>
    </w:pPr>
    <w:rPr>
      <w:rFonts w:ascii="宋体" w:eastAsia="宋体" w:cs="Times New Roman" w:hAnsi="Times New Roman"/>
      <w:sz w:val="34"/>
      <w:szCs w:val="22"/>
      <w:lang w:val="en-US" w:eastAsia="zh-CN" w:bidi="ar-SA"/>
    </w:rPr>
  </w:style>
  <w:style w:type="paragraph" w:customStyle="1" w:styleId="1115">
    <w:name w:val="样式 3266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6">
    <w:name w:val="样式 3267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7">
    <w:name w:val="样式 648 17 磅"/>
    <w:pPr>
      <w:widowControl w:val="0"/>
      <w:jc w:val="both"/>
    </w:pPr>
    <w:rPr>
      <w:rFonts w:ascii="宋体" w:eastAsia="宋体" w:cs="Times New Roman" w:hAnsi="Times New Roman"/>
      <w:sz w:val="34"/>
      <w:szCs w:val="22"/>
      <w:lang w:val="en-US" w:eastAsia="zh-CN" w:bidi="ar-SA"/>
    </w:rPr>
  </w:style>
  <w:style w:type="paragraph" w:customStyle="1" w:styleId="1118">
    <w:name w:val="样式 3268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19">
    <w:name w:val="样式 3269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20">
    <w:name w:val="样式 649 17 磅"/>
    <w:pPr>
      <w:widowControl w:val="0"/>
      <w:jc w:val="both"/>
    </w:pPr>
    <w:rPr>
      <w:rFonts w:ascii="宋体" w:eastAsia="宋体" w:cs="Times New Roman" w:hAnsi="Times New Roman"/>
      <w:sz w:val="34"/>
      <w:szCs w:val="22"/>
      <w:lang w:val="en-US" w:eastAsia="zh-CN" w:bidi="ar-SA"/>
    </w:rPr>
  </w:style>
  <w:style w:type="paragraph" w:customStyle="1" w:styleId="1121">
    <w:name w:val="样式 3270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22">
    <w:name w:val="样式 327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23">
    <w:name w:val="样式 650 17 磅"/>
    <w:pPr>
      <w:widowControl w:val="0"/>
      <w:jc w:val="both"/>
    </w:pPr>
    <w:rPr>
      <w:rFonts w:ascii="宋体" w:eastAsia="宋体" w:cs="Times New Roman" w:hAnsi="Times New Roman"/>
      <w:sz w:val="34"/>
      <w:szCs w:val="22"/>
      <w:lang w:val="en-US" w:eastAsia="zh-CN" w:bidi="ar-SA"/>
    </w:rPr>
  </w:style>
  <w:style w:type="paragraph" w:customStyle="1" w:styleId="1124">
    <w:name w:val="样式 2791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25">
    <w:name w:val="样式 2792 10 磅"/>
    <w:link w:val="1125Char"/>
    <w:rPr>
      <w:rFonts w:ascii="Calibri" w:eastAsia="宋体" w:cs="Times New Roman" w:hAnsi="Calibri"/>
      <w:kern w:val="2"/>
      <w:sz w:val="21"/>
      <w:szCs w:val="24"/>
      <w:lang w:val="en-US" w:eastAsia="zh-CN" w:bidi="ar-SA"/>
    </w:rPr>
  </w:style>
  <w:style w:type="character" w:customStyle="1" w:styleId="1125Char">
    <w:name w:val="样式 2792 10 磅 Char"/>
    <w:basedOn w:val="10"/>
    <w:link w:val="1125"/>
    <w:rPr>
      <w:rFonts w:ascii="Calibri" w:eastAsia="宋体" w:cs="Times New Roman" w:hAnsi="Calibri"/>
      <w:kern w:val="2"/>
      <w:sz w:val="21"/>
      <w:szCs w:val="24"/>
      <w:lang w:val="en-US" w:eastAsia="zh-CN" w:bidi="ar-SA"/>
    </w:rPr>
  </w:style>
  <w:style w:type="paragraph" w:customStyle="1" w:styleId="1126">
    <w:name w:val="样式 2795 10 磅"/>
    <w:pPr>
      <w:widowControl w:val="0"/>
      <w:spacing w:after="160" w:line="259" w:lineRule="auto"/>
      <w:jc w:val="both"/>
    </w:pPr>
    <w:rPr>
      <w:rFonts w:ascii="Calibri" w:eastAsia="宋体" w:cs="Times New Roman" w:hAnsi="Calibri"/>
      <w:kern w:val="2"/>
      <w:sz w:val="21"/>
      <w:szCs w:val="24"/>
      <w:lang w:val="en-US" w:eastAsia="zh-CN" w:bidi="ar-SA"/>
    </w:rPr>
  </w:style>
  <w:style w:type="paragraph" w:customStyle="1" w:styleId="1127">
    <w:name w:val="样式 2796 10 磅"/>
    <w:link w:val="1127Char"/>
    <w:rPr>
      <w:rFonts w:ascii="Calibri" w:eastAsia="宋体" w:cs="Times New Roman" w:hAnsi="Calibri"/>
      <w:kern w:val="2"/>
      <w:sz w:val="21"/>
      <w:szCs w:val="24"/>
      <w:lang w:val="en-US" w:eastAsia="zh-CN" w:bidi="ar-SA"/>
    </w:rPr>
  </w:style>
  <w:style w:type="character" w:customStyle="1" w:styleId="1127Char">
    <w:name w:val="样式 2796 10 磅 Char"/>
    <w:basedOn w:val="10"/>
    <w:link w:val="1127"/>
    <w:rPr>
      <w:rFonts w:ascii="Calibri" w:eastAsia="宋体" w:cs="Times New Roman" w:hAnsi="Calibri"/>
      <w:kern w:val="2"/>
      <w:sz w:val="21"/>
      <w:szCs w:val="24"/>
      <w:lang w:val="en-US" w:eastAsia="zh-CN" w:bidi="ar-SA"/>
    </w:rPr>
  </w:style>
  <w:style w:type="paragraph" w:styleId="112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C7384C6-0C0E-4F8F-8F03-CCE0436CC7F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TotalTime>
  <Application>Yozo_Office27021597764231179</Application>
  <Pages>121</Pages>
  <Words>0</Words>
  <Characters>85798</Characters>
  <Lines>0</Lines>
  <Paragraphs>92</Paragraphs>
  <CharactersWithSpaces>114398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ZYZB</dc:creator>
  <cp:lastModifiedBy>樊姝麟</cp:lastModifiedBy>
  <cp:revision>1</cp:revision>
  <dcterms:created xsi:type="dcterms:W3CDTF">2026-03-27T05:12:00Z</dcterms:created>
  <dcterms:modified xsi:type="dcterms:W3CDTF">2026-03-31T08:53:24Z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36ABE8C6263647F6A724771D94B33C98_11</vt:lpwstr>
  </property>
  <property fmtid="{D5CDD505-2E9C-101B-9397-08002B2CF9AE}" pid="4" name="KSOTemplateDocerSaveRecord">
    <vt:lpwstr>eyJoZGlkIjoiZTc2YWYyMzA0Nzg0YTc4M2VmMTYwMTBiNjRiZTA2MzgiLCJ1c2VySWQiOiIyOTY1NjI1MTYifQ==</vt:lpwstr>
  </property>
</Properties>
</file>